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4489F" w14:textId="77777777" w:rsidR="00CC70FF" w:rsidRPr="009E6E01" w:rsidRDefault="00CC70FF" w:rsidP="009E6E01">
      <w:pPr>
        <w:pStyle w:val="Corpodetexto"/>
        <w:spacing w:line="240" w:lineRule="auto"/>
        <w:rPr>
          <w:rFonts w:ascii="Arial" w:hAnsi="Arial" w:cs="Arial"/>
          <w:sz w:val="18"/>
        </w:rPr>
      </w:pPr>
    </w:p>
    <w:p w14:paraId="23401688" w14:textId="4E618EA1" w:rsidR="00C778FE" w:rsidRPr="009E6E01" w:rsidRDefault="00D925F9" w:rsidP="00C778FE">
      <w:pPr>
        <w:pStyle w:val="Corpodetexto"/>
        <w:tabs>
          <w:tab w:val="left" w:pos="4678"/>
        </w:tabs>
        <w:jc w:val="center"/>
        <w:rPr>
          <w:rFonts w:ascii="Arial" w:hAnsi="Arial" w:cs="Arial"/>
          <w:b/>
          <w:sz w:val="20"/>
        </w:rPr>
      </w:pPr>
      <w:r w:rsidRPr="009E6E01">
        <w:rPr>
          <w:rFonts w:ascii="Arial" w:hAnsi="Arial" w:cs="Arial"/>
          <w:b/>
          <w:sz w:val="20"/>
        </w:rPr>
        <w:t>EDITAL</w:t>
      </w:r>
    </w:p>
    <w:p w14:paraId="03227996" w14:textId="77777777" w:rsidR="00C778FE" w:rsidRPr="009E6E01" w:rsidRDefault="00C778FE" w:rsidP="009E6E01">
      <w:pPr>
        <w:pStyle w:val="Corpodetexto"/>
        <w:tabs>
          <w:tab w:val="left" w:pos="4678"/>
        </w:tabs>
        <w:spacing w:line="240" w:lineRule="auto"/>
        <w:rPr>
          <w:rFonts w:ascii="Arial" w:hAnsi="Arial" w:cs="Arial"/>
          <w:sz w:val="18"/>
        </w:rPr>
      </w:pPr>
    </w:p>
    <w:p w14:paraId="58BE82AD" w14:textId="5EE6BC87" w:rsidR="002D0CC3" w:rsidRPr="009E6E01" w:rsidRDefault="002D0CC3" w:rsidP="002D0CC3">
      <w:pPr>
        <w:pStyle w:val="Corpodetexto"/>
        <w:tabs>
          <w:tab w:val="left" w:pos="4678"/>
        </w:tabs>
        <w:rPr>
          <w:rFonts w:ascii="Arial" w:hAnsi="Arial" w:cs="Arial"/>
          <w:b/>
          <w:sz w:val="20"/>
        </w:rPr>
      </w:pPr>
      <w:r w:rsidRPr="009E6E01">
        <w:rPr>
          <w:rFonts w:ascii="Arial" w:hAnsi="Arial" w:cs="Arial"/>
          <w:b/>
          <w:sz w:val="20"/>
        </w:rPr>
        <w:t>PREGÃO ELETRÔNICO Nº 0</w:t>
      </w:r>
      <w:r w:rsidR="00186B80" w:rsidRPr="009E6E01">
        <w:rPr>
          <w:rFonts w:ascii="Arial" w:hAnsi="Arial" w:cs="Arial"/>
          <w:b/>
          <w:sz w:val="20"/>
        </w:rPr>
        <w:t>0</w:t>
      </w:r>
      <w:r w:rsidR="002E56E6" w:rsidRPr="009E6E01">
        <w:rPr>
          <w:rFonts w:ascii="Arial" w:hAnsi="Arial" w:cs="Arial"/>
          <w:b/>
          <w:sz w:val="20"/>
        </w:rPr>
        <w:t>3</w:t>
      </w:r>
      <w:r w:rsidRPr="009E6E01">
        <w:rPr>
          <w:rFonts w:ascii="Arial" w:hAnsi="Arial" w:cs="Arial"/>
          <w:b/>
          <w:sz w:val="20"/>
        </w:rPr>
        <w:t>/202</w:t>
      </w:r>
      <w:r w:rsidR="00186B80" w:rsidRPr="009E6E01">
        <w:rPr>
          <w:rFonts w:ascii="Arial" w:hAnsi="Arial" w:cs="Arial"/>
          <w:b/>
          <w:sz w:val="20"/>
        </w:rPr>
        <w:t>5</w:t>
      </w:r>
    </w:p>
    <w:p w14:paraId="1FA815BE" w14:textId="77777777" w:rsidR="002D0CC3" w:rsidRPr="009E6E01" w:rsidRDefault="002D0CC3" w:rsidP="009E6E01">
      <w:pPr>
        <w:pStyle w:val="Corpodetexto"/>
        <w:tabs>
          <w:tab w:val="left" w:pos="4678"/>
        </w:tabs>
        <w:spacing w:line="240" w:lineRule="auto"/>
        <w:rPr>
          <w:rFonts w:ascii="Arial" w:hAnsi="Arial" w:cs="Arial"/>
          <w:sz w:val="18"/>
        </w:rPr>
      </w:pPr>
    </w:p>
    <w:p w14:paraId="40540FA0" w14:textId="26AA0ED3" w:rsidR="00A26047" w:rsidRPr="009E6E01" w:rsidRDefault="002D0CC3" w:rsidP="00096C2E">
      <w:pPr>
        <w:pStyle w:val="Corpodetexto"/>
        <w:rPr>
          <w:rFonts w:ascii="Arial" w:eastAsiaTheme="minorHAnsi" w:hAnsi="Arial" w:cs="Arial"/>
          <w:bCs/>
          <w:color w:val="000000"/>
          <w:sz w:val="20"/>
          <w:lang w:eastAsia="en-US"/>
        </w:rPr>
      </w:pPr>
      <w:r w:rsidRPr="009E6E01">
        <w:rPr>
          <w:rFonts w:ascii="Arial" w:hAnsi="Arial" w:cs="Arial"/>
          <w:b/>
          <w:sz w:val="20"/>
        </w:rPr>
        <w:t>OBJETO:</w:t>
      </w:r>
      <w:r w:rsidRPr="009E6E01">
        <w:rPr>
          <w:rFonts w:ascii="Arial" w:eastAsiaTheme="minorHAnsi" w:hAnsi="Arial" w:cs="Arial"/>
          <w:bCs/>
          <w:color w:val="000000"/>
          <w:sz w:val="20"/>
          <w:lang w:eastAsia="en-US"/>
        </w:rPr>
        <w:t xml:space="preserve"> </w:t>
      </w:r>
      <w:bookmarkStart w:id="0" w:name="_Hlk178582975"/>
      <w:bookmarkStart w:id="1" w:name="_Hlk178583362"/>
      <w:r w:rsidR="009E6E01" w:rsidRPr="009E6E01">
        <w:rPr>
          <w:rFonts w:ascii="Arial" w:eastAsiaTheme="minorHAnsi" w:hAnsi="Arial" w:cs="Arial"/>
          <w:bCs/>
          <w:color w:val="000000"/>
          <w:sz w:val="20"/>
          <w:lang w:eastAsia="en-US"/>
        </w:rPr>
        <w:t>REGISTRO DE PREÇOS PARA CONTRATAÇÃO DE EMPRESA ESPECIALIZADA PARA O FORNECIMENTO DE PEIXE EM CARÁTER EVENTUAL, ATRAVÉS DA AÇÃO DENOMINADA “PEIXE DO POVO” NA OCASIÃO DA “SEMANA SANTA” REFERENTE AO ANO DE 2025 PARA AS FAMÍLIAS EM VULNERABILIDADE SOCIOECONÔMICA NO MUNICÍPIO DE MACAÍBA/RN, POR INTERMÉDIO DA POLÍTICA DE ASSISTÊNCIA SOCIAL</w:t>
      </w:r>
      <w:r w:rsidR="002E56E6" w:rsidRPr="009E6E01">
        <w:rPr>
          <w:rFonts w:ascii="Arial" w:eastAsiaTheme="minorHAnsi" w:hAnsi="Arial" w:cs="Arial"/>
          <w:bCs/>
          <w:color w:val="000000"/>
          <w:sz w:val="20"/>
          <w:lang w:eastAsia="en-US"/>
        </w:rPr>
        <w:t>.</w:t>
      </w:r>
      <w:bookmarkEnd w:id="0"/>
    </w:p>
    <w:bookmarkEnd w:id="1"/>
    <w:p w14:paraId="71818E6D" w14:textId="77777777" w:rsidR="00E730E8" w:rsidRPr="009E6E01" w:rsidRDefault="00E730E8" w:rsidP="009E6E01">
      <w:pPr>
        <w:pStyle w:val="Corpodetexto"/>
        <w:spacing w:line="240" w:lineRule="auto"/>
        <w:rPr>
          <w:rFonts w:ascii="Arial" w:hAnsi="Arial" w:cs="Arial"/>
          <w:b/>
          <w:sz w:val="18"/>
        </w:rPr>
      </w:pPr>
    </w:p>
    <w:p w14:paraId="24D2C804" w14:textId="3A32F56E" w:rsidR="002D0CC3" w:rsidRPr="009E6E01" w:rsidRDefault="002D0CC3" w:rsidP="002D0CC3">
      <w:pPr>
        <w:pStyle w:val="Corpodetexto"/>
        <w:tabs>
          <w:tab w:val="left" w:pos="4678"/>
        </w:tabs>
        <w:rPr>
          <w:rFonts w:ascii="Arial" w:hAnsi="Arial" w:cs="Arial"/>
          <w:sz w:val="20"/>
        </w:rPr>
      </w:pPr>
      <w:r w:rsidRPr="009E6E01">
        <w:rPr>
          <w:rFonts w:ascii="Arial" w:hAnsi="Arial" w:cs="Arial"/>
          <w:b/>
          <w:sz w:val="20"/>
        </w:rPr>
        <w:t xml:space="preserve">TIPO: </w:t>
      </w:r>
      <w:r w:rsidRPr="009E6E01">
        <w:rPr>
          <w:rFonts w:ascii="Arial" w:hAnsi="Arial" w:cs="Arial"/>
          <w:sz w:val="20"/>
        </w:rPr>
        <w:t>MENOR PREÇO</w:t>
      </w:r>
      <w:r w:rsidR="006414F3" w:rsidRPr="009E6E01">
        <w:rPr>
          <w:rFonts w:ascii="Arial" w:hAnsi="Arial" w:cs="Arial"/>
          <w:sz w:val="20"/>
        </w:rPr>
        <w:t xml:space="preserve"> </w:t>
      </w:r>
      <w:r w:rsidR="00651A3D" w:rsidRPr="009E6E01">
        <w:rPr>
          <w:rFonts w:ascii="Arial" w:hAnsi="Arial" w:cs="Arial"/>
          <w:sz w:val="20"/>
        </w:rPr>
        <w:t>POR ITEM</w:t>
      </w:r>
      <w:r w:rsidR="009B13C2" w:rsidRPr="009E6E01">
        <w:rPr>
          <w:rFonts w:ascii="Arial" w:hAnsi="Arial" w:cs="Arial"/>
          <w:sz w:val="20"/>
        </w:rPr>
        <w:t>.</w:t>
      </w:r>
    </w:p>
    <w:p w14:paraId="552123AA" w14:textId="77777777" w:rsidR="00610DF1" w:rsidRPr="009E6E01" w:rsidRDefault="00610DF1" w:rsidP="009E6E01">
      <w:pPr>
        <w:pStyle w:val="Corpodetexto"/>
        <w:tabs>
          <w:tab w:val="left" w:pos="4678"/>
        </w:tabs>
        <w:spacing w:line="240" w:lineRule="auto"/>
        <w:rPr>
          <w:rFonts w:ascii="Arial" w:hAnsi="Arial" w:cs="Arial"/>
          <w:b/>
          <w:sz w:val="18"/>
        </w:rPr>
      </w:pPr>
    </w:p>
    <w:p w14:paraId="47DF040C" w14:textId="285A7B62" w:rsidR="00610DF1" w:rsidRPr="009E6E01" w:rsidRDefault="00610DF1" w:rsidP="007116C8">
      <w:pPr>
        <w:pStyle w:val="Corpodetexto"/>
        <w:tabs>
          <w:tab w:val="left" w:pos="4678"/>
        </w:tabs>
        <w:rPr>
          <w:rFonts w:ascii="Arial" w:hAnsi="Arial" w:cs="Arial"/>
          <w:sz w:val="20"/>
        </w:rPr>
      </w:pPr>
      <w:r w:rsidRPr="009E6E01">
        <w:rPr>
          <w:rFonts w:ascii="Arial" w:hAnsi="Arial" w:cs="Arial"/>
          <w:b/>
          <w:sz w:val="20"/>
        </w:rPr>
        <w:t>LOCAL (PLATAFOR</w:t>
      </w:r>
      <w:r w:rsidR="00C778FE" w:rsidRPr="009E6E01">
        <w:rPr>
          <w:rFonts w:ascii="Arial" w:hAnsi="Arial" w:cs="Arial"/>
          <w:b/>
          <w:sz w:val="20"/>
        </w:rPr>
        <w:t xml:space="preserve">MA): </w:t>
      </w:r>
      <w:r w:rsidR="00C778FE" w:rsidRPr="009E6E01">
        <w:rPr>
          <w:rFonts w:ascii="Arial" w:hAnsi="Arial" w:cs="Arial"/>
          <w:sz w:val="20"/>
        </w:rPr>
        <w:t xml:space="preserve">Portal de Compras Públicas: </w:t>
      </w:r>
      <w:hyperlink r:id="rId9" w:history="1">
        <w:r w:rsidR="00C778FE" w:rsidRPr="009E6E01">
          <w:rPr>
            <w:rStyle w:val="Hyperlink"/>
            <w:rFonts w:ascii="Arial" w:hAnsi="Arial" w:cs="Arial"/>
            <w:sz w:val="20"/>
          </w:rPr>
          <w:t>https://www.portaldecompraspublicas.com.br</w:t>
        </w:r>
      </w:hyperlink>
    </w:p>
    <w:p w14:paraId="601F9B44" w14:textId="77777777" w:rsidR="00610DF1" w:rsidRPr="009E6E01" w:rsidRDefault="00610DF1" w:rsidP="009E6E01">
      <w:pPr>
        <w:pStyle w:val="Corpodetexto"/>
        <w:tabs>
          <w:tab w:val="left" w:pos="4678"/>
        </w:tabs>
        <w:spacing w:line="240" w:lineRule="auto"/>
        <w:rPr>
          <w:rFonts w:ascii="Arial" w:hAnsi="Arial" w:cs="Arial"/>
          <w:b/>
          <w:sz w:val="18"/>
        </w:rPr>
      </w:pPr>
    </w:p>
    <w:p w14:paraId="6D4B4817" w14:textId="1C45BBEA" w:rsidR="004F26E9" w:rsidRPr="009E6E01" w:rsidRDefault="004F26E9" w:rsidP="007116C8">
      <w:pPr>
        <w:pStyle w:val="Corpodetexto"/>
        <w:tabs>
          <w:tab w:val="left" w:pos="4678"/>
        </w:tabs>
        <w:rPr>
          <w:rFonts w:ascii="Arial" w:hAnsi="Arial" w:cs="Arial"/>
          <w:sz w:val="20"/>
        </w:rPr>
      </w:pPr>
      <w:r w:rsidRPr="009E6E01">
        <w:rPr>
          <w:rFonts w:ascii="Arial" w:hAnsi="Arial" w:cs="Arial"/>
          <w:b/>
          <w:sz w:val="20"/>
        </w:rPr>
        <w:t>ABERTURA DA SESSÃO:</w:t>
      </w:r>
      <w:r w:rsidRPr="009E6E01">
        <w:rPr>
          <w:rFonts w:ascii="Arial" w:hAnsi="Arial" w:cs="Arial"/>
          <w:sz w:val="20"/>
        </w:rPr>
        <w:t xml:space="preserve"> </w:t>
      </w:r>
      <w:r w:rsidR="00FB144B" w:rsidRPr="009E6E01">
        <w:rPr>
          <w:rFonts w:ascii="Arial" w:hAnsi="Arial" w:cs="Arial"/>
          <w:sz w:val="20"/>
        </w:rPr>
        <w:t>24</w:t>
      </w:r>
      <w:r w:rsidR="00A22641" w:rsidRPr="009E6E01">
        <w:rPr>
          <w:rFonts w:ascii="Arial" w:hAnsi="Arial" w:cs="Arial"/>
          <w:sz w:val="20"/>
        </w:rPr>
        <w:t xml:space="preserve"> de </w:t>
      </w:r>
      <w:r w:rsidR="00FB144B" w:rsidRPr="009E6E01">
        <w:rPr>
          <w:rFonts w:ascii="Arial" w:hAnsi="Arial" w:cs="Arial"/>
          <w:sz w:val="20"/>
        </w:rPr>
        <w:t>março</w:t>
      </w:r>
      <w:r w:rsidR="00A22641" w:rsidRPr="009E6E01">
        <w:rPr>
          <w:rFonts w:ascii="Arial" w:hAnsi="Arial" w:cs="Arial"/>
          <w:sz w:val="20"/>
        </w:rPr>
        <w:t xml:space="preserve"> de </w:t>
      </w:r>
      <w:r w:rsidR="00FB144B" w:rsidRPr="009E6E01">
        <w:rPr>
          <w:rFonts w:ascii="Arial" w:hAnsi="Arial" w:cs="Arial"/>
          <w:sz w:val="20"/>
        </w:rPr>
        <w:t>2025</w:t>
      </w:r>
      <w:r w:rsidR="000E0EB9" w:rsidRPr="009E6E01">
        <w:rPr>
          <w:rFonts w:ascii="Arial" w:hAnsi="Arial" w:cs="Arial"/>
          <w:sz w:val="20"/>
        </w:rPr>
        <w:t>.</w:t>
      </w:r>
    </w:p>
    <w:p w14:paraId="5FA67E16" w14:textId="47A233B9" w:rsidR="00610DF1" w:rsidRPr="009E6E01" w:rsidRDefault="00610DF1" w:rsidP="007116C8">
      <w:pPr>
        <w:pStyle w:val="Corpodetexto"/>
        <w:tabs>
          <w:tab w:val="left" w:pos="4678"/>
        </w:tabs>
        <w:rPr>
          <w:rFonts w:ascii="Arial" w:hAnsi="Arial" w:cs="Arial"/>
          <w:sz w:val="20"/>
        </w:rPr>
      </w:pPr>
      <w:r w:rsidRPr="009E6E01">
        <w:rPr>
          <w:rFonts w:ascii="Arial" w:hAnsi="Arial" w:cs="Arial"/>
          <w:b/>
          <w:sz w:val="20"/>
        </w:rPr>
        <w:t xml:space="preserve">HORÁRIO: </w:t>
      </w:r>
      <w:r w:rsidR="00037B86" w:rsidRPr="009E6E01">
        <w:rPr>
          <w:rFonts w:ascii="Arial" w:hAnsi="Arial" w:cs="Arial"/>
          <w:sz w:val="20"/>
        </w:rPr>
        <w:t>0</w:t>
      </w:r>
      <w:r w:rsidR="00FB144B" w:rsidRPr="009E6E01">
        <w:rPr>
          <w:rFonts w:ascii="Arial" w:hAnsi="Arial" w:cs="Arial"/>
          <w:sz w:val="20"/>
        </w:rPr>
        <w:t>9</w:t>
      </w:r>
      <w:r w:rsidR="00C778FE" w:rsidRPr="009E6E01">
        <w:rPr>
          <w:rFonts w:ascii="Arial" w:hAnsi="Arial" w:cs="Arial"/>
          <w:sz w:val="20"/>
        </w:rPr>
        <w:t>h</w:t>
      </w:r>
      <w:r w:rsidR="00A22641" w:rsidRPr="009E6E01">
        <w:rPr>
          <w:rFonts w:ascii="Arial" w:hAnsi="Arial" w:cs="Arial"/>
          <w:sz w:val="20"/>
        </w:rPr>
        <w:t>00min</w:t>
      </w:r>
      <w:r w:rsidR="0047367E" w:rsidRPr="009E6E01">
        <w:rPr>
          <w:rFonts w:ascii="Arial" w:hAnsi="Arial" w:cs="Arial"/>
          <w:sz w:val="20"/>
        </w:rPr>
        <w:t>.</w:t>
      </w:r>
    </w:p>
    <w:p w14:paraId="58ADDC7B" w14:textId="77777777" w:rsidR="00C778FE" w:rsidRPr="009E6E01" w:rsidRDefault="00C778FE" w:rsidP="009E6E01">
      <w:pPr>
        <w:pStyle w:val="Corpodetexto"/>
        <w:tabs>
          <w:tab w:val="left" w:pos="4678"/>
        </w:tabs>
        <w:spacing w:line="240" w:lineRule="auto"/>
        <w:rPr>
          <w:rFonts w:ascii="Arial" w:hAnsi="Arial" w:cs="Arial"/>
          <w:sz w:val="18"/>
        </w:rPr>
      </w:pPr>
    </w:p>
    <w:p w14:paraId="4E8DEC10" w14:textId="1F2EBC30" w:rsidR="00C778FE" w:rsidRPr="009E6E01" w:rsidRDefault="00C778FE" w:rsidP="00C778FE">
      <w:pPr>
        <w:pStyle w:val="Corpodetexto"/>
        <w:tabs>
          <w:tab w:val="left" w:pos="4678"/>
        </w:tabs>
        <w:rPr>
          <w:rFonts w:ascii="Arial" w:hAnsi="Arial" w:cs="Arial"/>
          <w:b/>
          <w:sz w:val="20"/>
        </w:rPr>
      </w:pPr>
      <w:r w:rsidRPr="009E6E01">
        <w:rPr>
          <w:rFonts w:ascii="Arial" w:hAnsi="Arial" w:cs="Arial"/>
          <w:b/>
          <w:sz w:val="20"/>
        </w:rPr>
        <w:t>1</w:t>
      </w:r>
      <w:r w:rsidR="00E535BB" w:rsidRPr="009E6E01">
        <w:rPr>
          <w:rFonts w:ascii="Arial" w:hAnsi="Arial" w:cs="Arial"/>
          <w:b/>
          <w:sz w:val="20"/>
        </w:rPr>
        <w:t xml:space="preserve">. </w:t>
      </w:r>
      <w:r w:rsidR="009E6E01" w:rsidRPr="009E6E01">
        <w:rPr>
          <w:rFonts w:ascii="Arial" w:hAnsi="Arial" w:cs="Arial"/>
          <w:b/>
          <w:sz w:val="20"/>
        </w:rPr>
        <w:t>DO OBJETO</w:t>
      </w:r>
    </w:p>
    <w:p w14:paraId="35A5F9B4" w14:textId="59CAB81D" w:rsidR="00C778FE" w:rsidRPr="009E6E01" w:rsidRDefault="009E6E01" w:rsidP="00C778FE">
      <w:pPr>
        <w:pStyle w:val="Corpodetexto"/>
        <w:tabs>
          <w:tab w:val="left" w:pos="4678"/>
        </w:tabs>
        <w:rPr>
          <w:rFonts w:ascii="Arial" w:hAnsi="Arial" w:cs="Arial"/>
          <w:b/>
          <w:sz w:val="20"/>
        </w:rPr>
      </w:pPr>
      <w:r w:rsidRPr="009E6E01">
        <w:rPr>
          <w:rFonts w:ascii="Arial" w:hAnsi="Arial" w:cs="Arial"/>
          <w:b/>
          <w:sz w:val="20"/>
        </w:rPr>
        <w:t>2. DO CREDENCIAMENTO NO SISTEMA E DA PARTICIPAÇÃO NO PROCESSO LICITATÓRIO;</w:t>
      </w:r>
    </w:p>
    <w:p w14:paraId="3B694AB4" w14:textId="72F09234" w:rsidR="00C778FE" w:rsidRPr="009E6E01" w:rsidRDefault="009E6E01" w:rsidP="00C778FE">
      <w:pPr>
        <w:pStyle w:val="Corpodetexto"/>
        <w:tabs>
          <w:tab w:val="left" w:pos="4678"/>
        </w:tabs>
        <w:rPr>
          <w:rFonts w:ascii="Arial" w:hAnsi="Arial" w:cs="Arial"/>
          <w:b/>
          <w:sz w:val="20"/>
        </w:rPr>
      </w:pPr>
      <w:r w:rsidRPr="009E6E01">
        <w:rPr>
          <w:rFonts w:ascii="Arial" w:hAnsi="Arial" w:cs="Arial"/>
          <w:b/>
          <w:sz w:val="20"/>
        </w:rPr>
        <w:t>3. DO RECEBIMENTO E ABERTURA DAS PROPOSTAS</w:t>
      </w:r>
    </w:p>
    <w:p w14:paraId="5163ACD6" w14:textId="119E5460" w:rsidR="00C778FE" w:rsidRPr="009E6E01" w:rsidRDefault="009E6E01" w:rsidP="00C778FE">
      <w:pPr>
        <w:pStyle w:val="Corpodetexto"/>
        <w:tabs>
          <w:tab w:val="left" w:pos="4678"/>
        </w:tabs>
        <w:rPr>
          <w:rFonts w:ascii="Arial" w:hAnsi="Arial" w:cs="Arial"/>
          <w:b/>
          <w:sz w:val="20"/>
        </w:rPr>
      </w:pPr>
      <w:r w:rsidRPr="009E6E01">
        <w:rPr>
          <w:rFonts w:ascii="Arial" w:hAnsi="Arial" w:cs="Arial"/>
          <w:b/>
          <w:sz w:val="20"/>
        </w:rPr>
        <w:t>4. DA PROPOSTA</w:t>
      </w:r>
    </w:p>
    <w:p w14:paraId="77EA7896" w14:textId="5E1C0548" w:rsidR="00C778FE" w:rsidRPr="009E6E01" w:rsidRDefault="009E6E01" w:rsidP="00C778FE">
      <w:pPr>
        <w:pStyle w:val="Corpodetexto"/>
        <w:tabs>
          <w:tab w:val="left" w:pos="4678"/>
        </w:tabs>
        <w:rPr>
          <w:rFonts w:ascii="Arial" w:hAnsi="Arial" w:cs="Arial"/>
          <w:b/>
          <w:sz w:val="20"/>
        </w:rPr>
      </w:pPr>
      <w:r w:rsidRPr="009E6E01">
        <w:rPr>
          <w:rFonts w:ascii="Arial" w:hAnsi="Arial" w:cs="Arial"/>
          <w:b/>
          <w:sz w:val="20"/>
        </w:rPr>
        <w:t>5. DA HABILITAÇÃO</w:t>
      </w:r>
    </w:p>
    <w:p w14:paraId="79211371" w14:textId="4413BEA8" w:rsidR="00C778FE" w:rsidRPr="009E6E01" w:rsidRDefault="009E6E01" w:rsidP="00C778FE">
      <w:pPr>
        <w:pStyle w:val="Corpodetexto"/>
        <w:tabs>
          <w:tab w:val="left" w:pos="4678"/>
        </w:tabs>
        <w:rPr>
          <w:rFonts w:ascii="Arial" w:hAnsi="Arial" w:cs="Arial"/>
          <w:b/>
          <w:sz w:val="20"/>
        </w:rPr>
      </w:pPr>
      <w:r w:rsidRPr="009E6E01">
        <w:rPr>
          <w:rFonts w:ascii="Arial" w:hAnsi="Arial" w:cs="Arial"/>
          <w:b/>
          <w:sz w:val="20"/>
        </w:rPr>
        <w:t>6. DO PROCEDIMENTO</w:t>
      </w:r>
    </w:p>
    <w:p w14:paraId="04F3C71F" w14:textId="6501E02F" w:rsidR="00C778FE" w:rsidRPr="009E6E01" w:rsidRDefault="009E6E01" w:rsidP="00C778FE">
      <w:pPr>
        <w:pStyle w:val="Corpodetexto"/>
        <w:tabs>
          <w:tab w:val="left" w:pos="4678"/>
        </w:tabs>
        <w:rPr>
          <w:rFonts w:ascii="Arial" w:hAnsi="Arial" w:cs="Arial"/>
          <w:b/>
          <w:sz w:val="20"/>
        </w:rPr>
      </w:pPr>
      <w:r w:rsidRPr="009E6E01">
        <w:rPr>
          <w:rFonts w:ascii="Arial" w:hAnsi="Arial" w:cs="Arial"/>
          <w:b/>
          <w:sz w:val="20"/>
        </w:rPr>
        <w:t>7. DO REGISTRO DE PREÇOS</w:t>
      </w:r>
    </w:p>
    <w:p w14:paraId="172AA77D" w14:textId="375C8832" w:rsidR="00C778FE" w:rsidRPr="009E6E01" w:rsidRDefault="009E6E01" w:rsidP="00C778FE">
      <w:pPr>
        <w:pStyle w:val="Corpodetexto"/>
        <w:tabs>
          <w:tab w:val="left" w:pos="4678"/>
        </w:tabs>
        <w:rPr>
          <w:rFonts w:ascii="Arial" w:hAnsi="Arial" w:cs="Arial"/>
          <w:b/>
          <w:sz w:val="20"/>
        </w:rPr>
      </w:pPr>
      <w:r w:rsidRPr="009E6E01">
        <w:rPr>
          <w:rFonts w:ascii="Arial" w:hAnsi="Arial" w:cs="Arial"/>
          <w:b/>
          <w:sz w:val="20"/>
        </w:rPr>
        <w:t>8. DO JULGAMENTO</w:t>
      </w:r>
    </w:p>
    <w:p w14:paraId="5A6814DD" w14:textId="36507AE2" w:rsidR="00C778FE" w:rsidRPr="009E6E01" w:rsidRDefault="009E6E01" w:rsidP="00C778FE">
      <w:pPr>
        <w:pStyle w:val="Corpodetexto"/>
        <w:tabs>
          <w:tab w:val="left" w:pos="4678"/>
        </w:tabs>
        <w:rPr>
          <w:rFonts w:ascii="Arial" w:hAnsi="Arial" w:cs="Arial"/>
          <w:b/>
          <w:sz w:val="20"/>
        </w:rPr>
      </w:pPr>
      <w:r w:rsidRPr="009E6E01">
        <w:rPr>
          <w:rFonts w:ascii="Arial" w:hAnsi="Arial" w:cs="Arial"/>
          <w:b/>
          <w:sz w:val="20"/>
        </w:rPr>
        <w:t>9. DO CRITÉRIO DE DESEMPATE</w:t>
      </w:r>
    </w:p>
    <w:p w14:paraId="65F553CD" w14:textId="7BDADF28" w:rsidR="00C778FE" w:rsidRPr="009E6E01" w:rsidRDefault="009E6E01" w:rsidP="00C778FE">
      <w:pPr>
        <w:pStyle w:val="Corpodetexto"/>
        <w:tabs>
          <w:tab w:val="left" w:pos="4678"/>
        </w:tabs>
        <w:rPr>
          <w:rFonts w:ascii="Arial" w:hAnsi="Arial" w:cs="Arial"/>
          <w:b/>
          <w:sz w:val="20"/>
        </w:rPr>
      </w:pPr>
      <w:r w:rsidRPr="009E6E01">
        <w:rPr>
          <w:rFonts w:ascii="Arial" w:hAnsi="Arial" w:cs="Arial"/>
          <w:b/>
          <w:sz w:val="20"/>
        </w:rPr>
        <w:t xml:space="preserve">10. DA ADJUDICAÇÃO E DA HOMOLOGAÇÃO </w:t>
      </w:r>
    </w:p>
    <w:p w14:paraId="0F9CC06F" w14:textId="2A22CA12" w:rsidR="00C778FE" w:rsidRPr="009E6E01" w:rsidRDefault="009E6E01" w:rsidP="00C778FE">
      <w:pPr>
        <w:pStyle w:val="Corpodetexto"/>
        <w:tabs>
          <w:tab w:val="left" w:pos="4678"/>
        </w:tabs>
        <w:rPr>
          <w:rFonts w:ascii="Arial" w:hAnsi="Arial" w:cs="Arial"/>
          <w:b/>
          <w:sz w:val="20"/>
        </w:rPr>
      </w:pPr>
      <w:r w:rsidRPr="009E6E01">
        <w:rPr>
          <w:rFonts w:ascii="Arial" w:hAnsi="Arial" w:cs="Arial"/>
          <w:b/>
          <w:sz w:val="20"/>
        </w:rPr>
        <w:t xml:space="preserve">11. DO DIREITO DE PETIÇÃO, IMPUGNAÇÃO E </w:t>
      </w:r>
      <w:proofErr w:type="gramStart"/>
      <w:r w:rsidRPr="009E6E01">
        <w:rPr>
          <w:rFonts w:ascii="Arial" w:hAnsi="Arial" w:cs="Arial"/>
          <w:b/>
          <w:sz w:val="20"/>
        </w:rPr>
        <w:t>RECURSO</w:t>
      </w:r>
      <w:proofErr w:type="gramEnd"/>
    </w:p>
    <w:p w14:paraId="1D512C2F" w14:textId="38E1F213" w:rsidR="00B02A86" w:rsidRPr="009E6E01" w:rsidRDefault="009E6E01" w:rsidP="00C778FE">
      <w:pPr>
        <w:pStyle w:val="Corpodetexto"/>
        <w:tabs>
          <w:tab w:val="left" w:pos="4678"/>
        </w:tabs>
        <w:rPr>
          <w:rFonts w:ascii="Arial" w:hAnsi="Arial" w:cs="Arial"/>
          <w:b/>
          <w:sz w:val="20"/>
        </w:rPr>
      </w:pPr>
      <w:r w:rsidRPr="009E6E01">
        <w:rPr>
          <w:rFonts w:ascii="Arial" w:hAnsi="Arial" w:cs="Arial"/>
          <w:b/>
          <w:sz w:val="20"/>
        </w:rPr>
        <w:t>12. DA PUBLICIDADE</w:t>
      </w:r>
    </w:p>
    <w:p w14:paraId="42A4D56C" w14:textId="28B386A6" w:rsidR="00B02A86" w:rsidRPr="009E6E01" w:rsidRDefault="009E6E01" w:rsidP="00C778FE">
      <w:pPr>
        <w:pStyle w:val="Corpodetexto"/>
        <w:tabs>
          <w:tab w:val="left" w:pos="4678"/>
        </w:tabs>
        <w:rPr>
          <w:rFonts w:ascii="Arial" w:hAnsi="Arial" w:cs="Arial"/>
          <w:b/>
          <w:sz w:val="20"/>
        </w:rPr>
      </w:pPr>
      <w:r w:rsidRPr="009E6E01">
        <w:rPr>
          <w:rFonts w:ascii="Arial" w:hAnsi="Arial" w:cs="Arial"/>
          <w:b/>
          <w:sz w:val="20"/>
        </w:rPr>
        <w:t xml:space="preserve">13. DO ACOMPANHAMENTO, DA FISCALIZAÇÃO E DO </w:t>
      </w:r>
      <w:proofErr w:type="gramStart"/>
      <w:r w:rsidRPr="009E6E01">
        <w:rPr>
          <w:rFonts w:ascii="Arial" w:hAnsi="Arial" w:cs="Arial"/>
          <w:b/>
          <w:sz w:val="20"/>
        </w:rPr>
        <w:t>RECEBIMENTO</w:t>
      </w:r>
      <w:proofErr w:type="gramEnd"/>
    </w:p>
    <w:p w14:paraId="1232A277" w14:textId="08CF75EE" w:rsidR="00B02A86" w:rsidRPr="009E6E01" w:rsidRDefault="009E6E01" w:rsidP="00C778FE">
      <w:pPr>
        <w:pStyle w:val="Corpodetexto"/>
        <w:tabs>
          <w:tab w:val="left" w:pos="4678"/>
        </w:tabs>
        <w:rPr>
          <w:rFonts w:ascii="Arial" w:hAnsi="Arial" w:cs="Arial"/>
          <w:b/>
          <w:sz w:val="20"/>
        </w:rPr>
      </w:pPr>
      <w:r w:rsidRPr="009E6E01">
        <w:rPr>
          <w:rFonts w:ascii="Arial" w:hAnsi="Arial" w:cs="Arial"/>
          <w:b/>
          <w:sz w:val="20"/>
        </w:rPr>
        <w:t>14. DA DOTAÇÃO ORÇAMENTÁRIA</w:t>
      </w:r>
    </w:p>
    <w:p w14:paraId="437F65DA" w14:textId="088F71F8" w:rsidR="00B02A86" w:rsidRPr="009E6E01" w:rsidRDefault="009E6E01" w:rsidP="00C778FE">
      <w:pPr>
        <w:pStyle w:val="Corpodetexto"/>
        <w:tabs>
          <w:tab w:val="left" w:pos="4678"/>
        </w:tabs>
        <w:rPr>
          <w:rFonts w:ascii="Arial" w:hAnsi="Arial" w:cs="Arial"/>
          <w:b/>
          <w:sz w:val="20"/>
        </w:rPr>
      </w:pPr>
      <w:r w:rsidRPr="009E6E01">
        <w:rPr>
          <w:rFonts w:ascii="Arial" w:hAnsi="Arial" w:cs="Arial"/>
          <w:b/>
          <w:sz w:val="20"/>
        </w:rPr>
        <w:t>15. DO PAGAMENTO</w:t>
      </w:r>
    </w:p>
    <w:p w14:paraId="20F052F2" w14:textId="4E9C916C" w:rsidR="00C778FE" w:rsidRPr="009E6E01" w:rsidRDefault="009E6E01" w:rsidP="00C778FE">
      <w:pPr>
        <w:pStyle w:val="Corpodetexto"/>
        <w:tabs>
          <w:tab w:val="left" w:pos="4678"/>
        </w:tabs>
        <w:rPr>
          <w:rFonts w:ascii="Arial" w:hAnsi="Arial" w:cs="Arial"/>
          <w:b/>
          <w:sz w:val="20"/>
        </w:rPr>
      </w:pPr>
      <w:r w:rsidRPr="009E6E01">
        <w:rPr>
          <w:rFonts w:ascii="Arial" w:hAnsi="Arial" w:cs="Arial"/>
          <w:b/>
          <w:sz w:val="20"/>
        </w:rPr>
        <w:t>16. DAS DISPOSIÇÕES GERAIS</w:t>
      </w:r>
    </w:p>
    <w:p w14:paraId="0D9475F4" w14:textId="77777777" w:rsidR="00C778FE" w:rsidRPr="009E6E01" w:rsidRDefault="00C778FE" w:rsidP="009E6E01">
      <w:pPr>
        <w:pStyle w:val="Corpodetexto"/>
        <w:tabs>
          <w:tab w:val="left" w:pos="4678"/>
        </w:tabs>
        <w:spacing w:line="240" w:lineRule="auto"/>
        <w:rPr>
          <w:rFonts w:ascii="Arial" w:hAnsi="Arial" w:cs="Arial"/>
          <w:b/>
          <w:sz w:val="18"/>
        </w:rPr>
      </w:pPr>
    </w:p>
    <w:p w14:paraId="4E4BDD67" w14:textId="3E5AEDF7" w:rsidR="00CB1081" w:rsidRPr="009E6E01" w:rsidRDefault="00CE2C9E" w:rsidP="005839FD">
      <w:pPr>
        <w:pStyle w:val="Corpodetexto"/>
        <w:rPr>
          <w:rFonts w:ascii="Arial" w:eastAsiaTheme="minorHAnsi" w:hAnsi="Arial" w:cs="Arial"/>
          <w:bCs/>
          <w:color w:val="000000"/>
          <w:sz w:val="20"/>
          <w:lang w:eastAsia="en-US"/>
        </w:rPr>
      </w:pPr>
      <w:r w:rsidRPr="009E6E01">
        <w:rPr>
          <w:rFonts w:ascii="Arial" w:hAnsi="Arial" w:cs="Arial"/>
          <w:sz w:val="20"/>
        </w:rPr>
        <w:t>O Municí</w:t>
      </w:r>
      <w:r w:rsidR="00EB32D4" w:rsidRPr="009E6E01">
        <w:rPr>
          <w:rFonts w:ascii="Arial" w:hAnsi="Arial" w:cs="Arial"/>
          <w:sz w:val="20"/>
        </w:rPr>
        <w:t xml:space="preserve">pio de Macaíba/RN, através </w:t>
      </w:r>
      <w:r w:rsidR="00EF0D36" w:rsidRPr="009E6E01">
        <w:rPr>
          <w:rFonts w:ascii="Arial" w:hAnsi="Arial" w:cs="Arial"/>
          <w:sz w:val="20"/>
        </w:rPr>
        <w:t xml:space="preserve">de seu Pregoeiro Oficial, designado em Portaria nº </w:t>
      </w:r>
      <w:r w:rsidR="00DB4A40" w:rsidRPr="009E6E01">
        <w:rPr>
          <w:rFonts w:ascii="Arial" w:hAnsi="Arial" w:cs="Arial"/>
          <w:sz w:val="20"/>
        </w:rPr>
        <w:t>0</w:t>
      </w:r>
      <w:r w:rsidR="00186B80" w:rsidRPr="009E6E01">
        <w:rPr>
          <w:rFonts w:ascii="Arial" w:hAnsi="Arial" w:cs="Arial"/>
          <w:sz w:val="20"/>
        </w:rPr>
        <w:t>55</w:t>
      </w:r>
      <w:r w:rsidR="00DB4A40" w:rsidRPr="009E6E01">
        <w:rPr>
          <w:rFonts w:ascii="Arial" w:hAnsi="Arial" w:cs="Arial"/>
          <w:sz w:val="20"/>
        </w:rPr>
        <w:t>/202</w:t>
      </w:r>
      <w:r w:rsidR="00186B80" w:rsidRPr="009E6E01">
        <w:rPr>
          <w:rFonts w:ascii="Arial" w:hAnsi="Arial" w:cs="Arial"/>
          <w:sz w:val="20"/>
        </w:rPr>
        <w:t>5</w:t>
      </w:r>
      <w:r w:rsidR="00EF0D36" w:rsidRPr="009E6E01">
        <w:rPr>
          <w:rFonts w:ascii="Arial" w:hAnsi="Arial" w:cs="Arial"/>
          <w:sz w:val="20"/>
        </w:rPr>
        <w:t xml:space="preserve">, de </w:t>
      </w:r>
      <w:r w:rsidR="00DB4A40" w:rsidRPr="009E6E01">
        <w:rPr>
          <w:rFonts w:ascii="Arial" w:hAnsi="Arial" w:cs="Arial"/>
          <w:sz w:val="20"/>
        </w:rPr>
        <w:t>0</w:t>
      </w:r>
      <w:r w:rsidR="00186B80" w:rsidRPr="009E6E01">
        <w:rPr>
          <w:rFonts w:ascii="Arial" w:hAnsi="Arial" w:cs="Arial"/>
          <w:sz w:val="20"/>
        </w:rPr>
        <w:t>3</w:t>
      </w:r>
      <w:r w:rsidR="00EF0D36" w:rsidRPr="009E6E01">
        <w:rPr>
          <w:rFonts w:ascii="Arial" w:hAnsi="Arial" w:cs="Arial"/>
          <w:sz w:val="20"/>
        </w:rPr>
        <w:t xml:space="preserve"> de </w:t>
      </w:r>
      <w:r w:rsidR="00DB4A40" w:rsidRPr="009E6E01">
        <w:rPr>
          <w:rFonts w:ascii="Arial" w:hAnsi="Arial" w:cs="Arial"/>
          <w:sz w:val="20"/>
        </w:rPr>
        <w:t xml:space="preserve">janeiro </w:t>
      </w:r>
      <w:r w:rsidR="00EF0D36" w:rsidRPr="009E6E01">
        <w:rPr>
          <w:rFonts w:ascii="Arial" w:hAnsi="Arial" w:cs="Arial"/>
          <w:sz w:val="20"/>
        </w:rPr>
        <w:t>de 202</w:t>
      </w:r>
      <w:r w:rsidR="00186B80" w:rsidRPr="009E6E01">
        <w:rPr>
          <w:rFonts w:ascii="Arial" w:hAnsi="Arial" w:cs="Arial"/>
          <w:sz w:val="20"/>
        </w:rPr>
        <w:t>5</w:t>
      </w:r>
      <w:r w:rsidR="00EF0D36" w:rsidRPr="009E6E01">
        <w:rPr>
          <w:rFonts w:ascii="Arial" w:hAnsi="Arial" w:cs="Arial"/>
          <w:sz w:val="20"/>
        </w:rPr>
        <w:t xml:space="preserve">, realizará </w:t>
      </w:r>
      <w:r w:rsidR="00D925F9" w:rsidRPr="009E6E01">
        <w:rPr>
          <w:rFonts w:ascii="Arial" w:hAnsi="Arial" w:cs="Arial"/>
          <w:sz w:val="20"/>
        </w:rPr>
        <w:t xml:space="preserve">a </w:t>
      </w:r>
      <w:r w:rsidR="00EF0D36" w:rsidRPr="009E6E01">
        <w:rPr>
          <w:rFonts w:ascii="Arial" w:hAnsi="Arial" w:cs="Arial"/>
          <w:sz w:val="20"/>
        </w:rPr>
        <w:t xml:space="preserve">licitação, na modalidade PREGÃO, na forma ELETRÔNICA, nos termos da Lei nº 14.133, de 1º de abril de 2021, </w:t>
      </w:r>
      <w:bookmarkStart w:id="2" w:name="_Hlk160577810"/>
      <w:r w:rsidR="00EF0D36" w:rsidRPr="009E6E01">
        <w:rPr>
          <w:rFonts w:ascii="Arial" w:hAnsi="Arial" w:cs="Arial"/>
          <w:sz w:val="20"/>
        </w:rPr>
        <w:t>Lei Complementar Federal n.º 123, de 2006</w:t>
      </w:r>
      <w:r w:rsidR="008C20BF" w:rsidRPr="009E6E01">
        <w:rPr>
          <w:rFonts w:ascii="Arial" w:hAnsi="Arial" w:cs="Arial"/>
          <w:sz w:val="20"/>
        </w:rPr>
        <w:t xml:space="preserve"> e </w:t>
      </w:r>
      <w:r w:rsidR="00B73605" w:rsidRPr="009E6E01">
        <w:rPr>
          <w:rFonts w:ascii="Arial" w:hAnsi="Arial" w:cs="Arial"/>
          <w:sz w:val="20"/>
        </w:rPr>
        <w:t>Decreto</w:t>
      </w:r>
      <w:r w:rsidR="008C20BF" w:rsidRPr="009E6E01">
        <w:rPr>
          <w:rFonts w:ascii="Arial" w:hAnsi="Arial" w:cs="Arial"/>
          <w:sz w:val="20"/>
        </w:rPr>
        <w:t xml:space="preserve"> Municipal</w:t>
      </w:r>
      <w:r w:rsidR="00B73605" w:rsidRPr="009E6E01">
        <w:rPr>
          <w:rFonts w:ascii="Arial" w:hAnsi="Arial" w:cs="Arial"/>
          <w:sz w:val="20"/>
        </w:rPr>
        <w:t xml:space="preserve"> nº </w:t>
      </w:r>
      <w:r w:rsidR="00FA4A4C" w:rsidRPr="009E6E01">
        <w:rPr>
          <w:rFonts w:ascii="Arial" w:hAnsi="Arial" w:cs="Arial"/>
          <w:sz w:val="20"/>
        </w:rPr>
        <w:t>2.155</w:t>
      </w:r>
      <w:r w:rsidR="00B73605" w:rsidRPr="009E6E01">
        <w:rPr>
          <w:rFonts w:ascii="Arial" w:hAnsi="Arial" w:cs="Arial"/>
          <w:sz w:val="20"/>
        </w:rPr>
        <w:t>/</w:t>
      </w:r>
      <w:r w:rsidR="00FA4A4C" w:rsidRPr="009E6E01">
        <w:rPr>
          <w:rFonts w:ascii="Arial" w:hAnsi="Arial" w:cs="Arial"/>
          <w:sz w:val="20"/>
        </w:rPr>
        <w:t>20</w:t>
      </w:r>
      <w:r w:rsidR="00B73605" w:rsidRPr="009E6E01">
        <w:rPr>
          <w:rFonts w:ascii="Arial" w:hAnsi="Arial" w:cs="Arial"/>
          <w:sz w:val="20"/>
        </w:rPr>
        <w:t>23</w:t>
      </w:r>
      <w:bookmarkEnd w:id="2"/>
      <w:r w:rsidR="00EF0D36" w:rsidRPr="009E6E01">
        <w:rPr>
          <w:rFonts w:ascii="Arial" w:hAnsi="Arial" w:cs="Arial"/>
          <w:sz w:val="20"/>
        </w:rPr>
        <w:t xml:space="preserve">, </w:t>
      </w:r>
      <w:r w:rsidRPr="009E6E01">
        <w:rPr>
          <w:rFonts w:ascii="Arial" w:hAnsi="Arial" w:cs="Arial"/>
          <w:b/>
          <w:sz w:val="20"/>
        </w:rPr>
        <w:t>PREGÃO</w:t>
      </w:r>
      <w:r w:rsidRPr="009E6E01">
        <w:rPr>
          <w:rFonts w:ascii="Arial" w:hAnsi="Arial" w:cs="Arial"/>
          <w:sz w:val="20"/>
        </w:rPr>
        <w:t xml:space="preserve">, na forma </w:t>
      </w:r>
      <w:r w:rsidRPr="009E6E01">
        <w:rPr>
          <w:rFonts w:ascii="Arial" w:hAnsi="Arial" w:cs="Arial"/>
          <w:b/>
          <w:sz w:val="20"/>
        </w:rPr>
        <w:t>ELETRÔNICA</w:t>
      </w:r>
      <w:r w:rsidR="007116C8" w:rsidRPr="009E6E01">
        <w:rPr>
          <w:rFonts w:ascii="Arial" w:eastAsiaTheme="minorHAnsi" w:hAnsi="Arial" w:cs="Arial"/>
          <w:color w:val="000000"/>
          <w:sz w:val="20"/>
          <w:lang w:eastAsia="en-US"/>
        </w:rPr>
        <w:t xml:space="preserve">, </w:t>
      </w:r>
      <w:r w:rsidR="00CB1081" w:rsidRPr="009E6E01">
        <w:rPr>
          <w:rFonts w:ascii="Arial" w:eastAsiaTheme="minorHAnsi" w:hAnsi="Arial" w:cs="Arial"/>
          <w:color w:val="000000"/>
          <w:sz w:val="20"/>
          <w:lang w:eastAsia="en-US"/>
        </w:rPr>
        <w:t xml:space="preserve">com critério de julgamento, </w:t>
      </w:r>
      <w:r w:rsidR="005839FD" w:rsidRPr="009E6E01">
        <w:rPr>
          <w:rFonts w:ascii="Arial" w:eastAsiaTheme="minorHAnsi" w:hAnsi="Arial" w:cs="Arial"/>
          <w:b/>
          <w:bCs/>
          <w:color w:val="000000"/>
          <w:sz w:val="20"/>
          <w:lang w:eastAsia="en-US"/>
        </w:rPr>
        <w:t xml:space="preserve">MENOR </w:t>
      </w:r>
      <w:r w:rsidR="006414F3" w:rsidRPr="009E6E01">
        <w:rPr>
          <w:rFonts w:ascii="Arial" w:eastAsiaTheme="minorHAnsi" w:hAnsi="Arial" w:cs="Arial"/>
          <w:b/>
          <w:bCs/>
          <w:color w:val="000000"/>
          <w:sz w:val="20"/>
          <w:lang w:eastAsia="en-US"/>
        </w:rPr>
        <w:t xml:space="preserve">PREÇO </w:t>
      </w:r>
      <w:r w:rsidR="00651A3D" w:rsidRPr="009E6E01">
        <w:rPr>
          <w:rFonts w:ascii="Arial" w:eastAsiaTheme="minorHAnsi" w:hAnsi="Arial" w:cs="Arial"/>
          <w:b/>
          <w:bCs/>
          <w:color w:val="000000"/>
          <w:sz w:val="20"/>
          <w:lang w:eastAsia="en-US"/>
        </w:rPr>
        <w:t>POR ITEM</w:t>
      </w:r>
      <w:r w:rsidR="00C778FE" w:rsidRPr="009E6E01">
        <w:rPr>
          <w:rFonts w:ascii="Arial" w:eastAsiaTheme="minorHAnsi" w:hAnsi="Arial" w:cs="Arial"/>
          <w:b/>
          <w:bCs/>
          <w:color w:val="000000"/>
          <w:sz w:val="20"/>
          <w:lang w:eastAsia="en-US"/>
        </w:rPr>
        <w:t xml:space="preserve">, </w:t>
      </w:r>
      <w:r w:rsidR="00C778FE" w:rsidRPr="009E6E01">
        <w:rPr>
          <w:rFonts w:ascii="Arial" w:eastAsiaTheme="minorHAnsi" w:hAnsi="Arial" w:cs="Arial"/>
          <w:bCs/>
          <w:color w:val="000000"/>
          <w:sz w:val="20"/>
          <w:lang w:eastAsia="en-US"/>
        </w:rPr>
        <w:t>de acordo com as condiç</w:t>
      </w:r>
      <w:r w:rsidR="0047367E" w:rsidRPr="009E6E01">
        <w:rPr>
          <w:rFonts w:ascii="Arial" w:eastAsiaTheme="minorHAnsi" w:hAnsi="Arial" w:cs="Arial"/>
          <w:bCs/>
          <w:color w:val="000000"/>
          <w:sz w:val="20"/>
          <w:lang w:eastAsia="en-US"/>
        </w:rPr>
        <w:t>ões estabelecidas neste Edital.</w:t>
      </w:r>
    </w:p>
    <w:p w14:paraId="5C057D29" w14:textId="77777777" w:rsidR="00C778FE" w:rsidRPr="009E6E01" w:rsidRDefault="00C778FE" w:rsidP="009E6E01">
      <w:pPr>
        <w:pStyle w:val="Corpodetexto"/>
        <w:spacing w:line="240" w:lineRule="auto"/>
        <w:rPr>
          <w:rFonts w:ascii="Arial" w:eastAsiaTheme="minorHAnsi" w:hAnsi="Arial" w:cs="Arial"/>
          <w:b/>
          <w:bCs/>
          <w:color w:val="000000"/>
          <w:sz w:val="18"/>
          <w:lang w:eastAsia="en-US"/>
        </w:rPr>
      </w:pPr>
    </w:p>
    <w:p w14:paraId="6FA1C760" w14:textId="53299AB3" w:rsidR="001B1FAA" w:rsidRPr="009E6E01" w:rsidRDefault="00CB1081" w:rsidP="007116C8">
      <w:pPr>
        <w:pStyle w:val="Corpodetexto"/>
        <w:tabs>
          <w:tab w:val="left" w:pos="4678"/>
        </w:tabs>
        <w:rPr>
          <w:rFonts w:ascii="Arial" w:hAnsi="Arial" w:cs="Arial"/>
          <w:sz w:val="20"/>
        </w:rPr>
      </w:pPr>
      <w:r w:rsidRPr="009E6E01">
        <w:rPr>
          <w:rFonts w:ascii="Arial" w:hAnsi="Arial" w:cs="Arial"/>
          <w:sz w:val="20"/>
        </w:rPr>
        <w:t>A</w:t>
      </w:r>
      <w:r w:rsidR="00EB32D4" w:rsidRPr="009E6E01">
        <w:rPr>
          <w:rFonts w:ascii="Arial" w:hAnsi="Arial" w:cs="Arial"/>
          <w:sz w:val="20"/>
        </w:rPr>
        <w:t xml:space="preserve"> </w:t>
      </w:r>
      <w:r w:rsidR="00AB0444" w:rsidRPr="009E6E01">
        <w:rPr>
          <w:rFonts w:ascii="Arial" w:hAnsi="Arial" w:cs="Arial"/>
          <w:sz w:val="20"/>
        </w:rPr>
        <w:t xml:space="preserve">participação dos licitantes interessados dar-se-á exclusivamente através de acesso mediante cadastro no endereço eletrônico: </w:t>
      </w:r>
      <w:hyperlink r:id="rId10" w:history="1">
        <w:r w:rsidR="00BA63B7" w:rsidRPr="009E6E01">
          <w:rPr>
            <w:rStyle w:val="Hyperlink"/>
            <w:rFonts w:ascii="Arial" w:hAnsi="Arial" w:cs="Arial"/>
            <w:sz w:val="20"/>
          </w:rPr>
          <w:t>https://www.portaldecompraspublicas.com.br</w:t>
        </w:r>
      </w:hyperlink>
      <w:r w:rsidR="001B1FAA" w:rsidRPr="009E6E01">
        <w:rPr>
          <w:rFonts w:ascii="Arial" w:hAnsi="Arial" w:cs="Arial"/>
          <w:sz w:val="20"/>
        </w:rPr>
        <w:t>, de acordo com os termos deste instrumento convocatório e seus Anexos.</w:t>
      </w:r>
    </w:p>
    <w:p w14:paraId="545A9E2A" w14:textId="77777777" w:rsidR="00E535BB" w:rsidRPr="009E6E01" w:rsidRDefault="00E535BB" w:rsidP="009E6E01">
      <w:pPr>
        <w:pStyle w:val="Corpodetexto"/>
        <w:tabs>
          <w:tab w:val="left" w:pos="4678"/>
        </w:tabs>
        <w:spacing w:line="240" w:lineRule="auto"/>
        <w:rPr>
          <w:rFonts w:ascii="Arial" w:hAnsi="Arial" w:cs="Arial"/>
          <w:b/>
          <w:sz w:val="18"/>
        </w:rPr>
      </w:pPr>
    </w:p>
    <w:p w14:paraId="10B3E8E6" w14:textId="07116A33" w:rsidR="001B1FAA" w:rsidRDefault="0020787B" w:rsidP="001B1FAA">
      <w:pPr>
        <w:pStyle w:val="Corpodetexto"/>
        <w:rPr>
          <w:rStyle w:val="Hyperlink"/>
          <w:rFonts w:ascii="Arial" w:hAnsi="Arial" w:cs="Arial"/>
          <w:sz w:val="20"/>
        </w:rPr>
      </w:pPr>
      <w:r w:rsidRPr="009E6E01">
        <w:rPr>
          <w:rFonts w:ascii="Arial" w:hAnsi="Arial" w:cs="Arial"/>
          <w:sz w:val="20"/>
        </w:rPr>
        <w:t>RETIRADA DESTE EDITAL – O download deste Edital está disponível gratuitamente nas seguintes páginas da Internet</w:t>
      </w:r>
      <w:bookmarkStart w:id="3" w:name="_Hlk160574927"/>
      <w:r w:rsidRPr="009E6E01">
        <w:rPr>
          <w:rFonts w:ascii="Arial" w:hAnsi="Arial" w:cs="Arial"/>
          <w:sz w:val="20"/>
        </w:rPr>
        <w:t xml:space="preserve">: </w:t>
      </w:r>
      <w:hyperlink r:id="rId11" w:history="1">
        <w:r w:rsidR="00EC2E32" w:rsidRPr="009E6E01">
          <w:rPr>
            <w:rStyle w:val="Hyperlink"/>
            <w:rFonts w:ascii="Arial" w:hAnsi="Arial" w:cs="Arial"/>
            <w:sz w:val="20"/>
          </w:rPr>
          <w:t>https://www.portaldecompraspublicas.com.br/18/</w:t>
        </w:r>
      </w:hyperlink>
      <w:bookmarkEnd w:id="3"/>
      <w:r w:rsidR="00EC2E32" w:rsidRPr="009E6E01">
        <w:rPr>
          <w:rFonts w:ascii="Arial" w:hAnsi="Arial" w:cs="Arial"/>
          <w:sz w:val="20"/>
        </w:rPr>
        <w:t xml:space="preserve"> </w:t>
      </w:r>
      <w:r w:rsidRPr="009E6E01">
        <w:rPr>
          <w:rFonts w:ascii="Arial" w:hAnsi="Arial" w:cs="Arial"/>
          <w:sz w:val="20"/>
        </w:rPr>
        <w:t xml:space="preserve">e </w:t>
      </w:r>
      <w:hyperlink r:id="rId12" w:history="1">
        <w:r w:rsidR="00DB4A40" w:rsidRPr="009E6E01">
          <w:rPr>
            <w:rStyle w:val="Hyperlink"/>
            <w:rFonts w:ascii="Arial" w:hAnsi="Arial" w:cs="Arial"/>
            <w:sz w:val="20"/>
          </w:rPr>
          <w:t>https://macaiba.rn.gov.br/licitacoes</w:t>
        </w:r>
      </w:hyperlink>
    </w:p>
    <w:p w14:paraId="671B4B96" w14:textId="77777777" w:rsidR="009E6E01" w:rsidRPr="009E6E01" w:rsidRDefault="009E6E01" w:rsidP="001B1FAA">
      <w:pPr>
        <w:pStyle w:val="Corpodetexto"/>
        <w:rPr>
          <w:rStyle w:val="Hyperlink"/>
          <w:rFonts w:ascii="Arial" w:hAnsi="Arial" w:cs="Arial"/>
          <w:color w:val="auto"/>
          <w:sz w:val="18"/>
        </w:rPr>
      </w:pPr>
    </w:p>
    <w:p w14:paraId="0362CFDC" w14:textId="7F35F203" w:rsidR="00577C0E" w:rsidRPr="009E6E01" w:rsidRDefault="00577C0E" w:rsidP="00577C0E">
      <w:pPr>
        <w:autoSpaceDE w:val="0"/>
        <w:jc w:val="both"/>
        <w:rPr>
          <w:rStyle w:val="Hyperlink"/>
          <w:rFonts w:ascii="Arial" w:hAnsi="Arial" w:cs="Arial"/>
        </w:rPr>
      </w:pPr>
      <w:r w:rsidRPr="009E6E01">
        <w:rPr>
          <w:rFonts w:ascii="Arial" w:hAnsi="Arial" w:cs="Arial"/>
        </w:rPr>
        <w:t>FORMALIZAÇÃO DE CONSULTAS</w:t>
      </w:r>
      <w:r w:rsidRPr="009E6E01">
        <w:rPr>
          <w:rFonts w:ascii="Arial" w:hAnsi="Arial" w:cs="Arial"/>
          <w:b/>
        </w:rPr>
        <w:t xml:space="preserve"> – </w:t>
      </w:r>
      <w:r w:rsidRPr="009E6E01">
        <w:rPr>
          <w:rFonts w:ascii="Arial" w:hAnsi="Arial" w:cs="Arial"/>
        </w:rPr>
        <w:t xml:space="preserve">Observado o prazo legal, o licitante poderá formular consultas e pedidos de esclarecimento, </w:t>
      </w:r>
      <w:r w:rsidRPr="009E6E01">
        <w:rPr>
          <w:rFonts w:ascii="Arial" w:hAnsi="Arial" w:cs="Arial"/>
          <w:b/>
        </w:rPr>
        <w:t>EXCLUSIVAMENTE</w:t>
      </w:r>
      <w:r w:rsidRPr="009E6E01">
        <w:rPr>
          <w:rFonts w:ascii="Arial" w:hAnsi="Arial" w:cs="Arial"/>
        </w:rPr>
        <w:t xml:space="preserve">, por meio eletrônico, via internet, no seguinte endereço eletrônico: </w:t>
      </w:r>
      <w:hyperlink r:id="rId13" w:history="1">
        <w:r w:rsidRPr="009E6E01">
          <w:rPr>
            <w:rStyle w:val="Hyperlink"/>
            <w:rFonts w:ascii="Arial" w:hAnsi="Arial" w:cs="Arial"/>
          </w:rPr>
          <w:t>https://www.portaldecompraspublicas.com.br/18/</w:t>
        </w:r>
      </w:hyperlink>
    </w:p>
    <w:p w14:paraId="53925460" w14:textId="069B142E" w:rsidR="00F32334" w:rsidRPr="00E37EA3" w:rsidRDefault="00F32334" w:rsidP="00E37EA3">
      <w:pPr>
        <w:autoSpaceDE w:val="0"/>
        <w:jc w:val="both"/>
        <w:rPr>
          <w:rStyle w:val="Hyperlink"/>
          <w:rFonts w:ascii="Arial" w:hAnsi="Arial" w:cs="Arial"/>
          <w:color w:val="auto"/>
          <w:sz w:val="16"/>
        </w:rPr>
      </w:pPr>
    </w:p>
    <w:p w14:paraId="15CC1F84" w14:textId="2BDCD544" w:rsidR="00783A21" w:rsidRPr="009E6E01" w:rsidRDefault="0047367E" w:rsidP="0047367E">
      <w:pPr>
        <w:pStyle w:val="Default"/>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color w:val="auto"/>
          <w:sz w:val="20"/>
          <w:szCs w:val="20"/>
        </w:rPr>
      </w:pPr>
      <w:r w:rsidRPr="009E6E01">
        <w:rPr>
          <w:rFonts w:ascii="Arial" w:hAnsi="Arial" w:cs="Arial"/>
          <w:b/>
          <w:color w:val="auto"/>
          <w:sz w:val="20"/>
          <w:szCs w:val="20"/>
        </w:rPr>
        <w:t xml:space="preserve">1 </w:t>
      </w:r>
      <w:r w:rsidR="0015633A" w:rsidRPr="009E6E01">
        <w:rPr>
          <w:rFonts w:ascii="Arial" w:hAnsi="Arial" w:cs="Arial"/>
          <w:b/>
          <w:color w:val="auto"/>
          <w:sz w:val="20"/>
          <w:szCs w:val="20"/>
        </w:rPr>
        <w:t>– DO</w:t>
      </w:r>
      <w:r w:rsidR="00783A21" w:rsidRPr="009E6E01">
        <w:rPr>
          <w:rFonts w:ascii="Arial" w:hAnsi="Arial" w:cs="Arial"/>
          <w:b/>
          <w:color w:val="auto"/>
          <w:sz w:val="20"/>
          <w:szCs w:val="20"/>
        </w:rPr>
        <w:t xml:space="preserve"> OBJETO:</w:t>
      </w:r>
    </w:p>
    <w:p w14:paraId="519E9568" w14:textId="77777777" w:rsidR="00C778FE" w:rsidRPr="009E6E01" w:rsidRDefault="00C778FE" w:rsidP="009E6E01">
      <w:pPr>
        <w:pStyle w:val="Corpodetexto"/>
        <w:spacing w:line="240" w:lineRule="auto"/>
        <w:rPr>
          <w:rFonts w:ascii="Arial" w:hAnsi="Arial" w:cs="Arial"/>
          <w:sz w:val="20"/>
        </w:rPr>
      </w:pPr>
    </w:p>
    <w:p w14:paraId="52E1C638" w14:textId="6A3E23D7" w:rsidR="00783A21" w:rsidRPr="009E6E01" w:rsidRDefault="00C778FE" w:rsidP="00F32334">
      <w:pPr>
        <w:pStyle w:val="Corpodetexto"/>
        <w:numPr>
          <w:ilvl w:val="1"/>
          <w:numId w:val="31"/>
        </w:numPr>
        <w:ind w:left="0" w:firstLine="0"/>
        <w:rPr>
          <w:rFonts w:ascii="Arial" w:eastAsiaTheme="minorHAnsi" w:hAnsi="Arial" w:cs="Arial"/>
          <w:bCs/>
          <w:color w:val="000000"/>
          <w:sz w:val="20"/>
          <w:lang w:eastAsia="en-US"/>
        </w:rPr>
      </w:pPr>
      <w:r w:rsidRPr="009E6E01">
        <w:rPr>
          <w:rFonts w:ascii="Arial" w:hAnsi="Arial" w:cs="Arial"/>
          <w:sz w:val="20"/>
        </w:rPr>
        <w:t xml:space="preserve">O objeto da presente licitação é </w:t>
      </w:r>
      <w:r w:rsidR="00186B80" w:rsidRPr="009E6E01">
        <w:rPr>
          <w:rFonts w:ascii="Arial" w:hAnsi="Arial" w:cs="Arial"/>
          <w:sz w:val="20"/>
        </w:rPr>
        <w:t xml:space="preserve">o </w:t>
      </w:r>
      <w:r w:rsidR="009E6E01" w:rsidRPr="009E6E01">
        <w:rPr>
          <w:rFonts w:ascii="Arial" w:hAnsi="Arial" w:cs="Arial"/>
          <w:bCs/>
          <w:sz w:val="20"/>
        </w:rPr>
        <w:t>REGISTRO DE PREÇOS PARA CONTRATAÇÃO DE EMPRESA ESPECIALIZADA PARA O FORNECIMENTO DE PEIXE EM CARÁTER EVENTUAL, ATRAVÉS DA AÇÃO DENOMINADA “PEIXE DO POVO” NA OCASIÃO DA “SEMANA SANTA” REFERENTE AO ANO DE 2025 PARA AS FAMÍLIAS EM VULNERABILIDADE SOCIOECONÔMICA NO MUNICÍPIO DE MACAÍBA/RN, POR INTERMÉDIO DA POLÍTICA DE ASSISTÊNCIA SOCIAL</w:t>
      </w:r>
      <w:r w:rsidR="00D902A9" w:rsidRPr="009E6E01">
        <w:rPr>
          <w:rFonts w:ascii="Arial" w:hAnsi="Arial" w:cs="Arial"/>
          <w:sz w:val="20"/>
        </w:rPr>
        <w:t xml:space="preserve">, </w:t>
      </w:r>
      <w:r w:rsidR="00783A21" w:rsidRPr="009E6E01">
        <w:rPr>
          <w:rFonts w:ascii="Arial" w:hAnsi="Arial" w:cs="Arial"/>
          <w:sz w:val="20"/>
        </w:rPr>
        <w:t>cujas especificações encontram-se detalhadas no</w:t>
      </w:r>
      <w:r w:rsidR="00777FEA" w:rsidRPr="009E6E01">
        <w:rPr>
          <w:rFonts w:ascii="Arial" w:hAnsi="Arial" w:cs="Arial"/>
          <w:sz w:val="20"/>
        </w:rPr>
        <w:t xml:space="preserve"> ANEXO I – Termo de Referência.</w:t>
      </w:r>
    </w:p>
    <w:p w14:paraId="1A3A5C2B" w14:textId="77777777" w:rsidR="00C778FE" w:rsidRPr="009E6E01" w:rsidRDefault="00C778FE" w:rsidP="009E6E01">
      <w:pPr>
        <w:pStyle w:val="Corpodetexto"/>
        <w:spacing w:line="240" w:lineRule="auto"/>
        <w:rPr>
          <w:rFonts w:ascii="Arial" w:eastAsiaTheme="minorHAnsi" w:hAnsi="Arial" w:cs="Arial"/>
          <w:bCs/>
          <w:color w:val="000000"/>
          <w:sz w:val="20"/>
          <w:lang w:eastAsia="en-US"/>
        </w:rPr>
      </w:pPr>
    </w:p>
    <w:p w14:paraId="3A7E462F" w14:textId="3454337D" w:rsidR="00783A21" w:rsidRPr="009E6E01" w:rsidRDefault="00D90376" w:rsidP="00777FEA">
      <w:pPr>
        <w:pStyle w:val="Default"/>
        <w:tabs>
          <w:tab w:val="left" w:pos="0"/>
          <w:tab w:val="left" w:pos="142"/>
          <w:tab w:val="left" w:pos="426"/>
        </w:tabs>
        <w:spacing w:after="240"/>
        <w:jc w:val="both"/>
        <w:rPr>
          <w:rFonts w:ascii="Arial" w:hAnsi="Arial" w:cs="Arial"/>
          <w:sz w:val="20"/>
          <w:szCs w:val="20"/>
        </w:rPr>
      </w:pPr>
      <w:r w:rsidRPr="009E6E01">
        <w:rPr>
          <w:rFonts w:ascii="Arial" w:hAnsi="Arial" w:cs="Arial"/>
          <w:color w:val="auto"/>
          <w:sz w:val="20"/>
          <w:szCs w:val="20"/>
        </w:rPr>
        <w:t xml:space="preserve">1.2. </w:t>
      </w:r>
      <w:r w:rsidR="00816F45" w:rsidRPr="009E6E01">
        <w:rPr>
          <w:rFonts w:ascii="Arial" w:hAnsi="Arial" w:cs="Arial"/>
          <w:sz w:val="20"/>
          <w:szCs w:val="20"/>
        </w:rPr>
        <w:t xml:space="preserve">O tipo de julgamento da licitação será MENOR </w:t>
      </w:r>
      <w:r w:rsidR="00C74CB2" w:rsidRPr="009E6E01">
        <w:rPr>
          <w:rFonts w:ascii="Arial" w:hAnsi="Arial" w:cs="Arial"/>
          <w:sz w:val="20"/>
          <w:szCs w:val="20"/>
        </w:rPr>
        <w:t xml:space="preserve">PREÇO </w:t>
      </w:r>
      <w:r w:rsidR="00E938E7" w:rsidRPr="009E6E01">
        <w:rPr>
          <w:rFonts w:ascii="Arial" w:hAnsi="Arial" w:cs="Arial"/>
          <w:sz w:val="20"/>
          <w:szCs w:val="20"/>
        </w:rPr>
        <w:t>POR ITEM</w:t>
      </w:r>
      <w:r w:rsidR="00816F45" w:rsidRPr="009E6E01">
        <w:rPr>
          <w:rFonts w:ascii="Arial" w:hAnsi="Arial" w:cs="Arial"/>
          <w:sz w:val="20"/>
          <w:szCs w:val="20"/>
        </w:rPr>
        <w:t>, observadas as exigências contidas neste Edital e seus Anexos quanto às especificações do objeto.</w:t>
      </w:r>
    </w:p>
    <w:p w14:paraId="04EE8465" w14:textId="18A2EADC" w:rsidR="00777FEA" w:rsidRPr="009E6E01" w:rsidRDefault="004E5EF4" w:rsidP="00577C0E">
      <w:pPr>
        <w:pStyle w:val="Default"/>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color w:val="auto"/>
          <w:sz w:val="20"/>
          <w:szCs w:val="20"/>
        </w:rPr>
      </w:pPr>
      <w:r w:rsidRPr="009E6E01">
        <w:rPr>
          <w:rFonts w:ascii="Arial" w:hAnsi="Arial" w:cs="Arial"/>
          <w:b/>
          <w:color w:val="auto"/>
          <w:sz w:val="20"/>
          <w:szCs w:val="20"/>
        </w:rPr>
        <w:t xml:space="preserve">2 </w:t>
      </w:r>
      <w:r w:rsidR="00F93079" w:rsidRPr="009E6E01">
        <w:rPr>
          <w:rFonts w:ascii="Arial" w:hAnsi="Arial" w:cs="Arial"/>
          <w:b/>
          <w:color w:val="auto"/>
          <w:sz w:val="20"/>
          <w:szCs w:val="20"/>
        </w:rPr>
        <w:t>–</w:t>
      </w:r>
      <w:r w:rsidR="0015633A" w:rsidRPr="009E6E01">
        <w:rPr>
          <w:rFonts w:ascii="Arial" w:hAnsi="Arial" w:cs="Arial"/>
          <w:b/>
          <w:color w:val="auto"/>
          <w:sz w:val="20"/>
          <w:szCs w:val="20"/>
        </w:rPr>
        <w:t xml:space="preserve"> DO </w:t>
      </w:r>
      <w:r w:rsidR="00577C0E" w:rsidRPr="009E6E01">
        <w:rPr>
          <w:rFonts w:ascii="Arial" w:hAnsi="Arial" w:cs="Arial"/>
          <w:b/>
          <w:color w:val="auto"/>
          <w:sz w:val="20"/>
          <w:szCs w:val="20"/>
        </w:rPr>
        <w:t>CREDENCIAMENTO NO SISTEMA E DA PARTICIPAÇÃO NO PROCESSO LICITATÓRIO:</w:t>
      </w:r>
    </w:p>
    <w:p w14:paraId="59B0C808" w14:textId="6DF6BD49" w:rsidR="00577C0E" w:rsidRPr="009E6E01" w:rsidRDefault="00F93079" w:rsidP="00F93079">
      <w:pPr>
        <w:pStyle w:val="Default"/>
        <w:spacing w:before="240"/>
        <w:jc w:val="both"/>
        <w:rPr>
          <w:rFonts w:ascii="Arial" w:hAnsi="Arial" w:cs="Arial"/>
          <w:color w:val="0000FF"/>
          <w:sz w:val="20"/>
          <w:szCs w:val="20"/>
          <w:u w:val="single"/>
        </w:rPr>
      </w:pPr>
      <w:r w:rsidRPr="009E6E01">
        <w:rPr>
          <w:rFonts w:ascii="Arial" w:hAnsi="Arial" w:cs="Arial"/>
          <w:color w:val="auto"/>
          <w:sz w:val="20"/>
          <w:szCs w:val="20"/>
        </w:rPr>
        <w:t xml:space="preserve">2.1. Para acesso ao sistema eletrônico, os interessados em participar do Pregão deverão dispor de chave de identificação e senha pessoal (intransferíveis), obtida através do site </w:t>
      </w:r>
      <w:hyperlink r:id="rId14" w:history="1">
        <w:r w:rsidRPr="009E6E01">
          <w:rPr>
            <w:rStyle w:val="Hyperlink"/>
            <w:rFonts w:ascii="Arial" w:hAnsi="Arial" w:cs="Arial"/>
            <w:sz w:val="20"/>
            <w:szCs w:val="20"/>
          </w:rPr>
          <w:t>https://www.portaldecompraspublicas.com.br.</w:t>
        </w:r>
      </w:hyperlink>
    </w:p>
    <w:p w14:paraId="2AEBDF2A" w14:textId="38B71348" w:rsidR="00F93079" w:rsidRPr="009E6E01" w:rsidRDefault="00577C0E" w:rsidP="00F93079">
      <w:pPr>
        <w:pStyle w:val="Default"/>
        <w:jc w:val="both"/>
        <w:rPr>
          <w:rFonts w:ascii="Arial" w:hAnsi="Arial" w:cs="Arial"/>
          <w:color w:val="auto"/>
          <w:sz w:val="20"/>
          <w:szCs w:val="20"/>
        </w:rPr>
      </w:pPr>
      <w:r w:rsidRPr="009E6E01">
        <w:rPr>
          <w:rFonts w:ascii="Arial" w:hAnsi="Arial" w:cs="Arial"/>
          <w:color w:val="auto"/>
          <w:sz w:val="20"/>
          <w:szCs w:val="20"/>
        </w:rPr>
        <w:t>2</w:t>
      </w:r>
      <w:r w:rsidR="00F93079" w:rsidRPr="009E6E01">
        <w:rPr>
          <w:rFonts w:ascii="Arial" w:hAnsi="Arial" w:cs="Arial"/>
          <w:color w:val="auto"/>
          <w:sz w:val="20"/>
          <w:szCs w:val="20"/>
        </w:rPr>
        <w:t xml:space="preserve">.2. Os interessados deverão credenciar representantes, mediante a apresentação de procuração por instrumento público ou particular, com firma reconhecida, atribuindo poderes para formular lances de preços e praticar todos os demais atos e operações no sistema. </w:t>
      </w:r>
    </w:p>
    <w:p w14:paraId="35DD19C9" w14:textId="5380C1A5" w:rsidR="00F93079" w:rsidRPr="009E6E01" w:rsidRDefault="00577C0E" w:rsidP="00F93079">
      <w:pPr>
        <w:pStyle w:val="Default"/>
        <w:jc w:val="both"/>
        <w:rPr>
          <w:rFonts w:ascii="Arial" w:hAnsi="Arial" w:cs="Arial"/>
          <w:color w:val="auto"/>
          <w:sz w:val="20"/>
          <w:szCs w:val="20"/>
        </w:rPr>
      </w:pPr>
      <w:r w:rsidRPr="009E6E01">
        <w:rPr>
          <w:rFonts w:ascii="Arial" w:hAnsi="Arial" w:cs="Arial"/>
          <w:color w:val="auto"/>
          <w:sz w:val="20"/>
          <w:szCs w:val="20"/>
        </w:rPr>
        <w:t>2</w:t>
      </w:r>
      <w:r w:rsidR="00F93079" w:rsidRPr="009E6E01">
        <w:rPr>
          <w:rFonts w:ascii="Arial" w:hAnsi="Arial" w:cs="Arial"/>
          <w:color w:val="auto"/>
          <w:sz w:val="20"/>
          <w:szCs w:val="20"/>
        </w:rPr>
        <w:t xml:space="preserve">.3. Em sendo sócio, proprietário, dirigente (ou assemelhado) da empresa proponente, deverá apresentar cópia do respectivo ATO CONSTITUTIVO, ESTATUTO ou CONTRATO SOCIAL em vigor e demais alterações; ou ato constitutivo consolidado e aditivo(s) </w:t>
      </w:r>
      <w:proofErr w:type="gramStart"/>
      <w:r w:rsidR="00F93079" w:rsidRPr="009E6E01">
        <w:rPr>
          <w:rFonts w:ascii="Arial" w:hAnsi="Arial" w:cs="Arial"/>
          <w:color w:val="auto"/>
          <w:sz w:val="20"/>
          <w:szCs w:val="20"/>
        </w:rPr>
        <w:t>posterior(</w:t>
      </w:r>
      <w:proofErr w:type="gramEnd"/>
      <w:r w:rsidR="00F93079" w:rsidRPr="009E6E01">
        <w:rPr>
          <w:rFonts w:ascii="Arial" w:hAnsi="Arial" w:cs="Arial"/>
          <w:color w:val="auto"/>
          <w:sz w:val="20"/>
          <w:szCs w:val="20"/>
        </w:rPr>
        <w:t>es), devidamente registrado na Junta Comercial, em se tratando de sociedades comerciais ou ainda Certificado de Microempreendedor Individual - MEI. No caso de Sociedades por Ações, além dos documentos já citados, acompanhado dos documentos de eleições de seus administradores e sua devida publicação na imprensa oficial.</w:t>
      </w:r>
    </w:p>
    <w:p w14:paraId="7E331174" w14:textId="2804282B" w:rsidR="00F93079" w:rsidRPr="009E6E01" w:rsidRDefault="00577C0E" w:rsidP="00F93079">
      <w:pPr>
        <w:pStyle w:val="Default"/>
        <w:jc w:val="both"/>
        <w:rPr>
          <w:rFonts w:ascii="Arial" w:hAnsi="Arial" w:cs="Arial"/>
          <w:color w:val="auto"/>
          <w:sz w:val="20"/>
          <w:szCs w:val="20"/>
        </w:rPr>
      </w:pPr>
      <w:r w:rsidRPr="009E6E01">
        <w:rPr>
          <w:rFonts w:ascii="Arial" w:hAnsi="Arial" w:cs="Arial"/>
          <w:color w:val="auto"/>
          <w:sz w:val="20"/>
          <w:szCs w:val="20"/>
        </w:rPr>
        <w:t>2</w:t>
      </w:r>
      <w:r w:rsidR="00F93079" w:rsidRPr="009E6E01">
        <w:rPr>
          <w:rFonts w:ascii="Arial" w:hAnsi="Arial" w:cs="Arial"/>
          <w:color w:val="auto"/>
          <w:sz w:val="20"/>
          <w:szCs w:val="20"/>
        </w:rPr>
        <w:t>.4. Como condição para participação no Pregão, a licitante assinalará “sim” ou “não” em campo próprio do sistema eletrônico, relativo às seguintes declarações:</w:t>
      </w:r>
    </w:p>
    <w:p w14:paraId="08317C64" w14:textId="201469D0" w:rsidR="00F93079" w:rsidRPr="009E6E01" w:rsidRDefault="00577C0E" w:rsidP="00F93079">
      <w:pPr>
        <w:pStyle w:val="Default"/>
        <w:jc w:val="both"/>
        <w:rPr>
          <w:rFonts w:ascii="Arial" w:hAnsi="Arial" w:cs="Arial"/>
          <w:color w:val="auto"/>
          <w:sz w:val="20"/>
          <w:szCs w:val="20"/>
        </w:rPr>
      </w:pPr>
      <w:r w:rsidRPr="009E6E01">
        <w:rPr>
          <w:rFonts w:ascii="Arial" w:hAnsi="Arial" w:cs="Arial"/>
          <w:color w:val="auto"/>
          <w:sz w:val="20"/>
          <w:szCs w:val="20"/>
        </w:rPr>
        <w:t>2</w:t>
      </w:r>
      <w:r w:rsidR="00F93079" w:rsidRPr="009E6E01">
        <w:rPr>
          <w:rFonts w:ascii="Arial" w:hAnsi="Arial" w:cs="Arial"/>
          <w:color w:val="auto"/>
          <w:sz w:val="20"/>
          <w:szCs w:val="20"/>
        </w:rPr>
        <w:t xml:space="preserve">.4.1. Que cumpre os requisitos estabelecidos no artigo 3° da Lei Complementar nº 123, de 2006, estando apta a usufruir do tratamento favorecido estabelecido em seus </w:t>
      </w:r>
      <w:proofErr w:type="spellStart"/>
      <w:r w:rsidR="00F93079" w:rsidRPr="009E6E01">
        <w:rPr>
          <w:rFonts w:ascii="Arial" w:hAnsi="Arial" w:cs="Arial"/>
          <w:color w:val="auto"/>
          <w:sz w:val="20"/>
          <w:szCs w:val="20"/>
        </w:rPr>
        <w:t>arts</w:t>
      </w:r>
      <w:proofErr w:type="spellEnd"/>
      <w:r w:rsidR="00F93079" w:rsidRPr="009E6E01">
        <w:rPr>
          <w:rFonts w:ascii="Arial" w:hAnsi="Arial" w:cs="Arial"/>
          <w:color w:val="auto"/>
          <w:sz w:val="20"/>
          <w:szCs w:val="20"/>
        </w:rPr>
        <w:t>. 42 a 49, no caso de microempresa e empresa de pequeno porte;</w:t>
      </w:r>
    </w:p>
    <w:p w14:paraId="6D7DB582" w14:textId="1841872D" w:rsidR="00F93079" w:rsidRPr="009E6E01" w:rsidRDefault="00577C0E" w:rsidP="00F93079">
      <w:pPr>
        <w:pStyle w:val="Default"/>
        <w:jc w:val="both"/>
        <w:rPr>
          <w:rFonts w:ascii="Arial" w:hAnsi="Arial" w:cs="Arial"/>
          <w:color w:val="auto"/>
          <w:sz w:val="20"/>
          <w:szCs w:val="20"/>
        </w:rPr>
      </w:pPr>
      <w:r w:rsidRPr="009E6E01">
        <w:rPr>
          <w:rFonts w:ascii="Arial" w:hAnsi="Arial" w:cs="Arial"/>
          <w:color w:val="auto"/>
          <w:sz w:val="20"/>
          <w:szCs w:val="20"/>
        </w:rPr>
        <w:t>2</w:t>
      </w:r>
      <w:r w:rsidR="00F93079" w:rsidRPr="009E6E01">
        <w:rPr>
          <w:rFonts w:ascii="Arial" w:hAnsi="Arial" w:cs="Arial"/>
          <w:color w:val="auto"/>
          <w:sz w:val="20"/>
          <w:szCs w:val="20"/>
        </w:rPr>
        <w:t>.4.2.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0AA92A60" w14:textId="78E41F09" w:rsidR="00F93079" w:rsidRPr="009E6E01" w:rsidRDefault="00577C0E" w:rsidP="00F93079">
      <w:pPr>
        <w:pStyle w:val="Default"/>
        <w:jc w:val="both"/>
        <w:rPr>
          <w:rFonts w:ascii="Arial" w:hAnsi="Arial" w:cs="Arial"/>
          <w:color w:val="auto"/>
          <w:sz w:val="20"/>
          <w:szCs w:val="20"/>
        </w:rPr>
      </w:pPr>
      <w:r w:rsidRPr="009E6E01">
        <w:rPr>
          <w:rFonts w:ascii="Arial" w:hAnsi="Arial" w:cs="Arial"/>
          <w:color w:val="auto"/>
          <w:sz w:val="20"/>
          <w:szCs w:val="20"/>
        </w:rPr>
        <w:t>2</w:t>
      </w:r>
      <w:r w:rsidR="00F93079" w:rsidRPr="009E6E01">
        <w:rPr>
          <w:rFonts w:ascii="Arial" w:hAnsi="Arial" w:cs="Arial"/>
          <w:color w:val="auto"/>
          <w:sz w:val="20"/>
          <w:szCs w:val="20"/>
        </w:rPr>
        <w:t xml:space="preserve">.4.3. Que está ciente e concorda com as condições contidas no Edital e seus Anexos; </w:t>
      </w:r>
    </w:p>
    <w:p w14:paraId="16CB58F4" w14:textId="5A74DBA8" w:rsidR="00F93079" w:rsidRPr="009E6E01" w:rsidRDefault="00577C0E" w:rsidP="00F93079">
      <w:pPr>
        <w:pStyle w:val="Default"/>
        <w:jc w:val="both"/>
        <w:rPr>
          <w:rFonts w:ascii="Arial" w:hAnsi="Arial" w:cs="Arial"/>
          <w:color w:val="auto"/>
          <w:sz w:val="20"/>
          <w:szCs w:val="20"/>
        </w:rPr>
      </w:pPr>
      <w:r w:rsidRPr="009E6E01">
        <w:rPr>
          <w:rFonts w:ascii="Arial" w:hAnsi="Arial" w:cs="Arial"/>
          <w:color w:val="auto"/>
          <w:sz w:val="20"/>
          <w:szCs w:val="20"/>
        </w:rPr>
        <w:t>2</w:t>
      </w:r>
      <w:r w:rsidR="00F93079" w:rsidRPr="009E6E01">
        <w:rPr>
          <w:rFonts w:ascii="Arial" w:hAnsi="Arial" w:cs="Arial"/>
          <w:color w:val="auto"/>
          <w:sz w:val="20"/>
          <w:szCs w:val="20"/>
        </w:rPr>
        <w:t xml:space="preserve">.4.4. Que cumpre os requisitos para a habilitação definidos no Edital e que a proposta apresentada está em conformidade com as exigências </w:t>
      </w:r>
      <w:r w:rsidR="00D53856" w:rsidRPr="009E6E01">
        <w:rPr>
          <w:rFonts w:ascii="Arial" w:hAnsi="Arial" w:cs="Arial"/>
          <w:color w:val="auto"/>
          <w:sz w:val="20"/>
          <w:szCs w:val="20"/>
        </w:rPr>
        <w:t>editalícias.</w:t>
      </w:r>
    </w:p>
    <w:p w14:paraId="12204556" w14:textId="0128E59D" w:rsidR="00F93079" w:rsidRPr="009E6E01" w:rsidRDefault="00577C0E" w:rsidP="00F93079">
      <w:pPr>
        <w:pStyle w:val="Default"/>
        <w:jc w:val="both"/>
        <w:rPr>
          <w:rFonts w:ascii="Arial" w:hAnsi="Arial" w:cs="Arial"/>
          <w:color w:val="auto"/>
          <w:sz w:val="20"/>
          <w:szCs w:val="20"/>
        </w:rPr>
      </w:pPr>
      <w:r w:rsidRPr="009E6E01">
        <w:rPr>
          <w:rFonts w:ascii="Arial" w:hAnsi="Arial" w:cs="Arial"/>
          <w:color w:val="auto"/>
          <w:sz w:val="20"/>
          <w:szCs w:val="20"/>
        </w:rPr>
        <w:t>2</w:t>
      </w:r>
      <w:r w:rsidR="00F93079" w:rsidRPr="009E6E01">
        <w:rPr>
          <w:rFonts w:ascii="Arial" w:hAnsi="Arial" w:cs="Arial"/>
          <w:color w:val="auto"/>
          <w:sz w:val="20"/>
          <w:szCs w:val="20"/>
        </w:rPr>
        <w:t>.5. A declaração falsa relativa ao cumprimento de qualquer condição sujeitará o licitante às sanções previstas em lei e neste Edital.</w:t>
      </w:r>
    </w:p>
    <w:p w14:paraId="7B10ACA9" w14:textId="188D7A57" w:rsidR="00F93079" w:rsidRPr="009E6E01" w:rsidRDefault="00577C0E" w:rsidP="00F93079">
      <w:pPr>
        <w:pStyle w:val="Default"/>
        <w:jc w:val="both"/>
        <w:rPr>
          <w:rFonts w:ascii="Arial" w:hAnsi="Arial" w:cs="Arial"/>
          <w:color w:val="auto"/>
          <w:sz w:val="20"/>
          <w:szCs w:val="20"/>
        </w:rPr>
      </w:pPr>
      <w:r w:rsidRPr="009E6E01">
        <w:rPr>
          <w:rFonts w:ascii="Arial" w:hAnsi="Arial" w:cs="Arial"/>
          <w:color w:val="auto"/>
          <w:sz w:val="20"/>
          <w:szCs w:val="20"/>
        </w:rPr>
        <w:t>2</w:t>
      </w:r>
      <w:r w:rsidR="00F93079" w:rsidRPr="009E6E01">
        <w:rPr>
          <w:rFonts w:ascii="Arial" w:hAnsi="Arial" w:cs="Arial"/>
          <w:color w:val="auto"/>
          <w:sz w:val="20"/>
          <w:szCs w:val="20"/>
        </w:rPr>
        <w:t xml:space="preserve">.6. É de exclusiva responsabilidade do usuário o sigilo da senha, bem como seu uso em qualquer transação efetuada diretamente ou por seu representante, não cabendo ao provedor do sistema ou ao órgão promotor da licitação responsabilidade por eventuais danos decorrentes de uso indevido da </w:t>
      </w:r>
      <w:r w:rsidR="009E6E01" w:rsidRPr="009E6E01">
        <w:rPr>
          <w:rFonts w:ascii="Arial" w:hAnsi="Arial" w:cs="Arial"/>
          <w:color w:val="auto"/>
          <w:sz w:val="20"/>
          <w:szCs w:val="20"/>
        </w:rPr>
        <w:t>senha, ainda que por terceiros.</w:t>
      </w:r>
    </w:p>
    <w:p w14:paraId="49BCC6FB" w14:textId="4580B570" w:rsidR="00F93079" w:rsidRPr="009E6E01" w:rsidRDefault="00577C0E" w:rsidP="00F93079">
      <w:pPr>
        <w:pStyle w:val="Default"/>
        <w:jc w:val="both"/>
        <w:rPr>
          <w:rFonts w:ascii="Arial" w:hAnsi="Arial" w:cs="Arial"/>
          <w:color w:val="auto"/>
          <w:sz w:val="20"/>
          <w:szCs w:val="20"/>
        </w:rPr>
      </w:pPr>
      <w:r w:rsidRPr="009E6E01">
        <w:rPr>
          <w:rFonts w:ascii="Arial" w:hAnsi="Arial" w:cs="Arial"/>
          <w:color w:val="auto"/>
          <w:sz w:val="20"/>
          <w:szCs w:val="20"/>
        </w:rPr>
        <w:t>2</w:t>
      </w:r>
      <w:r w:rsidR="00F93079" w:rsidRPr="009E6E01">
        <w:rPr>
          <w:rFonts w:ascii="Arial" w:hAnsi="Arial" w:cs="Arial"/>
          <w:color w:val="auto"/>
          <w:sz w:val="20"/>
          <w:szCs w:val="20"/>
        </w:rPr>
        <w:t xml:space="preserve">.7. O credenciamento do licitante e de seu representante legal junto ao sistema eletrônico implica a responsabilidade legal pelos atos praticados e a presunção de capacidade técnica para realização das transações inerentes ao pregão eletrônico. </w:t>
      </w:r>
    </w:p>
    <w:p w14:paraId="6A2A6120" w14:textId="7C19154D" w:rsidR="00F93079" w:rsidRPr="009E6E01" w:rsidRDefault="00577C0E" w:rsidP="00F93079">
      <w:pPr>
        <w:pStyle w:val="Default"/>
        <w:jc w:val="both"/>
        <w:rPr>
          <w:rFonts w:ascii="Arial" w:hAnsi="Arial" w:cs="Arial"/>
          <w:color w:val="auto"/>
          <w:sz w:val="20"/>
          <w:szCs w:val="20"/>
        </w:rPr>
      </w:pPr>
      <w:r w:rsidRPr="009E6E01">
        <w:rPr>
          <w:rFonts w:ascii="Arial" w:hAnsi="Arial" w:cs="Arial"/>
          <w:color w:val="auto"/>
          <w:sz w:val="20"/>
          <w:szCs w:val="20"/>
        </w:rPr>
        <w:t>2</w:t>
      </w:r>
      <w:r w:rsidR="00F93079" w:rsidRPr="009E6E01">
        <w:rPr>
          <w:rFonts w:ascii="Arial" w:hAnsi="Arial" w:cs="Arial"/>
          <w:color w:val="auto"/>
          <w:sz w:val="20"/>
          <w:szCs w:val="20"/>
        </w:rPr>
        <w:t xml:space="preserve">.8. A participação no Pregão Eletrônico se dará por meio da digitação da senha pessoal e intransferível do representante credenciado e subsequente encaminhamento da proposta de preços, exclusivamente por meio do sistema eletrônico, observado data e horário limite estabelecido. </w:t>
      </w:r>
    </w:p>
    <w:p w14:paraId="76DCEF93" w14:textId="3461C97A" w:rsidR="00F93079" w:rsidRPr="009E6E01" w:rsidRDefault="00577C0E" w:rsidP="00F93079">
      <w:pPr>
        <w:pStyle w:val="Default"/>
        <w:jc w:val="both"/>
        <w:rPr>
          <w:rFonts w:ascii="Arial" w:hAnsi="Arial" w:cs="Arial"/>
          <w:color w:val="auto"/>
          <w:sz w:val="20"/>
          <w:szCs w:val="20"/>
        </w:rPr>
      </w:pPr>
      <w:r w:rsidRPr="009E6E01">
        <w:rPr>
          <w:rFonts w:ascii="Arial" w:hAnsi="Arial" w:cs="Arial"/>
          <w:color w:val="auto"/>
          <w:sz w:val="20"/>
          <w:szCs w:val="20"/>
        </w:rPr>
        <w:lastRenderedPageBreak/>
        <w:t>2</w:t>
      </w:r>
      <w:r w:rsidR="00F93079" w:rsidRPr="009E6E01">
        <w:rPr>
          <w:rFonts w:ascii="Arial" w:hAnsi="Arial" w:cs="Arial"/>
          <w:color w:val="auto"/>
          <w:sz w:val="20"/>
          <w:szCs w:val="20"/>
        </w:rPr>
        <w:t xml:space="preserve">.9. O encaminhamento de proposta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14:paraId="36CCC441" w14:textId="7026D5ED" w:rsidR="00816F45" w:rsidRPr="009E6E01" w:rsidRDefault="00577C0E" w:rsidP="00577C0E">
      <w:pPr>
        <w:pStyle w:val="Default"/>
        <w:jc w:val="both"/>
        <w:rPr>
          <w:rFonts w:ascii="Arial" w:hAnsi="Arial" w:cs="Arial"/>
          <w:color w:val="auto"/>
          <w:sz w:val="20"/>
          <w:szCs w:val="20"/>
        </w:rPr>
      </w:pPr>
      <w:r w:rsidRPr="009E6E01">
        <w:rPr>
          <w:rFonts w:ascii="Arial" w:hAnsi="Arial" w:cs="Arial"/>
          <w:color w:val="auto"/>
          <w:sz w:val="20"/>
          <w:szCs w:val="20"/>
        </w:rPr>
        <w:t>2</w:t>
      </w:r>
      <w:r w:rsidR="00F93079" w:rsidRPr="009E6E01">
        <w:rPr>
          <w:rFonts w:ascii="Arial" w:hAnsi="Arial" w:cs="Arial"/>
          <w:color w:val="auto"/>
          <w:sz w:val="20"/>
          <w:szCs w:val="20"/>
        </w:rPr>
        <w:t xml:space="preserve">.10. Caberá ao licitante acompanhar as operações no sistema eletrônico durante a sessão pública do pregão, bem como as mensagens disponibilizadas através do site, desde a data da publicação do Edital. Fica a Administração isenta de qualquer responsabilidade diante da inobservância de quaisquer mensagens emitidas pelo </w:t>
      </w:r>
      <w:r w:rsidRPr="009E6E01">
        <w:rPr>
          <w:rFonts w:ascii="Arial" w:hAnsi="Arial" w:cs="Arial"/>
          <w:color w:val="auto"/>
          <w:sz w:val="20"/>
          <w:szCs w:val="20"/>
        </w:rPr>
        <w:t>sistema ou da desconexão deste</w:t>
      </w:r>
      <w:r w:rsidR="00213C2A" w:rsidRPr="009E6E01">
        <w:rPr>
          <w:rFonts w:ascii="Arial" w:hAnsi="Arial" w:cs="Arial"/>
          <w:color w:val="auto"/>
          <w:sz w:val="20"/>
          <w:szCs w:val="20"/>
        </w:rPr>
        <w:t>.</w:t>
      </w:r>
    </w:p>
    <w:p w14:paraId="251D5EE1" w14:textId="12ABEFB1" w:rsidR="00E95441" w:rsidRPr="009E6E01" w:rsidRDefault="00E95441" w:rsidP="00E95441">
      <w:pPr>
        <w:pStyle w:val="Default"/>
        <w:jc w:val="both"/>
        <w:rPr>
          <w:rFonts w:ascii="Arial" w:hAnsi="Arial" w:cs="Arial"/>
          <w:b/>
          <w:color w:val="auto"/>
          <w:sz w:val="20"/>
          <w:szCs w:val="20"/>
        </w:rPr>
      </w:pPr>
      <w:r w:rsidRPr="009E6E01">
        <w:rPr>
          <w:rFonts w:ascii="Arial" w:hAnsi="Arial" w:cs="Arial"/>
          <w:b/>
          <w:color w:val="auto"/>
          <w:sz w:val="20"/>
          <w:szCs w:val="20"/>
        </w:rPr>
        <w:t>2.11. As empresas interessadas deverão:</w:t>
      </w:r>
    </w:p>
    <w:p w14:paraId="72CD94BC" w14:textId="337789CB" w:rsidR="00E95441" w:rsidRPr="009E6E01" w:rsidRDefault="00E95441" w:rsidP="00E95441">
      <w:pPr>
        <w:pStyle w:val="Default"/>
        <w:jc w:val="both"/>
        <w:rPr>
          <w:rFonts w:ascii="Arial" w:hAnsi="Arial" w:cs="Arial"/>
          <w:color w:val="auto"/>
          <w:sz w:val="20"/>
          <w:szCs w:val="20"/>
        </w:rPr>
      </w:pPr>
      <w:r w:rsidRPr="009E6E01">
        <w:rPr>
          <w:rFonts w:ascii="Arial" w:hAnsi="Arial" w:cs="Arial"/>
          <w:color w:val="auto"/>
          <w:sz w:val="20"/>
          <w:szCs w:val="20"/>
        </w:rPr>
        <w:t xml:space="preserve">2.11.1. Se inscrever no endereço eletrônico constante no item I deste edital. </w:t>
      </w:r>
    </w:p>
    <w:p w14:paraId="53CFD693" w14:textId="46F92414" w:rsidR="00E95441" w:rsidRPr="009E6E01" w:rsidRDefault="00E95441" w:rsidP="00E95441">
      <w:pPr>
        <w:pStyle w:val="Default"/>
        <w:jc w:val="both"/>
        <w:rPr>
          <w:rFonts w:ascii="Arial" w:hAnsi="Arial" w:cs="Arial"/>
          <w:color w:val="auto"/>
          <w:sz w:val="20"/>
          <w:szCs w:val="20"/>
        </w:rPr>
      </w:pPr>
      <w:r w:rsidRPr="009E6E01">
        <w:rPr>
          <w:rFonts w:ascii="Arial" w:hAnsi="Arial" w:cs="Arial"/>
          <w:color w:val="auto"/>
          <w:sz w:val="20"/>
          <w:szCs w:val="20"/>
        </w:rPr>
        <w:t>2.11.2. Responsabilizar-se formalmente pelas transações realizadas em seu nome, assumindo como fieis e verdadeiras suas propostas e lances, inclusive os atos praticados diretamente ou por seu representante, não cabendo ao provedor do sistema ou ao órgão promotor da licitação qualquer responsabilidade por eventuais danos decorrentes do uso indevido da senha, ainda que por terceiros.</w:t>
      </w:r>
    </w:p>
    <w:p w14:paraId="67679CFE" w14:textId="4CFB1058" w:rsidR="00E95441" w:rsidRPr="009E6E01" w:rsidRDefault="00E95441" w:rsidP="00E95441">
      <w:pPr>
        <w:pStyle w:val="Default"/>
        <w:jc w:val="both"/>
        <w:rPr>
          <w:rFonts w:ascii="Arial" w:hAnsi="Arial" w:cs="Arial"/>
          <w:color w:val="auto"/>
          <w:sz w:val="20"/>
          <w:szCs w:val="20"/>
        </w:rPr>
      </w:pPr>
      <w:r w:rsidRPr="009E6E01">
        <w:rPr>
          <w:rFonts w:ascii="Arial" w:hAnsi="Arial" w:cs="Arial"/>
          <w:color w:val="auto"/>
          <w:sz w:val="20"/>
          <w:szCs w:val="20"/>
        </w:rPr>
        <w:t>2.11.3. Acompanhar as operações no sistema eletrônico durante o processo licitatório, responsabilizando-se pelo ônus decorrente da perda de negócios diante da inobservância de quaisquer mensagens emitidas pelo sistema ou de sua conexão.</w:t>
      </w:r>
    </w:p>
    <w:p w14:paraId="0CFEA314" w14:textId="0F9E4C94" w:rsidR="00E95441" w:rsidRPr="009E6E01" w:rsidRDefault="00E95441" w:rsidP="00E95441">
      <w:pPr>
        <w:pStyle w:val="Default"/>
        <w:jc w:val="both"/>
        <w:rPr>
          <w:rFonts w:ascii="Arial" w:hAnsi="Arial" w:cs="Arial"/>
          <w:color w:val="auto"/>
          <w:sz w:val="20"/>
          <w:szCs w:val="20"/>
        </w:rPr>
      </w:pPr>
      <w:r w:rsidRPr="009E6E01">
        <w:rPr>
          <w:rFonts w:ascii="Arial" w:hAnsi="Arial" w:cs="Arial"/>
          <w:color w:val="auto"/>
          <w:sz w:val="20"/>
          <w:szCs w:val="20"/>
        </w:rPr>
        <w:t xml:space="preserve">2.11.4. É de responsabilidade </w:t>
      </w:r>
      <w:proofErr w:type="gramStart"/>
      <w:r w:rsidRPr="009E6E01">
        <w:rPr>
          <w:rFonts w:ascii="Arial" w:hAnsi="Arial" w:cs="Arial"/>
          <w:color w:val="auto"/>
          <w:sz w:val="20"/>
          <w:szCs w:val="20"/>
        </w:rPr>
        <w:t>do cadastrado conferir</w:t>
      </w:r>
      <w:proofErr w:type="gramEnd"/>
      <w:r w:rsidRPr="009E6E01">
        <w:rPr>
          <w:rFonts w:ascii="Arial" w:hAnsi="Arial" w:cs="Arial"/>
          <w:color w:val="auto"/>
          <w:sz w:val="20"/>
          <w:szCs w:val="20"/>
        </w:rPr>
        <w:t xml:space="preserve"> a exatidão dos seus dados cadastrais no Portal de Compras Públicas e mantê-los atualizados junto aos órgãos responsáveis pela informação, devendo proceder, imediatamente, à correção ou à alteração dos registros tão logo identifique incorreção ou aqueles se tornem desatualizados;</w:t>
      </w:r>
    </w:p>
    <w:p w14:paraId="1FC2F1D6" w14:textId="798205B6" w:rsidR="00E95441" w:rsidRPr="009E6E01" w:rsidRDefault="00E95441" w:rsidP="00E95441">
      <w:pPr>
        <w:pStyle w:val="Default"/>
        <w:jc w:val="both"/>
        <w:rPr>
          <w:rFonts w:ascii="Arial" w:hAnsi="Arial" w:cs="Arial"/>
          <w:color w:val="auto"/>
          <w:sz w:val="20"/>
          <w:szCs w:val="20"/>
        </w:rPr>
      </w:pPr>
      <w:r w:rsidRPr="009E6E01">
        <w:rPr>
          <w:rFonts w:ascii="Arial" w:hAnsi="Arial" w:cs="Arial"/>
          <w:color w:val="auto"/>
          <w:sz w:val="20"/>
          <w:szCs w:val="20"/>
        </w:rPr>
        <w:t>2.12. Não poderá se beneficiar do tratamento jurídico diferenciado previsto na Lei Complementar 123/06, para nenhum efeito legal, a pessoa jurídica:</w:t>
      </w:r>
    </w:p>
    <w:p w14:paraId="14C461BB" w14:textId="77777777" w:rsidR="00E95441" w:rsidRPr="009E6E01" w:rsidRDefault="00E95441" w:rsidP="00E95441">
      <w:pPr>
        <w:pStyle w:val="Default"/>
        <w:jc w:val="both"/>
        <w:rPr>
          <w:rFonts w:ascii="Arial" w:hAnsi="Arial" w:cs="Arial"/>
          <w:color w:val="auto"/>
          <w:sz w:val="20"/>
          <w:szCs w:val="20"/>
        </w:rPr>
      </w:pPr>
      <w:proofErr w:type="gramStart"/>
      <w:r w:rsidRPr="009E6E01">
        <w:rPr>
          <w:rFonts w:ascii="Arial" w:hAnsi="Arial" w:cs="Arial"/>
          <w:color w:val="auto"/>
          <w:sz w:val="20"/>
          <w:szCs w:val="20"/>
        </w:rPr>
        <w:t>a.</w:t>
      </w:r>
      <w:proofErr w:type="gramEnd"/>
      <w:r w:rsidRPr="009E6E01">
        <w:rPr>
          <w:rFonts w:ascii="Arial" w:hAnsi="Arial" w:cs="Arial"/>
          <w:color w:val="auto"/>
          <w:sz w:val="20"/>
          <w:szCs w:val="20"/>
        </w:rPr>
        <w:t>1) De cujo capital participe outra empresa jurídica;</w:t>
      </w:r>
    </w:p>
    <w:p w14:paraId="4CE6053F" w14:textId="77777777" w:rsidR="00E95441" w:rsidRPr="009E6E01" w:rsidRDefault="00E95441" w:rsidP="00E95441">
      <w:pPr>
        <w:pStyle w:val="Default"/>
        <w:jc w:val="both"/>
        <w:rPr>
          <w:rFonts w:ascii="Arial" w:hAnsi="Arial" w:cs="Arial"/>
          <w:color w:val="auto"/>
          <w:sz w:val="20"/>
          <w:szCs w:val="20"/>
        </w:rPr>
      </w:pPr>
      <w:proofErr w:type="gramStart"/>
      <w:r w:rsidRPr="009E6E01">
        <w:rPr>
          <w:rFonts w:ascii="Arial" w:hAnsi="Arial" w:cs="Arial"/>
          <w:color w:val="auto"/>
          <w:sz w:val="20"/>
          <w:szCs w:val="20"/>
        </w:rPr>
        <w:t>a.</w:t>
      </w:r>
      <w:proofErr w:type="gramEnd"/>
      <w:r w:rsidRPr="009E6E01">
        <w:rPr>
          <w:rFonts w:ascii="Arial" w:hAnsi="Arial" w:cs="Arial"/>
          <w:color w:val="auto"/>
          <w:sz w:val="20"/>
          <w:szCs w:val="20"/>
        </w:rPr>
        <w:t>2) Que seja filial, sucursal, agência ou representação, no País, de pessoa jurídica com sede no exterior;</w:t>
      </w:r>
    </w:p>
    <w:p w14:paraId="2F641236" w14:textId="77777777" w:rsidR="00E95441" w:rsidRPr="009E6E01" w:rsidRDefault="00E95441" w:rsidP="00E95441">
      <w:pPr>
        <w:pStyle w:val="Default"/>
        <w:jc w:val="both"/>
        <w:rPr>
          <w:rFonts w:ascii="Arial" w:hAnsi="Arial" w:cs="Arial"/>
          <w:color w:val="auto"/>
          <w:sz w:val="20"/>
          <w:szCs w:val="20"/>
        </w:rPr>
      </w:pPr>
      <w:r w:rsidRPr="009E6E01">
        <w:rPr>
          <w:rFonts w:ascii="Arial" w:hAnsi="Arial" w:cs="Arial"/>
          <w:color w:val="auto"/>
          <w:sz w:val="20"/>
          <w:szCs w:val="20"/>
        </w:rPr>
        <w:t>b) De cujo capital participe pessoa física que seja inscrita como empresário, ou seja, sócia de outra empresa que receba tratamento jurídico diferenciado nos termos desta Lei Complementar, desde que a receita bruta global ultrapasse o limite de que trata o inciso II do caput deste artigo;</w:t>
      </w:r>
    </w:p>
    <w:p w14:paraId="2D1B70AB" w14:textId="77777777" w:rsidR="00E95441" w:rsidRPr="009E6E01" w:rsidRDefault="00E95441" w:rsidP="00E95441">
      <w:pPr>
        <w:pStyle w:val="Default"/>
        <w:jc w:val="both"/>
        <w:rPr>
          <w:rFonts w:ascii="Arial" w:hAnsi="Arial" w:cs="Arial"/>
          <w:color w:val="auto"/>
          <w:sz w:val="20"/>
          <w:szCs w:val="20"/>
        </w:rPr>
      </w:pPr>
      <w:r w:rsidRPr="009E6E01">
        <w:rPr>
          <w:rFonts w:ascii="Arial" w:hAnsi="Arial" w:cs="Arial"/>
          <w:color w:val="auto"/>
          <w:sz w:val="20"/>
          <w:szCs w:val="20"/>
        </w:rPr>
        <w:t>c) Cujo titular ou sócio participe com mais de 10% (dez por cento) do capital de outra empresa não beneficiada por esta Lei Complementar, desde que a receita bruta global ultrapasse o limite de que trata o inciso II do caput deste artigo;</w:t>
      </w:r>
    </w:p>
    <w:p w14:paraId="10BE1BCD" w14:textId="77777777" w:rsidR="00E95441" w:rsidRPr="009E6E01" w:rsidRDefault="00E95441" w:rsidP="00E95441">
      <w:pPr>
        <w:pStyle w:val="Default"/>
        <w:jc w:val="both"/>
        <w:rPr>
          <w:rFonts w:ascii="Arial" w:hAnsi="Arial" w:cs="Arial"/>
          <w:color w:val="auto"/>
          <w:sz w:val="20"/>
          <w:szCs w:val="20"/>
        </w:rPr>
      </w:pPr>
      <w:r w:rsidRPr="009E6E01">
        <w:rPr>
          <w:rFonts w:ascii="Arial" w:hAnsi="Arial" w:cs="Arial"/>
          <w:color w:val="auto"/>
          <w:sz w:val="20"/>
          <w:szCs w:val="20"/>
        </w:rPr>
        <w:t>d) Cujo sócio ou titular seja administrador ou equiparado de outras pessoas jurídicas com fins lucrativos, desde que a receita bruta global ultrapasse o limite de que trata o inciso II do caput deste artigo.</w:t>
      </w:r>
    </w:p>
    <w:p w14:paraId="0F82DBE3" w14:textId="77777777" w:rsidR="00D755C3" w:rsidRPr="009E6E01" w:rsidRDefault="00D755C3" w:rsidP="00D755C3">
      <w:pPr>
        <w:pStyle w:val="Default"/>
        <w:jc w:val="both"/>
        <w:rPr>
          <w:rFonts w:ascii="Arial" w:hAnsi="Arial" w:cs="Arial"/>
          <w:b/>
          <w:color w:val="auto"/>
          <w:sz w:val="20"/>
          <w:szCs w:val="20"/>
        </w:rPr>
      </w:pPr>
      <w:r w:rsidRPr="009E6E01">
        <w:rPr>
          <w:rFonts w:ascii="Arial" w:hAnsi="Arial" w:cs="Arial"/>
          <w:b/>
          <w:color w:val="auto"/>
          <w:sz w:val="20"/>
          <w:szCs w:val="20"/>
        </w:rPr>
        <w:t>2.13. Não poderá participar da presente licitação a empresa:</w:t>
      </w:r>
    </w:p>
    <w:p w14:paraId="2A3A5A46" w14:textId="77777777" w:rsidR="00D755C3" w:rsidRPr="009E6E01" w:rsidRDefault="00D755C3" w:rsidP="00D755C3">
      <w:pPr>
        <w:pStyle w:val="Default"/>
        <w:jc w:val="both"/>
        <w:rPr>
          <w:rFonts w:ascii="Arial" w:hAnsi="Arial" w:cs="Arial"/>
          <w:color w:val="auto"/>
          <w:sz w:val="20"/>
          <w:szCs w:val="20"/>
        </w:rPr>
      </w:pPr>
      <w:r w:rsidRPr="009E6E01">
        <w:rPr>
          <w:rFonts w:ascii="Arial" w:hAnsi="Arial" w:cs="Arial"/>
          <w:color w:val="auto"/>
          <w:sz w:val="20"/>
          <w:szCs w:val="20"/>
        </w:rPr>
        <w:t xml:space="preserve">a) Aquele que não atenda às condições deste Edital e </w:t>
      </w:r>
      <w:proofErr w:type="gramStart"/>
      <w:r w:rsidRPr="009E6E01">
        <w:rPr>
          <w:rFonts w:ascii="Arial" w:hAnsi="Arial" w:cs="Arial"/>
          <w:color w:val="auto"/>
          <w:sz w:val="20"/>
          <w:szCs w:val="20"/>
        </w:rPr>
        <w:t>seu(</w:t>
      </w:r>
      <w:proofErr w:type="gramEnd"/>
      <w:r w:rsidRPr="009E6E01">
        <w:rPr>
          <w:rFonts w:ascii="Arial" w:hAnsi="Arial" w:cs="Arial"/>
          <w:color w:val="auto"/>
          <w:sz w:val="20"/>
          <w:szCs w:val="20"/>
        </w:rPr>
        <w:t>s) anexo(s);</w:t>
      </w:r>
    </w:p>
    <w:p w14:paraId="1BA5FBDC" w14:textId="77777777" w:rsidR="00D755C3" w:rsidRPr="009E6E01" w:rsidRDefault="00D755C3" w:rsidP="00D755C3">
      <w:pPr>
        <w:pStyle w:val="Default"/>
        <w:jc w:val="both"/>
        <w:rPr>
          <w:rFonts w:ascii="Arial" w:hAnsi="Arial" w:cs="Arial"/>
          <w:color w:val="auto"/>
          <w:sz w:val="20"/>
          <w:szCs w:val="20"/>
        </w:rPr>
      </w:pPr>
      <w:r w:rsidRPr="009E6E01">
        <w:rPr>
          <w:rFonts w:ascii="Arial" w:hAnsi="Arial" w:cs="Arial"/>
          <w:color w:val="auto"/>
          <w:sz w:val="20"/>
          <w:szCs w:val="20"/>
        </w:rPr>
        <w:t>b) Autor do anteprojeto, do projeto básico ou do projeto executivo, pessoa física ou jurídica, quando a licitação versar sobre serviços ou fornecimento de bens a ele relacionados;</w:t>
      </w:r>
    </w:p>
    <w:p w14:paraId="49BBE4E3" w14:textId="77777777" w:rsidR="00D755C3" w:rsidRPr="009E6E01" w:rsidRDefault="00D755C3" w:rsidP="00D755C3">
      <w:pPr>
        <w:pStyle w:val="Default"/>
        <w:jc w:val="both"/>
        <w:rPr>
          <w:rFonts w:ascii="Arial" w:hAnsi="Arial" w:cs="Arial"/>
          <w:color w:val="auto"/>
          <w:sz w:val="20"/>
          <w:szCs w:val="20"/>
        </w:rPr>
      </w:pPr>
      <w:r w:rsidRPr="009E6E01">
        <w:rPr>
          <w:rFonts w:ascii="Arial" w:hAnsi="Arial" w:cs="Arial"/>
          <w:color w:val="auto"/>
          <w:sz w:val="20"/>
          <w:szCs w:val="20"/>
        </w:rPr>
        <w:t>c) Pessoa física ou jurídica que se encontre, ao tempo da licitação, impossibilitada de participar da licitação em decorrência de sanção que lhe foi imposta;</w:t>
      </w:r>
    </w:p>
    <w:p w14:paraId="4848BA9F" w14:textId="77777777" w:rsidR="00D755C3" w:rsidRPr="009E6E01" w:rsidRDefault="00D755C3" w:rsidP="00D755C3">
      <w:pPr>
        <w:pStyle w:val="Default"/>
        <w:jc w:val="both"/>
        <w:rPr>
          <w:rFonts w:ascii="Arial" w:hAnsi="Arial" w:cs="Arial"/>
          <w:color w:val="auto"/>
          <w:sz w:val="20"/>
          <w:szCs w:val="20"/>
        </w:rPr>
      </w:pPr>
      <w:r w:rsidRPr="009E6E01">
        <w:rPr>
          <w:rFonts w:ascii="Arial" w:hAnsi="Arial" w:cs="Arial"/>
          <w:color w:val="auto"/>
          <w:sz w:val="20"/>
          <w:szCs w:val="20"/>
        </w:rPr>
        <w:t>d)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92C3DA8" w14:textId="77777777" w:rsidR="00D755C3" w:rsidRPr="009E6E01" w:rsidRDefault="00D755C3" w:rsidP="00D755C3">
      <w:pPr>
        <w:pStyle w:val="Default"/>
        <w:jc w:val="both"/>
        <w:rPr>
          <w:rFonts w:ascii="Arial" w:hAnsi="Arial" w:cs="Arial"/>
          <w:color w:val="auto"/>
          <w:sz w:val="20"/>
          <w:szCs w:val="20"/>
        </w:rPr>
      </w:pPr>
      <w:r w:rsidRPr="009E6E01">
        <w:rPr>
          <w:rFonts w:ascii="Arial" w:hAnsi="Arial" w:cs="Arial"/>
          <w:color w:val="auto"/>
          <w:sz w:val="20"/>
          <w:szCs w:val="20"/>
        </w:rPr>
        <w:t>e) Pessoa física ou jurídica que, nos 05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1460BFB" w14:textId="77777777" w:rsidR="00D755C3" w:rsidRPr="009E6E01" w:rsidRDefault="00D755C3" w:rsidP="00D755C3">
      <w:pPr>
        <w:pStyle w:val="Default"/>
        <w:jc w:val="both"/>
        <w:rPr>
          <w:rFonts w:ascii="Arial" w:hAnsi="Arial" w:cs="Arial"/>
          <w:color w:val="auto"/>
          <w:sz w:val="20"/>
          <w:szCs w:val="20"/>
        </w:rPr>
      </w:pPr>
      <w:r w:rsidRPr="009E6E01">
        <w:rPr>
          <w:rFonts w:ascii="Arial" w:hAnsi="Arial" w:cs="Arial"/>
          <w:color w:val="auto"/>
          <w:sz w:val="20"/>
          <w:szCs w:val="20"/>
        </w:rPr>
        <w:t>f) Agente público do órgão ou entidade licitante;</w:t>
      </w:r>
    </w:p>
    <w:p w14:paraId="17466DA2" w14:textId="77777777" w:rsidR="00D755C3" w:rsidRPr="009E6E01" w:rsidRDefault="00D755C3" w:rsidP="00D755C3">
      <w:pPr>
        <w:pStyle w:val="Default"/>
        <w:jc w:val="both"/>
        <w:rPr>
          <w:rFonts w:ascii="Arial" w:hAnsi="Arial" w:cs="Arial"/>
          <w:color w:val="auto"/>
          <w:sz w:val="20"/>
          <w:szCs w:val="20"/>
        </w:rPr>
      </w:pPr>
      <w:r w:rsidRPr="009E6E01">
        <w:rPr>
          <w:rFonts w:ascii="Arial" w:hAnsi="Arial" w:cs="Arial"/>
          <w:color w:val="auto"/>
          <w:sz w:val="20"/>
          <w:szCs w:val="20"/>
        </w:rPr>
        <w:t>g) Pessoas jurídicas reunidas em consórcio; e,</w:t>
      </w:r>
    </w:p>
    <w:p w14:paraId="03E8A457" w14:textId="77777777" w:rsidR="00D755C3" w:rsidRPr="009E6E01" w:rsidRDefault="00D755C3" w:rsidP="00D755C3">
      <w:pPr>
        <w:pStyle w:val="Default"/>
        <w:jc w:val="both"/>
        <w:rPr>
          <w:rFonts w:ascii="Arial" w:hAnsi="Arial" w:cs="Arial"/>
          <w:color w:val="auto"/>
          <w:sz w:val="20"/>
          <w:szCs w:val="20"/>
        </w:rPr>
      </w:pPr>
      <w:r w:rsidRPr="009E6E01">
        <w:rPr>
          <w:rFonts w:ascii="Arial" w:hAnsi="Arial" w:cs="Arial"/>
          <w:color w:val="auto"/>
          <w:sz w:val="20"/>
          <w:szCs w:val="20"/>
        </w:rPr>
        <w:t>h) Organizações da Sociedade Civil de Interesse Público - OSCIP, atuando nessa condição; e,</w:t>
      </w:r>
    </w:p>
    <w:p w14:paraId="0EF551D5" w14:textId="77777777" w:rsidR="00D755C3" w:rsidRPr="009E6E01" w:rsidRDefault="00D755C3" w:rsidP="00D755C3">
      <w:pPr>
        <w:pStyle w:val="Default"/>
        <w:jc w:val="both"/>
        <w:rPr>
          <w:rFonts w:ascii="Arial" w:hAnsi="Arial" w:cs="Arial"/>
          <w:color w:val="auto"/>
          <w:sz w:val="20"/>
          <w:szCs w:val="20"/>
        </w:rPr>
      </w:pPr>
      <w:r w:rsidRPr="009E6E01">
        <w:rPr>
          <w:rFonts w:ascii="Arial" w:hAnsi="Arial" w:cs="Arial"/>
          <w:color w:val="auto"/>
          <w:sz w:val="20"/>
          <w:szCs w:val="20"/>
        </w:rPr>
        <w:t xml:space="preserve">i) Não poderá participar, direta ou indiretamente, da licitação ou da execução do contrato agente público do órgão ou entidade contratante, devendo ser observadas as situações que possam configurar conflito de </w:t>
      </w:r>
      <w:r w:rsidRPr="009E6E01">
        <w:rPr>
          <w:rFonts w:ascii="Arial" w:hAnsi="Arial" w:cs="Arial"/>
          <w:color w:val="auto"/>
          <w:sz w:val="20"/>
          <w:szCs w:val="20"/>
        </w:rPr>
        <w:lastRenderedPageBreak/>
        <w:t>interesses no exercício ou após o exercício do cargo ou emprego, nos termos da legislação que disciplina a matéria, conforme § 1º do art. 9º da Lei nº 14.133, de 2021.</w:t>
      </w:r>
    </w:p>
    <w:p w14:paraId="74512301" w14:textId="77777777" w:rsidR="00D755C3" w:rsidRPr="009E6E01" w:rsidRDefault="00D755C3" w:rsidP="00D755C3">
      <w:pPr>
        <w:pStyle w:val="Default"/>
        <w:jc w:val="both"/>
        <w:rPr>
          <w:rFonts w:ascii="Arial" w:hAnsi="Arial" w:cs="Arial"/>
          <w:color w:val="auto"/>
          <w:sz w:val="20"/>
          <w:szCs w:val="20"/>
        </w:rPr>
      </w:pPr>
      <w:r w:rsidRPr="009E6E01">
        <w:rPr>
          <w:rFonts w:ascii="Arial" w:hAnsi="Arial" w:cs="Arial"/>
          <w:color w:val="auto"/>
          <w:sz w:val="20"/>
          <w:szCs w:val="20"/>
        </w:rPr>
        <w:t>2.14. Da possibilidade de contratação, pela Administração Pública, de Sociedade Civil sem fins Lucrativos, desde que haja evidente correlação entre os objetivos estatutários da contratada e o objeto do contrato. (Acórdão n.º 2.847/2019 – TCU – Plenário):</w:t>
      </w:r>
    </w:p>
    <w:p w14:paraId="67B8DA44" w14:textId="77777777" w:rsidR="00D755C3" w:rsidRPr="009E6E01" w:rsidRDefault="00D755C3" w:rsidP="00D755C3">
      <w:pPr>
        <w:pStyle w:val="Default"/>
        <w:jc w:val="both"/>
        <w:rPr>
          <w:rFonts w:ascii="Arial" w:hAnsi="Arial" w:cs="Arial"/>
          <w:b/>
          <w:color w:val="auto"/>
          <w:sz w:val="20"/>
          <w:szCs w:val="20"/>
        </w:rPr>
      </w:pPr>
      <w:r w:rsidRPr="009E6E01">
        <w:rPr>
          <w:rFonts w:ascii="Arial" w:hAnsi="Arial" w:cs="Arial"/>
          <w:b/>
          <w:color w:val="auto"/>
          <w:sz w:val="20"/>
          <w:szCs w:val="20"/>
        </w:rPr>
        <w:t xml:space="preserve">2.14.1. É admissível a participação de organizações sociais qualificadas na forma dos </w:t>
      </w:r>
      <w:proofErr w:type="spellStart"/>
      <w:r w:rsidRPr="009E6E01">
        <w:rPr>
          <w:rFonts w:ascii="Arial" w:hAnsi="Arial" w:cs="Arial"/>
          <w:b/>
          <w:color w:val="auto"/>
          <w:sz w:val="20"/>
          <w:szCs w:val="20"/>
        </w:rPr>
        <w:t>arts</w:t>
      </w:r>
      <w:proofErr w:type="spellEnd"/>
      <w:r w:rsidRPr="009E6E01">
        <w:rPr>
          <w:rFonts w:ascii="Arial" w:hAnsi="Arial" w:cs="Arial"/>
          <w:b/>
          <w:color w:val="auto"/>
          <w:sz w:val="20"/>
          <w:szCs w:val="20"/>
        </w:rPr>
        <w:t>. 5º a 7º da Lei n.º 9.637/1998, desde que os produtos objeto desta licitação se insiram entre as atividades previstas no contrato de gestão firmado entre o Poder Público e a organização social (Acórdão n.º 1.406/2017 – TCU – Plenário), mediante apresentação do Contrato de Gestão e dos respectivos atos constitutivos.</w:t>
      </w:r>
    </w:p>
    <w:p w14:paraId="399A5B1D" w14:textId="77777777" w:rsidR="00D755C3" w:rsidRPr="009E6E01" w:rsidRDefault="00D755C3" w:rsidP="00D755C3">
      <w:pPr>
        <w:pStyle w:val="Default"/>
        <w:jc w:val="both"/>
        <w:rPr>
          <w:rFonts w:ascii="Arial" w:hAnsi="Arial" w:cs="Arial"/>
          <w:color w:val="auto"/>
          <w:sz w:val="20"/>
          <w:szCs w:val="20"/>
        </w:rPr>
      </w:pPr>
      <w:r w:rsidRPr="009E6E01">
        <w:rPr>
          <w:rFonts w:ascii="Arial" w:hAnsi="Arial" w:cs="Arial"/>
          <w:color w:val="auto"/>
          <w:sz w:val="20"/>
          <w:szCs w:val="20"/>
        </w:rPr>
        <w:t>2.15. Decorrido o horário supracitado à abertura do procedimento licitatório, não será concedida qualquer tolerância para o início da sessão.</w:t>
      </w:r>
    </w:p>
    <w:p w14:paraId="71A63D66" w14:textId="77777777" w:rsidR="00D755C3" w:rsidRPr="009E6E01" w:rsidRDefault="00D755C3" w:rsidP="00D755C3">
      <w:pPr>
        <w:pStyle w:val="Default"/>
        <w:jc w:val="both"/>
        <w:rPr>
          <w:rFonts w:ascii="Arial" w:hAnsi="Arial" w:cs="Arial"/>
          <w:color w:val="auto"/>
          <w:sz w:val="20"/>
          <w:szCs w:val="20"/>
        </w:rPr>
      </w:pPr>
      <w:r w:rsidRPr="009E6E01">
        <w:rPr>
          <w:rFonts w:ascii="Arial" w:hAnsi="Arial" w:cs="Arial"/>
          <w:color w:val="auto"/>
          <w:sz w:val="20"/>
          <w:szCs w:val="20"/>
        </w:rPr>
        <w:t>2.16. A licitante que for MICROEMPRESA ou EMPRESA DE PEQUENO PORTE, consoante os benefícios concedidos pela Lei Complementar 123/06, de 15 de dezembro de 2006, comprovará esta condição por meio de declaração.</w:t>
      </w:r>
    </w:p>
    <w:p w14:paraId="0EEE3C3B" w14:textId="21ADD51F" w:rsidR="00D755C3" w:rsidRPr="009E6E01" w:rsidRDefault="00D755C3" w:rsidP="006C365C">
      <w:pPr>
        <w:pStyle w:val="Default"/>
        <w:spacing w:after="240"/>
        <w:jc w:val="both"/>
        <w:rPr>
          <w:rFonts w:ascii="Arial" w:hAnsi="Arial" w:cs="Arial"/>
          <w:color w:val="auto"/>
          <w:sz w:val="20"/>
          <w:szCs w:val="20"/>
        </w:rPr>
      </w:pPr>
      <w:r w:rsidRPr="009E6E01">
        <w:rPr>
          <w:rFonts w:ascii="Arial" w:hAnsi="Arial" w:cs="Arial"/>
          <w:color w:val="auto"/>
          <w:sz w:val="20"/>
          <w:szCs w:val="20"/>
        </w:rPr>
        <w:t>2.17. A participação nesta licitação implica automaticamente a aceitação integral dos termos deste Edital e seus Anexos.</w:t>
      </w:r>
    </w:p>
    <w:p w14:paraId="7E6CB054" w14:textId="28EAE13C" w:rsidR="00E164EA" w:rsidRPr="009E6E01" w:rsidRDefault="004E5EF4" w:rsidP="0037160A">
      <w:pPr>
        <w:pStyle w:val="Default"/>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color w:val="auto"/>
          <w:sz w:val="20"/>
          <w:szCs w:val="20"/>
        </w:rPr>
      </w:pPr>
      <w:r w:rsidRPr="009E6E01">
        <w:rPr>
          <w:rFonts w:ascii="Arial" w:hAnsi="Arial" w:cs="Arial"/>
          <w:b/>
          <w:color w:val="auto"/>
          <w:sz w:val="20"/>
          <w:szCs w:val="20"/>
        </w:rPr>
        <w:t xml:space="preserve">3 </w:t>
      </w:r>
      <w:r w:rsidR="00E164EA" w:rsidRPr="009E6E01">
        <w:rPr>
          <w:rFonts w:ascii="Arial" w:hAnsi="Arial" w:cs="Arial"/>
          <w:b/>
          <w:color w:val="auto"/>
          <w:sz w:val="20"/>
          <w:szCs w:val="20"/>
        </w:rPr>
        <w:t xml:space="preserve">– </w:t>
      </w:r>
      <w:r w:rsidR="0015633A" w:rsidRPr="009E6E01">
        <w:rPr>
          <w:rFonts w:ascii="Arial" w:hAnsi="Arial" w:cs="Arial"/>
          <w:b/>
          <w:color w:val="auto"/>
          <w:sz w:val="20"/>
          <w:szCs w:val="20"/>
        </w:rPr>
        <w:t xml:space="preserve">DO </w:t>
      </w:r>
      <w:r w:rsidR="00E164EA" w:rsidRPr="009E6E01">
        <w:rPr>
          <w:rFonts w:ascii="Arial" w:hAnsi="Arial" w:cs="Arial"/>
          <w:b/>
          <w:color w:val="auto"/>
          <w:sz w:val="20"/>
          <w:szCs w:val="20"/>
        </w:rPr>
        <w:t>RECEBIMENTO E ABERTURA DAS PROPOSTAS:</w:t>
      </w:r>
    </w:p>
    <w:p w14:paraId="2AB58DC3" w14:textId="11D03933" w:rsidR="00E164EA" w:rsidRPr="009E6E01" w:rsidRDefault="006C365C" w:rsidP="0037160A">
      <w:pPr>
        <w:autoSpaceDE w:val="0"/>
        <w:spacing w:before="240"/>
        <w:jc w:val="both"/>
        <w:rPr>
          <w:rFonts w:ascii="Arial" w:hAnsi="Arial" w:cs="Arial"/>
        </w:rPr>
      </w:pPr>
      <w:r w:rsidRPr="009E6E01">
        <w:rPr>
          <w:rFonts w:ascii="Arial" w:hAnsi="Arial" w:cs="Arial"/>
        </w:rPr>
        <w:t>3</w:t>
      </w:r>
      <w:r w:rsidR="00E164EA" w:rsidRPr="009E6E01">
        <w:rPr>
          <w:rFonts w:ascii="Arial" w:hAnsi="Arial" w:cs="Arial"/>
        </w:rPr>
        <w:t>.1. O licitante deverá observar a data e o horário limite previstos para a abertura das propostas, atentando também para a data e horário para início da disputa.</w:t>
      </w:r>
    </w:p>
    <w:p w14:paraId="120C4670" w14:textId="689AA8F8" w:rsidR="00E164EA" w:rsidRPr="009E6E01" w:rsidRDefault="004E5EF4" w:rsidP="00E164EA">
      <w:pPr>
        <w:pStyle w:val="Default"/>
        <w:jc w:val="both"/>
        <w:rPr>
          <w:rFonts w:ascii="Arial" w:hAnsi="Arial" w:cs="Arial"/>
          <w:color w:val="auto"/>
          <w:sz w:val="20"/>
          <w:szCs w:val="20"/>
        </w:rPr>
      </w:pPr>
      <w:r w:rsidRPr="009E6E01">
        <w:rPr>
          <w:rFonts w:ascii="Arial" w:hAnsi="Arial" w:cs="Arial"/>
          <w:color w:val="auto"/>
          <w:sz w:val="20"/>
          <w:szCs w:val="20"/>
        </w:rPr>
        <w:t>3</w:t>
      </w:r>
      <w:r w:rsidR="00E164EA" w:rsidRPr="009E6E01">
        <w:rPr>
          <w:rFonts w:ascii="Arial" w:hAnsi="Arial" w:cs="Arial"/>
          <w:color w:val="auto"/>
          <w:sz w:val="20"/>
          <w:szCs w:val="20"/>
        </w:rPr>
        <w:t>.2. As propostas serão recebidas até o momento imediatamente anterior a data e horário estipulado neste edital, sempre obedecendo ao horário oficial de Brasília</w:t>
      </w:r>
      <w:r w:rsidR="0037160A" w:rsidRPr="009E6E01">
        <w:rPr>
          <w:rFonts w:ascii="Arial" w:hAnsi="Arial" w:cs="Arial"/>
          <w:color w:val="auto"/>
          <w:sz w:val="20"/>
          <w:szCs w:val="20"/>
        </w:rPr>
        <w:t>/DF</w:t>
      </w:r>
      <w:r w:rsidR="00C66A86" w:rsidRPr="009E6E01">
        <w:rPr>
          <w:rFonts w:ascii="Arial" w:hAnsi="Arial" w:cs="Arial"/>
          <w:color w:val="auto"/>
          <w:sz w:val="20"/>
          <w:szCs w:val="20"/>
        </w:rPr>
        <w:t>.</w:t>
      </w:r>
    </w:p>
    <w:p w14:paraId="7BF6ECEF" w14:textId="15E0E0D6" w:rsidR="00E164EA" w:rsidRPr="009E6E01" w:rsidRDefault="004E5EF4" w:rsidP="00E164EA">
      <w:pPr>
        <w:pStyle w:val="Default"/>
        <w:jc w:val="both"/>
        <w:rPr>
          <w:rFonts w:ascii="Arial" w:hAnsi="Arial" w:cs="Arial"/>
          <w:color w:val="auto"/>
          <w:sz w:val="20"/>
          <w:szCs w:val="20"/>
        </w:rPr>
      </w:pPr>
      <w:r w:rsidRPr="009E6E01">
        <w:rPr>
          <w:rFonts w:ascii="Arial" w:hAnsi="Arial" w:cs="Arial"/>
          <w:color w:val="auto"/>
          <w:sz w:val="20"/>
          <w:szCs w:val="20"/>
        </w:rPr>
        <w:t>3</w:t>
      </w:r>
      <w:r w:rsidR="00E164EA" w:rsidRPr="009E6E01">
        <w:rPr>
          <w:rFonts w:ascii="Arial" w:hAnsi="Arial" w:cs="Arial"/>
          <w:color w:val="auto"/>
          <w:sz w:val="20"/>
          <w:szCs w:val="20"/>
        </w:rPr>
        <w:t>.3. Aberta à etapa competitiva, os representantes das empresas deverão estar conectados ao sistema para participar da sessão de lances. A cada lance ofertado o participante será imediatamente informado, pelo sistema, de seu recebimento e respectivo horário de registro e valor.</w:t>
      </w:r>
    </w:p>
    <w:p w14:paraId="4AEC7A25" w14:textId="29B59A8A" w:rsidR="00E164EA" w:rsidRPr="009E6E01" w:rsidRDefault="00AC2607" w:rsidP="00E164EA">
      <w:pPr>
        <w:pStyle w:val="Default"/>
        <w:jc w:val="both"/>
        <w:rPr>
          <w:rFonts w:ascii="Arial" w:hAnsi="Arial" w:cs="Arial"/>
          <w:color w:val="auto"/>
          <w:sz w:val="20"/>
          <w:szCs w:val="20"/>
        </w:rPr>
      </w:pPr>
      <w:r w:rsidRPr="009E6E01">
        <w:rPr>
          <w:rFonts w:ascii="Arial" w:hAnsi="Arial" w:cs="Arial"/>
          <w:color w:val="auto"/>
          <w:sz w:val="20"/>
          <w:szCs w:val="20"/>
        </w:rPr>
        <w:t>3</w:t>
      </w:r>
      <w:r w:rsidR="00E164EA" w:rsidRPr="009E6E01">
        <w:rPr>
          <w:rFonts w:ascii="Arial" w:hAnsi="Arial" w:cs="Arial"/>
          <w:color w:val="auto"/>
          <w:sz w:val="20"/>
          <w:szCs w:val="20"/>
        </w:rPr>
        <w:t>.4. Só serão aceitos lances cujos valores forem inferiores ao último lance por ele of</w:t>
      </w:r>
      <w:r w:rsidR="0037160A" w:rsidRPr="009E6E01">
        <w:rPr>
          <w:rFonts w:ascii="Arial" w:hAnsi="Arial" w:cs="Arial"/>
          <w:color w:val="auto"/>
          <w:sz w:val="20"/>
          <w:szCs w:val="20"/>
        </w:rPr>
        <w:t>ertado e registrado no sistema.</w:t>
      </w:r>
    </w:p>
    <w:p w14:paraId="6D16B7E1" w14:textId="261FD4BF" w:rsidR="00E164EA" w:rsidRPr="009E6E01" w:rsidRDefault="00AC2607" w:rsidP="00E164EA">
      <w:pPr>
        <w:pStyle w:val="Default"/>
        <w:jc w:val="both"/>
        <w:rPr>
          <w:rFonts w:ascii="Arial" w:hAnsi="Arial" w:cs="Arial"/>
          <w:color w:val="auto"/>
          <w:sz w:val="20"/>
          <w:szCs w:val="20"/>
        </w:rPr>
      </w:pPr>
      <w:r w:rsidRPr="009E6E01">
        <w:rPr>
          <w:rFonts w:ascii="Arial" w:hAnsi="Arial" w:cs="Arial"/>
          <w:color w:val="auto"/>
          <w:sz w:val="20"/>
          <w:szCs w:val="20"/>
        </w:rPr>
        <w:t>3</w:t>
      </w:r>
      <w:r w:rsidR="00E164EA" w:rsidRPr="009E6E01">
        <w:rPr>
          <w:rFonts w:ascii="Arial" w:hAnsi="Arial" w:cs="Arial"/>
          <w:color w:val="auto"/>
          <w:sz w:val="20"/>
          <w:szCs w:val="20"/>
        </w:rPr>
        <w:t xml:space="preserve">.5. Não serão aceitos dois ou mais lances de mesmo valor, prevalecendo aquele que for recebido e registrado em primeiro lugar. </w:t>
      </w:r>
    </w:p>
    <w:p w14:paraId="1B9915CC" w14:textId="393F6708" w:rsidR="00E164EA" w:rsidRPr="009E6E01" w:rsidRDefault="00AC2607" w:rsidP="00E164EA">
      <w:pPr>
        <w:pStyle w:val="Default"/>
        <w:jc w:val="both"/>
        <w:rPr>
          <w:rFonts w:ascii="Arial" w:hAnsi="Arial" w:cs="Arial"/>
          <w:color w:val="auto"/>
          <w:sz w:val="20"/>
          <w:szCs w:val="20"/>
        </w:rPr>
      </w:pPr>
      <w:r w:rsidRPr="009E6E01">
        <w:rPr>
          <w:rFonts w:ascii="Arial" w:hAnsi="Arial" w:cs="Arial"/>
          <w:color w:val="auto"/>
          <w:sz w:val="20"/>
          <w:szCs w:val="20"/>
        </w:rPr>
        <w:t>3</w:t>
      </w:r>
      <w:r w:rsidR="00E164EA" w:rsidRPr="009E6E01">
        <w:rPr>
          <w:rFonts w:ascii="Arial" w:hAnsi="Arial" w:cs="Arial"/>
          <w:color w:val="auto"/>
          <w:sz w:val="20"/>
          <w:szCs w:val="20"/>
        </w:rPr>
        <w:t>.6. Durante o transcurso da sessão pública, os licitantes serão informados, em tempo real, do valor do menor lance registrado. O sistema não id</w:t>
      </w:r>
      <w:r w:rsidR="000D52EF" w:rsidRPr="009E6E01">
        <w:rPr>
          <w:rFonts w:ascii="Arial" w:hAnsi="Arial" w:cs="Arial"/>
          <w:color w:val="auto"/>
          <w:sz w:val="20"/>
          <w:szCs w:val="20"/>
        </w:rPr>
        <w:t xml:space="preserve">entificará o autor dos lances </w:t>
      </w:r>
      <w:r w:rsidR="00864635" w:rsidRPr="009E6E01">
        <w:rPr>
          <w:rFonts w:ascii="Arial" w:hAnsi="Arial" w:cs="Arial"/>
          <w:color w:val="auto"/>
          <w:sz w:val="20"/>
          <w:szCs w:val="20"/>
        </w:rPr>
        <w:t>a</w:t>
      </w:r>
      <w:r w:rsidR="0037160A" w:rsidRPr="009E6E01">
        <w:rPr>
          <w:rFonts w:ascii="Arial" w:hAnsi="Arial" w:cs="Arial"/>
          <w:color w:val="auto"/>
          <w:sz w:val="20"/>
          <w:szCs w:val="20"/>
        </w:rPr>
        <w:t>o Pregoeiro,</w:t>
      </w:r>
      <w:r w:rsidR="00E164EA" w:rsidRPr="009E6E01">
        <w:rPr>
          <w:rFonts w:ascii="Arial" w:hAnsi="Arial" w:cs="Arial"/>
          <w:color w:val="auto"/>
          <w:sz w:val="20"/>
          <w:szCs w:val="20"/>
        </w:rPr>
        <w:t xml:space="preserve"> nem aos demais participantes. </w:t>
      </w:r>
    </w:p>
    <w:p w14:paraId="5AE5EBAE" w14:textId="1DE1E2F4" w:rsidR="00E164EA" w:rsidRPr="009E6E01" w:rsidRDefault="00AC2607" w:rsidP="00E164EA">
      <w:pPr>
        <w:pStyle w:val="Default"/>
        <w:jc w:val="both"/>
        <w:rPr>
          <w:rFonts w:ascii="Arial" w:hAnsi="Arial" w:cs="Arial"/>
          <w:color w:val="auto"/>
          <w:sz w:val="20"/>
          <w:szCs w:val="20"/>
        </w:rPr>
      </w:pPr>
      <w:r w:rsidRPr="009E6E01">
        <w:rPr>
          <w:rFonts w:ascii="Arial" w:hAnsi="Arial" w:cs="Arial"/>
          <w:color w:val="auto"/>
          <w:sz w:val="20"/>
          <w:szCs w:val="20"/>
        </w:rPr>
        <w:t>3</w:t>
      </w:r>
      <w:r w:rsidR="00E164EA" w:rsidRPr="009E6E01">
        <w:rPr>
          <w:rFonts w:ascii="Arial" w:hAnsi="Arial" w:cs="Arial"/>
          <w:color w:val="auto"/>
          <w:sz w:val="20"/>
          <w:szCs w:val="20"/>
        </w:rPr>
        <w:t xml:space="preserve">.7. No caso de desconexão com </w:t>
      </w:r>
      <w:r w:rsidR="00162772" w:rsidRPr="009E6E01">
        <w:rPr>
          <w:rFonts w:ascii="Arial" w:hAnsi="Arial" w:cs="Arial"/>
          <w:color w:val="auto"/>
          <w:sz w:val="20"/>
          <w:szCs w:val="20"/>
        </w:rPr>
        <w:t>o</w:t>
      </w:r>
      <w:r w:rsidR="00864635" w:rsidRPr="009E6E01">
        <w:rPr>
          <w:rFonts w:ascii="Arial" w:hAnsi="Arial" w:cs="Arial"/>
          <w:color w:val="auto"/>
          <w:sz w:val="20"/>
          <w:szCs w:val="20"/>
        </w:rPr>
        <w:t xml:space="preserve"> Pregoeir</w:t>
      </w:r>
      <w:r w:rsidR="00162772" w:rsidRPr="009E6E01">
        <w:rPr>
          <w:rFonts w:ascii="Arial" w:hAnsi="Arial" w:cs="Arial"/>
          <w:color w:val="auto"/>
          <w:sz w:val="20"/>
          <w:szCs w:val="20"/>
        </w:rPr>
        <w:t>o</w:t>
      </w:r>
      <w:r w:rsidR="00E164EA" w:rsidRPr="009E6E01">
        <w:rPr>
          <w:rFonts w:ascii="Arial" w:hAnsi="Arial" w:cs="Arial"/>
          <w:color w:val="auto"/>
          <w:sz w:val="20"/>
          <w:szCs w:val="20"/>
        </w:rPr>
        <w:t xml:space="preserve">, no decorrer da etapa competitiva, o sistema eletrônico poderá permanecer acessível aos licitantes para a recepção dos lances, retomando </w:t>
      </w:r>
      <w:r w:rsidR="0037160A" w:rsidRPr="009E6E01">
        <w:rPr>
          <w:rFonts w:ascii="Arial" w:hAnsi="Arial" w:cs="Arial"/>
          <w:color w:val="auto"/>
          <w:sz w:val="20"/>
          <w:szCs w:val="20"/>
        </w:rPr>
        <w:t>o</w:t>
      </w:r>
      <w:r w:rsidR="00864635" w:rsidRPr="009E6E01">
        <w:rPr>
          <w:rFonts w:ascii="Arial" w:hAnsi="Arial" w:cs="Arial"/>
          <w:color w:val="auto"/>
          <w:sz w:val="20"/>
          <w:szCs w:val="20"/>
        </w:rPr>
        <w:t xml:space="preserve"> Pregoeir</w:t>
      </w:r>
      <w:r w:rsidR="0037160A" w:rsidRPr="009E6E01">
        <w:rPr>
          <w:rFonts w:ascii="Arial" w:hAnsi="Arial" w:cs="Arial"/>
          <w:color w:val="auto"/>
          <w:sz w:val="20"/>
          <w:szCs w:val="20"/>
        </w:rPr>
        <w:t>o</w:t>
      </w:r>
      <w:r w:rsidR="00E164EA" w:rsidRPr="009E6E01">
        <w:rPr>
          <w:rFonts w:ascii="Arial" w:hAnsi="Arial" w:cs="Arial"/>
          <w:color w:val="auto"/>
          <w:sz w:val="20"/>
          <w:szCs w:val="20"/>
        </w:rPr>
        <w:t xml:space="preserve">, quando possível, sua atuação no certame, sem prejuízos dos atos realizados. </w:t>
      </w:r>
    </w:p>
    <w:p w14:paraId="418F515F" w14:textId="24465671" w:rsidR="00E164EA" w:rsidRPr="009E6E01" w:rsidRDefault="00AC2607" w:rsidP="00E164EA">
      <w:pPr>
        <w:pStyle w:val="Default"/>
        <w:jc w:val="both"/>
        <w:rPr>
          <w:rFonts w:ascii="Arial" w:hAnsi="Arial" w:cs="Arial"/>
          <w:color w:val="auto"/>
          <w:sz w:val="20"/>
          <w:szCs w:val="20"/>
        </w:rPr>
      </w:pPr>
      <w:r w:rsidRPr="009E6E01">
        <w:rPr>
          <w:rFonts w:ascii="Arial" w:hAnsi="Arial" w:cs="Arial"/>
          <w:color w:val="auto"/>
          <w:sz w:val="20"/>
          <w:szCs w:val="20"/>
        </w:rPr>
        <w:t>3</w:t>
      </w:r>
      <w:r w:rsidR="00E164EA" w:rsidRPr="009E6E01">
        <w:rPr>
          <w:rFonts w:ascii="Arial" w:hAnsi="Arial" w:cs="Arial"/>
          <w:color w:val="auto"/>
          <w:sz w:val="20"/>
          <w:szCs w:val="20"/>
        </w:rPr>
        <w:t>.7.1.</w:t>
      </w:r>
      <w:r w:rsidR="00070773" w:rsidRPr="009E6E01">
        <w:rPr>
          <w:rFonts w:ascii="Arial" w:hAnsi="Arial" w:cs="Arial"/>
          <w:color w:val="auto"/>
          <w:sz w:val="20"/>
          <w:szCs w:val="20"/>
        </w:rPr>
        <w:t xml:space="preserve"> </w:t>
      </w:r>
      <w:r w:rsidR="00E164EA" w:rsidRPr="009E6E01">
        <w:rPr>
          <w:rFonts w:ascii="Arial" w:hAnsi="Arial" w:cs="Arial"/>
          <w:color w:val="auto"/>
          <w:sz w:val="20"/>
          <w:szCs w:val="20"/>
        </w:rPr>
        <w:t>Quando a desconexão persistir por tempo superior a dez minutos, a sessão do Pregão Eletrônico será suspensa e terá reinício somente após comunicação expressa aos licitantes, através de mensagem eletrônica, divulgando data e hora da reabertura da sessão.</w:t>
      </w:r>
    </w:p>
    <w:p w14:paraId="32317737" w14:textId="72BBB242" w:rsidR="00E164EA" w:rsidRPr="009E6E01" w:rsidRDefault="00AC2607" w:rsidP="00E164EA">
      <w:pPr>
        <w:pStyle w:val="Default"/>
        <w:jc w:val="both"/>
        <w:rPr>
          <w:rFonts w:ascii="Arial" w:hAnsi="Arial" w:cs="Arial"/>
          <w:color w:val="auto"/>
          <w:sz w:val="20"/>
          <w:szCs w:val="20"/>
        </w:rPr>
      </w:pPr>
      <w:r w:rsidRPr="009E6E01">
        <w:rPr>
          <w:rFonts w:ascii="Arial" w:hAnsi="Arial" w:cs="Arial"/>
          <w:color w:val="auto"/>
          <w:sz w:val="20"/>
          <w:szCs w:val="20"/>
        </w:rPr>
        <w:t>3</w:t>
      </w:r>
      <w:r w:rsidR="00E164EA" w:rsidRPr="009E6E01">
        <w:rPr>
          <w:rFonts w:ascii="Arial" w:hAnsi="Arial" w:cs="Arial"/>
          <w:color w:val="auto"/>
          <w:sz w:val="20"/>
          <w:szCs w:val="20"/>
        </w:rPr>
        <w:t>.8. A etapa de lances da sessão pública terá duração de dez minutos e, após isso, será prorrogada automaticamente pelo sistema quando houver lance ofertado nos últimos dois minutos do período de duração da sessão pública.</w:t>
      </w:r>
    </w:p>
    <w:p w14:paraId="2EB73A52" w14:textId="4AC3B1F6" w:rsidR="00E164EA" w:rsidRPr="009E6E01" w:rsidRDefault="00AC2607" w:rsidP="00E164EA">
      <w:pPr>
        <w:pStyle w:val="Default"/>
        <w:jc w:val="both"/>
        <w:rPr>
          <w:rFonts w:ascii="Arial" w:hAnsi="Arial" w:cs="Arial"/>
          <w:color w:val="auto"/>
          <w:sz w:val="20"/>
          <w:szCs w:val="20"/>
        </w:rPr>
      </w:pPr>
      <w:r w:rsidRPr="009E6E01">
        <w:rPr>
          <w:rFonts w:ascii="Arial" w:hAnsi="Arial" w:cs="Arial"/>
          <w:color w:val="auto"/>
          <w:sz w:val="20"/>
          <w:szCs w:val="20"/>
        </w:rPr>
        <w:t>3</w:t>
      </w:r>
      <w:r w:rsidR="00E164EA" w:rsidRPr="009E6E01">
        <w:rPr>
          <w:rFonts w:ascii="Arial" w:hAnsi="Arial" w:cs="Arial"/>
          <w:color w:val="auto"/>
          <w:sz w:val="20"/>
          <w:szCs w:val="20"/>
        </w:rPr>
        <w:t>.9. A prorrogação automática da etapa de lances, de que trata o item anterior, será de dois minutos e ocorrerá sucessivamente sempre que houver lances enviados nesse período de prorrogação, inclusive no caso de lances intermediários.</w:t>
      </w:r>
    </w:p>
    <w:p w14:paraId="46451E40" w14:textId="1B7B8197" w:rsidR="00E164EA" w:rsidRPr="009E6E01" w:rsidRDefault="00AC2607" w:rsidP="00E164EA">
      <w:pPr>
        <w:pStyle w:val="Default"/>
        <w:jc w:val="both"/>
        <w:rPr>
          <w:rFonts w:ascii="Arial" w:hAnsi="Arial" w:cs="Arial"/>
          <w:color w:val="auto"/>
          <w:sz w:val="20"/>
          <w:szCs w:val="20"/>
        </w:rPr>
      </w:pPr>
      <w:r w:rsidRPr="009E6E01">
        <w:rPr>
          <w:rFonts w:ascii="Arial" w:hAnsi="Arial" w:cs="Arial"/>
          <w:color w:val="auto"/>
          <w:sz w:val="20"/>
          <w:szCs w:val="20"/>
        </w:rPr>
        <w:t>3</w:t>
      </w:r>
      <w:r w:rsidR="00E164EA" w:rsidRPr="009E6E01">
        <w:rPr>
          <w:rFonts w:ascii="Arial" w:hAnsi="Arial" w:cs="Arial"/>
          <w:color w:val="auto"/>
          <w:sz w:val="20"/>
          <w:szCs w:val="20"/>
        </w:rPr>
        <w:t>.10. Não havendo novos lances na forma estabelecida nos itens anteriores, a sessão pública encerrar-se-á automaticamente.</w:t>
      </w:r>
    </w:p>
    <w:p w14:paraId="64A65B82" w14:textId="38206A18" w:rsidR="00E164EA" w:rsidRPr="009E6E01" w:rsidRDefault="00AC2607" w:rsidP="00E164EA">
      <w:pPr>
        <w:pStyle w:val="Default"/>
        <w:jc w:val="both"/>
        <w:rPr>
          <w:rFonts w:ascii="Arial" w:hAnsi="Arial" w:cs="Arial"/>
          <w:color w:val="auto"/>
          <w:sz w:val="20"/>
          <w:szCs w:val="20"/>
        </w:rPr>
      </w:pPr>
      <w:r w:rsidRPr="009E6E01">
        <w:rPr>
          <w:rFonts w:ascii="Arial" w:hAnsi="Arial" w:cs="Arial"/>
          <w:color w:val="auto"/>
          <w:sz w:val="20"/>
          <w:szCs w:val="20"/>
        </w:rPr>
        <w:t>3</w:t>
      </w:r>
      <w:r w:rsidR="00E164EA" w:rsidRPr="009E6E01">
        <w:rPr>
          <w:rFonts w:ascii="Arial" w:hAnsi="Arial" w:cs="Arial"/>
          <w:color w:val="auto"/>
          <w:sz w:val="20"/>
          <w:szCs w:val="20"/>
        </w:rPr>
        <w:t xml:space="preserve">.11. Encerrada a fase competitiva sem que haja a prorrogação automática pelo sistema, poderá </w:t>
      </w:r>
      <w:r w:rsidR="00162772" w:rsidRPr="009E6E01">
        <w:rPr>
          <w:rFonts w:ascii="Arial" w:hAnsi="Arial" w:cs="Arial"/>
          <w:color w:val="auto"/>
          <w:sz w:val="20"/>
          <w:szCs w:val="20"/>
        </w:rPr>
        <w:t>o</w:t>
      </w:r>
      <w:r w:rsidR="00864635" w:rsidRPr="009E6E01">
        <w:rPr>
          <w:rFonts w:ascii="Arial" w:hAnsi="Arial" w:cs="Arial"/>
          <w:color w:val="auto"/>
          <w:sz w:val="20"/>
          <w:szCs w:val="20"/>
        </w:rPr>
        <w:t xml:space="preserve"> Pregoeir</w:t>
      </w:r>
      <w:r w:rsidR="00162772" w:rsidRPr="009E6E01">
        <w:rPr>
          <w:rFonts w:ascii="Arial" w:hAnsi="Arial" w:cs="Arial"/>
          <w:color w:val="auto"/>
          <w:sz w:val="20"/>
          <w:szCs w:val="20"/>
        </w:rPr>
        <w:t>o</w:t>
      </w:r>
      <w:r w:rsidR="00903F2E" w:rsidRPr="009E6E01">
        <w:rPr>
          <w:rFonts w:ascii="Arial" w:hAnsi="Arial" w:cs="Arial"/>
          <w:color w:val="auto"/>
          <w:sz w:val="20"/>
          <w:szCs w:val="20"/>
        </w:rPr>
        <w:t>, assessorad</w:t>
      </w:r>
      <w:r w:rsidR="00162772" w:rsidRPr="009E6E01">
        <w:rPr>
          <w:rFonts w:ascii="Arial" w:hAnsi="Arial" w:cs="Arial"/>
          <w:color w:val="auto"/>
          <w:sz w:val="20"/>
          <w:szCs w:val="20"/>
        </w:rPr>
        <w:t>o</w:t>
      </w:r>
      <w:r w:rsidR="00E164EA" w:rsidRPr="009E6E01">
        <w:rPr>
          <w:rFonts w:ascii="Arial" w:hAnsi="Arial" w:cs="Arial"/>
          <w:color w:val="auto"/>
          <w:sz w:val="20"/>
          <w:szCs w:val="20"/>
        </w:rPr>
        <w:t xml:space="preserve"> pela equipe de apoio, justificadamente, admitir o reinício da sessão pública de lances, em prol da consecução do melhor preço.</w:t>
      </w:r>
    </w:p>
    <w:p w14:paraId="5D117765" w14:textId="73CBC580" w:rsidR="00E164EA" w:rsidRPr="009E6E01" w:rsidRDefault="00AC2607" w:rsidP="00E164EA">
      <w:pPr>
        <w:pStyle w:val="Default"/>
        <w:jc w:val="both"/>
        <w:rPr>
          <w:rFonts w:ascii="Arial" w:hAnsi="Arial" w:cs="Arial"/>
          <w:color w:val="auto"/>
          <w:sz w:val="20"/>
          <w:szCs w:val="20"/>
        </w:rPr>
      </w:pPr>
      <w:r w:rsidRPr="009E6E01">
        <w:rPr>
          <w:rFonts w:ascii="Arial" w:hAnsi="Arial" w:cs="Arial"/>
          <w:color w:val="auto"/>
          <w:sz w:val="20"/>
          <w:szCs w:val="20"/>
        </w:rPr>
        <w:lastRenderedPageBreak/>
        <w:t>3</w:t>
      </w:r>
      <w:r w:rsidR="00E164EA" w:rsidRPr="009E6E01">
        <w:rPr>
          <w:rFonts w:ascii="Arial" w:hAnsi="Arial" w:cs="Arial"/>
          <w:color w:val="auto"/>
          <w:sz w:val="20"/>
          <w:szCs w:val="20"/>
        </w:rPr>
        <w:t>.12. O sistema informará a proposta de menor preço imediatamente após o encerramento da etapa de lances ou, quando for o caso</w:t>
      </w:r>
      <w:r w:rsidR="000D52EF" w:rsidRPr="009E6E01">
        <w:rPr>
          <w:rFonts w:ascii="Arial" w:hAnsi="Arial" w:cs="Arial"/>
          <w:color w:val="auto"/>
          <w:sz w:val="20"/>
          <w:szCs w:val="20"/>
        </w:rPr>
        <w:t>, após negociação e decisão pel</w:t>
      </w:r>
      <w:r w:rsidR="00162772" w:rsidRPr="009E6E01">
        <w:rPr>
          <w:rFonts w:ascii="Arial" w:hAnsi="Arial" w:cs="Arial"/>
          <w:color w:val="auto"/>
          <w:sz w:val="20"/>
          <w:szCs w:val="20"/>
        </w:rPr>
        <w:t>o</w:t>
      </w:r>
      <w:r w:rsidR="00864635" w:rsidRPr="009E6E01">
        <w:rPr>
          <w:rFonts w:ascii="Arial" w:hAnsi="Arial" w:cs="Arial"/>
          <w:color w:val="auto"/>
          <w:sz w:val="20"/>
          <w:szCs w:val="20"/>
        </w:rPr>
        <w:t xml:space="preserve"> Pregoei</w:t>
      </w:r>
      <w:r w:rsidR="00136561" w:rsidRPr="009E6E01">
        <w:rPr>
          <w:rFonts w:ascii="Arial" w:hAnsi="Arial" w:cs="Arial"/>
          <w:color w:val="auto"/>
          <w:sz w:val="20"/>
          <w:szCs w:val="20"/>
        </w:rPr>
        <w:t>r</w:t>
      </w:r>
      <w:r w:rsidR="00162772" w:rsidRPr="009E6E01">
        <w:rPr>
          <w:rFonts w:ascii="Arial" w:hAnsi="Arial" w:cs="Arial"/>
          <w:color w:val="auto"/>
          <w:sz w:val="20"/>
          <w:szCs w:val="20"/>
        </w:rPr>
        <w:t>o</w:t>
      </w:r>
      <w:r w:rsidR="00E164EA" w:rsidRPr="009E6E01">
        <w:rPr>
          <w:rFonts w:ascii="Arial" w:hAnsi="Arial" w:cs="Arial"/>
          <w:color w:val="auto"/>
          <w:sz w:val="20"/>
          <w:szCs w:val="20"/>
        </w:rPr>
        <w:t xml:space="preserve"> acerca da ace</w:t>
      </w:r>
      <w:r w:rsidR="00523F34" w:rsidRPr="009E6E01">
        <w:rPr>
          <w:rFonts w:ascii="Arial" w:hAnsi="Arial" w:cs="Arial"/>
          <w:color w:val="auto"/>
          <w:sz w:val="20"/>
          <w:szCs w:val="20"/>
        </w:rPr>
        <w:t>itação do lance de menor valor.</w:t>
      </w:r>
    </w:p>
    <w:p w14:paraId="021E507C" w14:textId="13DEA559" w:rsidR="00E164EA" w:rsidRPr="009E6E01" w:rsidRDefault="00AC2607" w:rsidP="00E164EA">
      <w:pPr>
        <w:pStyle w:val="Default"/>
        <w:jc w:val="both"/>
        <w:rPr>
          <w:rFonts w:ascii="Arial" w:hAnsi="Arial" w:cs="Arial"/>
          <w:color w:val="auto"/>
          <w:sz w:val="20"/>
          <w:szCs w:val="20"/>
        </w:rPr>
      </w:pPr>
      <w:r w:rsidRPr="009E6E01">
        <w:rPr>
          <w:rFonts w:ascii="Arial" w:hAnsi="Arial" w:cs="Arial"/>
          <w:color w:val="auto"/>
          <w:sz w:val="20"/>
          <w:szCs w:val="20"/>
        </w:rPr>
        <w:t>3</w:t>
      </w:r>
      <w:r w:rsidR="00E164EA" w:rsidRPr="009E6E01">
        <w:rPr>
          <w:rFonts w:ascii="Arial" w:hAnsi="Arial" w:cs="Arial"/>
          <w:color w:val="auto"/>
          <w:sz w:val="20"/>
          <w:szCs w:val="20"/>
        </w:rPr>
        <w:t>.1</w:t>
      </w:r>
      <w:r w:rsidR="00162772" w:rsidRPr="009E6E01">
        <w:rPr>
          <w:rFonts w:ascii="Arial" w:hAnsi="Arial" w:cs="Arial"/>
          <w:color w:val="auto"/>
          <w:sz w:val="20"/>
          <w:szCs w:val="20"/>
        </w:rPr>
        <w:t>3</w:t>
      </w:r>
      <w:r w:rsidR="00E164EA" w:rsidRPr="009E6E01">
        <w:rPr>
          <w:rFonts w:ascii="Arial" w:hAnsi="Arial" w:cs="Arial"/>
          <w:color w:val="auto"/>
          <w:sz w:val="20"/>
          <w:szCs w:val="20"/>
        </w:rPr>
        <w:t>. Caso não sejam apresentados lances, será verificada a conformidade entre a proposta de menor preço e val</w:t>
      </w:r>
      <w:r w:rsidR="00523F34" w:rsidRPr="009E6E01">
        <w:rPr>
          <w:rFonts w:ascii="Arial" w:hAnsi="Arial" w:cs="Arial"/>
          <w:color w:val="auto"/>
          <w:sz w:val="20"/>
          <w:szCs w:val="20"/>
        </w:rPr>
        <w:t>or estimado para a contratação.</w:t>
      </w:r>
    </w:p>
    <w:p w14:paraId="60026303" w14:textId="64D431AA" w:rsidR="00E164EA" w:rsidRPr="009E6E01" w:rsidRDefault="00AC2607" w:rsidP="00E164EA">
      <w:pPr>
        <w:pStyle w:val="Default"/>
        <w:jc w:val="both"/>
        <w:rPr>
          <w:rFonts w:ascii="Arial" w:hAnsi="Arial" w:cs="Arial"/>
          <w:color w:val="auto"/>
          <w:sz w:val="20"/>
          <w:szCs w:val="20"/>
        </w:rPr>
      </w:pPr>
      <w:r w:rsidRPr="009E6E01">
        <w:rPr>
          <w:rFonts w:ascii="Arial" w:hAnsi="Arial" w:cs="Arial"/>
          <w:color w:val="auto"/>
          <w:sz w:val="20"/>
          <w:szCs w:val="20"/>
        </w:rPr>
        <w:t>3</w:t>
      </w:r>
      <w:r w:rsidR="00E164EA" w:rsidRPr="009E6E01">
        <w:rPr>
          <w:rFonts w:ascii="Arial" w:hAnsi="Arial" w:cs="Arial"/>
          <w:color w:val="auto"/>
          <w:sz w:val="20"/>
          <w:szCs w:val="20"/>
        </w:rPr>
        <w:t>.1</w:t>
      </w:r>
      <w:r w:rsidR="00162772" w:rsidRPr="009E6E01">
        <w:rPr>
          <w:rFonts w:ascii="Arial" w:hAnsi="Arial" w:cs="Arial"/>
          <w:color w:val="auto"/>
          <w:sz w:val="20"/>
          <w:szCs w:val="20"/>
        </w:rPr>
        <w:t>4</w:t>
      </w:r>
      <w:r w:rsidR="00E164EA" w:rsidRPr="009E6E01">
        <w:rPr>
          <w:rFonts w:ascii="Arial" w:hAnsi="Arial" w:cs="Arial"/>
          <w:color w:val="auto"/>
          <w:sz w:val="20"/>
          <w:szCs w:val="20"/>
        </w:rPr>
        <w:t>. Em caso de empate real de valores apresentados pelas microempresas e empresas de pequeno porte, será realizado sorteio entre essas, para que se identifique aquela que primeiro poderá apresentar melhor oferta.</w:t>
      </w:r>
    </w:p>
    <w:p w14:paraId="569D4C3F" w14:textId="0BD88BDC" w:rsidR="00E164EA" w:rsidRPr="009E6E01" w:rsidRDefault="00AC2607" w:rsidP="00E164EA">
      <w:pPr>
        <w:pStyle w:val="Default"/>
        <w:jc w:val="both"/>
        <w:rPr>
          <w:rFonts w:ascii="Arial" w:hAnsi="Arial" w:cs="Arial"/>
          <w:color w:val="auto"/>
          <w:sz w:val="20"/>
          <w:szCs w:val="20"/>
        </w:rPr>
      </w:pPr>
      <w:r w:rsidRPr="009E6E01">
        <w:rPr>
          <w:rFonts w:ascii="Arial" w:hAnsi="Arial" w:cs="Arial"/>
          <w:color w:val="auto"/>
          <w:sz w:val="20"/>
          <w:szCs w:val="20"/>
        </w:rPr>
        <w:t>3</w:t>
      </w:r>
      <w:r w:rsidR="00E164EA" w:rsidRPr="009E6E01">
        <w:rPr>
          <w:rFonts w:ascii="Arial" w:hAnsi="Arial" w:cs="Arial"/>
          <w:color w:val="auto"/>
          <w:sz w:val="20"/>
          <w:szCs w:val="20"/>
        </w:rPr>
        <w:t>.1</w:t>
      </w:r>
      <w:r w:rsidR="00162772" w:rsidRPr="009E6E01">
        <w:rPr>
          <w:rFonts w:ascii="Arial" w:hAnsi="Arial" w:cs="Arial"/>
          <w:color w:val="auto"/>
          <w:sz w:val="20"/>
          <w:szCs w:val="20"/>
        </w:rPr>
        <w:t>5</w:t>
      </w:r>
      <w:r w:rsidR="00E164EA" w:rsidRPr="009E6E01">
        <w:rPr>
          <w:rFonts w:ascii="Arial" w:hAnsi="Arial" w:cs="Arial"/>
          <w:color w:val="auto"/>
          <w:sz w:val="20"/>
          <w:szCs w:val="20"/>
        </w:rPr>
        <w:t>.</w:t>
      </w:r>
      <w:r w:rsidR="00DC4CCC" w:rsidRPr="009E6E01">
        <w:rPr>
          <w:rFonts w:ascii="Arial" w:hAnsi="Arial" w:cs="Arial"/>
          <w:color w:val="auto"/>
          <w:sz w:val="20"/>
          <w:szCs w:val="20"/>
        </w:rPr>
        <w:t xml:space="preserve"> </w:t>
      </w:r>
      <w:r w:rsidR="00E164EA" w:rsidRPr="009E6E01">
        <w:rPr>
          <w:rFonts w:ascii="Arial" w:hAnsi="Arial" w:cs="Arial"/>
          <w:color w:val="auto"/>
          <w:sz w:val="20"/>
          <w:szCs w:val="20"/>
        </w:rPr>
        <w:t>Os licitantes encaminharão, exclusivamente por meio do sistema, proposta com a descrição do objeto ofertado e o preço, concomitantemente com os documentos de habilitação exigidos no edital, até a data e o horário estabelecidos para abertura da sessão pública, quando, então, encerrar-se-á automaticamente a etapa de envio dessa documentação.</w:t>
      </w:r>
    </w:p>
    <w:p w14:paraId="6B82FBC7" w14:textId="22016501" w:rsidR="00162772" w:rsidRPr="009E6E01" w:rsidRDefault="00AC2607" w:rsidP="00162772">
      <w:pPr>
        <w:autoSpaceDE w:val="0"/>
        <w:autoSpaceDN w:val="0"/>
        <w:adjustRightInd w:val="0"/>
        <w:jc w:val="both"/>
        <w:rPr>
          <w:rFonts w:ascii="Arial" w:hAnsi="Arial" w:cs="Arial"/>
        </w:rPr>
      </w:pPr>
      <w:r w:rsidRPr="009E6E01">
        <w:rPr>
          <w:rFonts w:ascii="Arial" w:hAnsi="Arial" w:cs="Arial"/>
        </w:rPr>
        <w:t>3</w:t>
      </w:r>
      <w:r w:rsidR="00E164EA" w:rsidRPr="009E6E01">
        <w:rPr>
          <w:rFonts w:ascii="Arial" w:hAnsi="Arial" w:cs="Arial"/>
        </w:rPr>
        <w:t>.1</w:t>
      </w:r>
      <w:r w:rsidR="00162772" w:rsidRPr="009E6E01">
        <w:rPr>
          <w:rFonts w:ascii="Arial" w:hAnsi="Arial" w:cs="Arial"/>
        </w:rPr>
        <w:t>6</w:t>
      </w:r>
      <w:r w:rsidR="00E164EA" w:rsidRPr="009E6E01">
        <w:rPr>
          <w:rFonts w:ascii="Arial" w:hAnsi="Arial" w:cs="Arial"/>
        </w:rPr>
        <w:t xml:space="preserve">. </w:t>
      </w:r>
      <w:bookmarkStart w:id="4" w:name="_Ref117000019"/>
      <w:r w:rsidR="00162772" w:rsidRPr="009E6E01">
        <w:rPr>
          <w:rFonts w:ascii="Arial" w:hAnsi="Arial" w:cs="Arial"/>
        </w:rPr>
        <w:t xml:space="preserve">O fornecedor enquadrado como microempresa, empresa de pequeno porte ou sociedade cooperativa deverá declarar, ainda, em campo próprio do sistema eletrônico, que cumpre os requisitos estabelecidos no </w:t>
      </w:r>
      <w:hyperlink r:id="rId15" w:anchor="art3" w:history="1">
        <w:r w:rsidR="00162772" w:rsidRPr="009E6E01">
          <w:rPr>
            <w:rStyle w:val="Hyperlink"/>
            <w:rFonts w:ascii="Arial" w:hAnsi="Arial" w:cs="Arial"/>
          </w:rPr>
          <w:t>artigo 3° da Lei Complementar nº 123, de 2006</w:t>
        </w:r>
      </w:hyperlink>
      <w:r w:rsidR="00162772" w:rsidRPr="009E6E01">
        <w:rPr>
          <w:rFonts w:ascii="Arial" w:hAnsi="Arial" w:cs="Arial"/>
        </w:rPr>
        <w:t xml:space="preserve">, estando apto a usufruir do tratamento favorecido estabelecido em seus </w:t>
      </w:r>
      <w:bookmarkEnd w:id="4"/>
      <w:r w:rsidR="00162772" w:rsidRPr="009E6E01">
        <w:rPr>
          <w:rFonts w:ascii="Arial" w:hAnsi="Arial" w:cs="Arial"/>
        </w:rPr>
        <w:fldChar w:fldCharType="begin"/>
      </w:r>
      <w:r w:rsidR="00162772" w:rsidRPr="009E6E01">
        <w:rPr>
          <w:rFonts w:ascii="Arial" w:hAnsi="Arial" w:cs="Arial"/>
        </w:rPr>
        <w:instrText xml:space="preserve"> HYPERLINK "https://www.planalto.gov.br/ccivil_03/leis/lcp/lcp123.htm" \l "art42" </w:instrText>
      </w:r>
      <w:r w:rsidR="00162772" w:rsidRPr="009E6E01">
        <w:rPr>
          <w:rFonts w:ascii="Arial" w:hAnsi="Arial" w:cs="Arial"/>
        </w:rPr>
        <w:fldChar w:fldCharType="separate"/>
      </w:r>
      <w:proofErr w:type="spellStart"/>
      <w:r w:rsidR="00162772" w:rsidRPr="009E6E01">
        <w:rPr>
          <w:rStyle w:val="Hyperlink"/>
          <w:rFonts w:ascii="Arial" w:hAnsi="Arial" w:cs="Arial"/>
        </w:rPr>
        <w:t>arts</w:t>
      </w:r>
      <w:proofErr w:type="spellEnd"/>
      <w:r w:rsidR="00162772" w:rsidRPr="009E6E01">
        <w:rPr>
          <w:rStyle w:val="Hyperlink"/>
          <w:rFonts w:ascii="Arial" w:hAnsi="Arial" w:cs="Arial"/>
        </w:rPr>
        <w:t>. 42 a 49</w:t>
      </w:r>
      <w:r w:rsidR="00162772" w:rsidRPr="009E6E01">
        <w:rPr>
          <w:rFonts w:ascii="Arial" w:hAnsi="Arial" w:cs="Arial"/>
        </w:rPr>
        <w:fldChar w:fldCharType="end"/>
      </w:r>
      <w:r w:rsidR="00162772" w:rsidRPr="009E6E01">
        <w:rPr>
          <w:rFonts w:ascii="Arial" w:hAnsi="Arial" w:cs="Arial"/>
        </w:rPr>
        <w:t xml:space="preserve">, observado o disposto nos </w:t>
      </w:r>
      <w:hyperlink r:id="rId16" w:anchor="art4§1" w:history="1">
        <w:r w:rsidR="00162772" w:rsidRPr="009E6E01">
          <w:rPr>
            <w:rStyle w:val="Hyperlink"/>
            <w:rFonts w:ascii="Arial" w:hAnsi="Arial" w:cs="Arial"/>
          </w:rPr>
          <w:t xml:space="preserve">§§ 1º ao 3º do art. 4º, da Lei n.º 14.133, de </w:t>
        </w:r>
        <w:proofErr w:type="gramStart"/>
        <w:r w:rsidR="00162772" w:rsidRPr="009E6E01">
          <w:rPr>
            <w:rStyle w:val="Hyperlink"/>
            <w:rFonts w:ascii="Arial" w:hAnsi="Arial" w:cs="Arial"/>
          </w:rPr>
          <w:t>2021.</w:t>
        </w:r>
        <w:proofErr w:type="gramEnd"/>
      </w:hyperlink>
    </w:p>
    <w:p w14:paraId="36034244" w14:textId="71ADB29D" w:rsidR="00E164EA" w:rsidRPr="009E6E01" w:rsidRDefault="00AC2607" w:rsidP="00523F34">
      <w:pPr>
        <w:autoSpaceDE w:val="0"/>
        <w:autoSpaceDN w:val="0"/>
        <w:adjustRightInd w:val="0"/>
        <w:spacing w:after="240"/>
        <w:jc w:val="both"/>
        <w:rPr>
          <w:rFonts w:ascii="Arial" w:hAnsi="Arial" w:cs="Arial"/>
        </w:rPr>
      </w:pPr>
      <w:r w:rsidRPr="009E6E01">
        <w:rPr>
          <w:rFonts w:ascii="Arial" w:hAnsi="Arial" w:cs="Arial"/>
        </w:rPr>
        <w:t>3</w:t>
      </w:r>
      <w:r w:rsidR="00162772" w:rsidRPr="009E6E01">
        <w:rPr>
          <w:rFonts w:ascii="Arial" w:hAnsi="Arial" w:cs="Arial"/>
        </w:rPr>
        <w:t xml:space="preserve">.17. A falsidade da declaração sujeitará o licitante às sanções previstas na </w:t>
      </w:r>
      <w:hyperlink r:id="rId17" w:history="1">
        <w:r w:rsidR="00162772" w:rsidRPr="009E6E01">
          <w:rPr>
            <w:rStyle w:val="Hyperlink"/>
            <w:rFonts w:ascii="Arial" w:hAnsi="Arial" w:cs="Arial"/>
          </w:rPr>
          <w:t>Lei nº 14.133, de 2021</w:t>
        </w:r>
      </w:hyperlink>
      <w:r w:rsidR="00523F34" w:rsidRPr="009E6E01">
        <w:rPr>
          <w:rFonts w:ascii="Arial" w:hAnsi="Arial" w:cs="Arial"/>
        </w:rPr>
        <w:t>, e neste Edital.</w:t>
      </w:r>
    </w:p>
    <w:p w14:paraId="3611F615" w14:textId="16066700" w:rsidR="00E164EA" w:rsidRPr="009E6E01" w:rsidRDefault="00801DAB" w:rsidP="00853FA6">
      <w:pPr>
        <w:pStyle w:val="Defaul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235"/>
        </w:tabs>
        <w:jc w:val="both"/>
        <w:rPr>
          <w:rFonts w:ascii="Arial" w:hAnsi="Arial" w:cs="Arial"/>
          <w:b/>
          <w:color w:val="auto"/>
          <w:sz w:val="20"/>
          <w:szCs w:val="20"/>
        </w:rPr>
      </w:pPr>
      <w:r w:rsidRPr="009E6E01">
        <w:rPr>
          <w:rFonts w:ascii="Arial" w:hAnsi="Arial" w:cs="Arial"/>
          <w:b/>
          <w:color w:val="auto"/>
          <w:sz w:val="20"/>
          <w:szCs w:val="20"/>
        </w:rPr>
        <w:t>4</w:t>
      </w:r>
      <w:r w:rsidR="004E5EF4" w:rsidRPr="009E6E01">
        <w:rPr>
          <w:rFonts w:ascii="Arial" w:hAnsi="Arial" w:cs="Arial"/>
          <w:b/>
          <w:color w:val="auto"/>
          <w:sz w:val="20"/>
          <w:szCs w:val="20"/>
        </w:rPr>
        <w:t xml:space="preserve"> </w:t>
      </w:r>
      <w:r w:rsidR="00E164EA" w:rsidRPr="009E6E01">
        <w:rPr>
          <w:rFonts w:ascii="Arial" w:hAnsi="Arial" w:cs="Arial"/>
          <w:b/>
          <w:color w:val="auto"/>
          <w:sz w:val="20"/>
          <w:szCs w:val="20"/>
        </w:rPr>
        <w:t>– DA PROPOSTA</w:t>
      </w:r>
      <w:r w:rsidR="00C66A86" w:rsidRPr="009E6E01">
        <w:rPr>
          <w:rFonts w:ascii="Arial" w:hAnsi="Arial" w:cs="Arial"/>
          <w:b/>
          <w:color w:val="auto"/>
          <w:sz w:val="20"/>
          <w:szCs w:val="20"/>
        </w:rPr>
        <w:t>:</w:t>
      </w:r>
    </w:p>
    <w:p w14:paraId="6A1A5320" w14:textId="434171D0" w:rsidR="00E164EA" w:rsidRPr="009E6E01" w:rsidRDefault="00AC2607" w:rsidP="00523F34">
      <w:pPr>
        <w:autoSpaceDE w:val="0"/>
        <w:autoSpaceDN w:val="0"/>
        <w:adjustRightInd w:val="0"/>
        <w:spacing w:before="240"/>
        <w:jc w:val="both"/>
        <w:rPr>
          <w:rFonts w:ascii="Arial" w:hAnsi="Arial" w:cs="Arial"/>
        </w:rPr>
      </w:pPr>
      <w:r w:rsidRPr="009E6E01">
        <w:rPr>
          <w:rFonts w:ascii="Arial" w:hAnsi="Arial" w:cs="Arial"/>
        </w:rPr>
        <w:t>4</w:t>
      </w:r>
      <w:r w:rsidR="00E164EA" w:rsidRPr="009E6E01">
        <w:rPr>
          <w:rFonts w:ascii="Arial" w:hAnsi="Arial" w:cs="Arial"/>
        </w:rPr>
        <w:t>.1. A proposta deverá obedecer aos seguintes critérios:</w:t>
      </w:r>
    </w:p>
    <w:p w14:paraId="0EF3E81E" w14:textId="7B1FDE71" w:rsidR="00E164EA" w:rsidRPr="009E6E01" w:rsidRDefault="00AC2607" w:rsidP="00E164EA">
      <w:pPr>
        <w:autoSpaceDE w:val="0"/>
        <w:autoSpaceDN w:val="0"/>
        <w:adjustRightInd w:val="0"/>
        <w:jc w:val="both"/>
        <w:rPr>
          <w:rFonts w:ascii="Arial" w:hAnsi="Arial" w:cs="Arial"/>
          <w:b/>
        </w:rPr>
      </w:pPr>
      <w:r w:rsidRPr="009E6E01">
        <w:rPr>
          <w:rFonts w:ascii="Arial" w:hAnsi="Arial" w:cs="Arial"/>
        </w:rPr>
        <w:t>4</w:t>
      </w:r>
      <w:r w:rsidR="0047367E" w:rsidRPr="009E6E01">
        <w:rPr>
          <w:rFonts w:ascii="Arial" w:hAnsi="Arial" w:cs="Arial"/>
        </w:rPr>
        <w:t>.1.1.</w:t>
      </w:r>
      <w:r w:rsidR="005839FD" w:rsidRPr="009E6E01">
        <w:rPr>
          <w:rFonts w:ascii="Arial" w:hAnsi="Arial" w:cs="Arial"/>
        </w:rPr>
        <w:t xml:space="preserve"> Os preços deverão ser cotados em moeda corrente nacional, devendo o valor unitário proposto corresponder à unidade solicitada; </w:t>
      </w:r>
    </w:p>
    <w:p w14:paraId="647B92F6" w14:textId="1B881B79" w:rsidR="00E164EA" w:rsidRPr="009E6E01" w:rsidRDefault="00AC2607" w:rsidP="00E164EA">
      <w:pPr>
        <w:autoSpaceDE w:val="0"/>
        <w:autoSpaceDN w:val="0"/>
        <w:adjustRightInd w:val="0"/>
        <w:jc w:val="both"/>
        <w:rPr>
          <w:rFonts w:ascii="Arial" w:hAnsi="Arial" w:cs="Arial"/>
          <w:b/>
        </w:rPr>
      </w:pPr>
      <w:r w:rsidRPr="009E6E01">
        <w:rPr>
          <w:rFonts w:ascii="Arial" w:hAnsi="Arial" w:cs="Arial"/>
        </w:rPr>
        <w:t>4</w:t>
      </w:r>
      <w:r w:rsidR="00E164EA" w:rsidRPr="009E6E01">
        <w:rPr>
          <w:rFonts w:ascii="Arial" w:hAnsi="Arial" w:cs="Arial"/>
        </w:rPr>
        <w:t>.2. O prazo de validade da proposta é de 60 (sessenta) dias a contar da data de sua apresentação.</w:t>
      </w:r>
      <w:r w:rsidR="00E164EA" w:rsidRPr="009E6E01">
        <w:rPr>
          <w:rFonts w:ascii="Arial" w:hAnsi="Arial" w:cs="Arial"/>
        </w:rPr>
        <w:cr/>
      </w:r>
      <w:r w:rsidR="000A7E23" w:rsidRPr="009E6E01">
        <w:rPr>
          <w:rFonts w:ascii="Arial" w:hAnsi="Arial" w:cs="Arial"/>
          <w:b/>
        </w:rPr>
        <w:t>4</w:t>
      </w:r>
      <w:r w:rsidR="00E164EA" w:rsidRPr="009E6E01">
        <w:rPr>
          <w:rFonts w:ascii="Arial" w:hAnsi="Arial" w:cs="Arial"/>
          <w:b/>
        </w:rPr>
        <w:t xml:space="preserve">.3. A Proposta Comercial deverá, obrigatoriamente, indicar, </w:t>
      </w:r>
      <w:r w:rsidR="00A26D01" w:rsidRPr="009E6E01">
        <w:rPr>
          <w:rFonts w:ascii="Arial" w:hAnsi="Arial" w:cs="Arial"/>
          <w:b/>
        </w:rPr>
        <w:t xml:space="preserve">por </w:t>
      </w:r>
      <w:r w:rsidR="00476E25" w:rsidRPr="009E6E01">
        <w:rPr>
          <w:rFonts w:ascii="Arial" w:hAnsi="Arial" w:cs="Arial"/>
          <w:b/>
        </w:rPr>
        <w:t>item</w:t>
      </w:r>
      <w:r w:rsidR="00E164EA" w:rsidRPr="009E6E01">
        <w:rPr>
          <w:rFonts w:ascii="Arial" w:hAnsi="Arial" w:cs="Arial"/>
          <w:b/>
        </w:rPr>
        <w:t>, mediante o preenchimento, no sistema eletrônico</w:t>
      </w:r>
      <w:r w:rsidR="00523F34" w:rsidRPr="009E6E01">
        <w:rPr>
          <w:rFonts w:ascii="Arial" w:hAnsi="Arial" w:cs="Arial"/>
          <w:b/>
        </w:rPr>
        <w:t>:</w:t>
      </w:r>
    </w:p>
    <w:p w14:paraId="050F12F8" w14:textId="2647B48C" w:rsidR="005839FD" w:rsidRPr="009E6E01" w:rsidRDefault="005839FD" w:rsidP="00E164EA">
      <w:pPr>
        <w:autoSpaceDE w:val="0"/>
        <w:autoSpaceDN w:val="0"/>
        <w:adjustRightInd w:val="0"/>
        <w:jc w:val="both"/>
        <w:rPr>
          <w:rFonts w:ascii="Arial" w:hAnsi="Arial" w:cs="Arial"/>
        </w:rPr>
      </w:pPr>
      <w:r w:rsidRPr="009E6E01">
        <w:rPr>
          <w:rFonts w:ascii="Arial" w:hAnsi="Arial" w:cs="Arial"/>
        </w:rPr>
        <w:t>a) O preço unitário e total para objeto licitado (conforme ANEXO I), em algarismos, condizente com preço de mercado, sem qualquer acréscimo em virtude de expectativa inflacionária, custo financeiro ou variação cambial, que compreenda todas as despesas incidentes sobre o objeto, tais como: impostos, taxas, encargos e frete, deduzidos os eventuais descontos;</w:t>
      </w:r>
    </w:p>
    <w:p w14:paraId="6CD88C02" w14:textId="77777777" w:rsidR="00E164EA" w:rsidRPr="009E6E01" w:rsidRDefault="00E164EA" w:rsidP="00E164EA">
      <w:pPr>
        <w:autoSpaceDE w:val="0"/>
        <w:autoSpaceDN w:val="0"/>
        <w:adjustRightInd w:val="0"/>
        <w:jc w:val="both"/>
        <w:rPr>
          <w:rFonts w:ascii="Arial" w:hAnsi="Arial" w:cs="Arial"/>
          <w:b/>
        </w:rPr>
      </w:pPr>
      <w:r w:rsidRPr="009E6E01">
        <w:rPr>
          <w:rFonts w:ascii="Arial" w:hAnsi="Arial" w:cs="Arial"/>
          <w:b/>
        </w:rPr>
        <w:t xml:space="preserve">b) Especificação, quantidade, fabricante e marca do objeto cotado; </w:t>
      </w:r>
    </w:p>
    <w:p w14:paraId="4A8013A6" w14:textId="77777777" w:rsidR="00E164EA" w:rsidRPr="009E6E01" w:rsidRDefault="00E164EA" w:rsidP="00E164EA">
      <w:pPr>
        <w:autoSpaceDE w:val="0"/>
        <w:autoSpaceDN w:val="0"/>
        <w:adjustRightInd w:val="0"/>
        <w:jc w:val="both"/>
        <w:rPr>
          <w:rFonts w:ascii="Arial" w:hAnsi="Arial" w:cs="Arial"/>
          <w:b/>
        </w:rPr>
      </w:pPr>
      <w:r w:rsidRPr="009E6E01">
        <w:rPr>
          <w:rFonts w:ascii="Arial" w:hAnsi="Arial" w:cs="Arial"/>
          <w:b/>
        </w:rPr>
        <w:t>c) Prazo de validade da Proposta não inferior a 60 (sessenta) dias consecutivos; e,</w:t>
      </w:r>
    </w:p>
    <w:p w14:paraId="2E7EA8F0" w14:textId="77777777" w:rsidR="00E164EA" w:rsidRPr="009E6E01" w:rsidRDefault="00E164EA" w:rsidP="00E164EA">
      <w:pPr>
        <w:autoSpaceDE w:val="0"/>
        <w:autoSpaceDN w:val="0"/>
        <w:adjustRightInd w:val="0"/>
        <w:jc w:val="both"/>
        <w:rPr>
          <w:rFonts w:ascii="Arial" w:hAnsi="Arial" w:cs="Arial"/>
        </w:rPr>
      </w:pPr>
      <w:r w:rsidRPr="009E6E01">
        <w:rPr>
          <w:rFonts w:ascii="Arial" w:hAnsi="Arial" w:cs="Arial"/>
        </w:rPr>
        <w:t>d) Prazo de entrega/execução, conforme estabelecido no Anexo I - Termo de Referência.</w:t>
      </w:r>
    </w:p>
    <w:p w14:paraId="4C23CCAA" w14:textId="38D70AE7" w:rsidR="00E164EA" w:rsidRPr="009E6E01" w:rsidRDefault="00E164EA" w:rsidP="00E164EA">
      <w:pPr>
        <w:autoSpaceDE w:val="0"/>
        <w:autoSpaceDN w:val="0"/>
        <w:adjustRightInd w:val="0"/>
        <w:jc w:val="both"/>
        <w:rPr>
          <w:rFonts w:ascii="Arial" w:hAnsi="Arial" w:cs="Arial"/>
        </w:rPr>
      </w:pPr>
      <w:r w:rsidRPr="009E6E01">
        <w:rPr>
          <w:rFonts w:ascii="Arial" w:hAnsi="Arial" w:cs="Arial"/>
        </w:rPr>
        <w:t>Parágrafo único: na cotação dos valores unitários, admitir-se-á, até 02 (</w:t>
      </w:r>
      <w:r w:rsidR="00523F34" w:rsidRPr="009E6E01">
        <w:rPr>
          <w:rFonts w:ascii="Arial" w:hAnsi="Arial" w:cs="Arial"/>
        </w:rPr>
        <w:t>duas</w:t>
      </w:r>
      <w:r w:rsidRPr="009E6E01">
        <w:rPr>
          <w:rFonts w:ascii="Arial" w:hAnsi="Arial" w:cs="Arial"/>
        </w:rPr>
        <w:t>) casas após a vírgula.</w:t>
      </w:r>
    </w:p>
    <w:p w14:paraId="146F688E" w14:textId="77777777" w:rsidR="00E164EA" w:rsidRPr="009E6E01" w:rsidRDefault="00E164EA" w:rsidP="00E164EA">
      <w:pPr>
        <w:autoSpaceDE w:val="0"/>
        <w:autoSpaceDN w:val="0"/>
        <w:adjustRightInd w:val="0"/>
        <w:jc w:val="both"/>
        <w:rPr>
          <w:rFonts w:ascii="Arial" w:hAnsi="Arial" w:cs="Arial"/>
        </w:rPr>
      </w:pPr>
      <w:r w:rsidRPr="009E6E01">
        <w:rPr>
          <w:rFonts w:ascii="Arial" w:hAnsi="Arial" w:cs="Arial"/>
        </w:rPr>
        <w:t xml:space="preserve">e) Descrição detalhada do objeto, contendo as informações similares à especificação do Termo de Referência: indicando, no que for aplicável, o modelo, prazo de validade ou de garantia, número do registro ou inscrição do bem no órgão competente, quando for o caso; </w:t>
      </w:r>
    </w:p>
    <w:p w14:paraId="110ADE6A" w14:textId="1B0231D3" w:rsidR="00E164EA" w:rsidRPr="009E6E01" w:rsidRDefault="000A7E23" w:rsidP="00E164EA">
      <w:pPr>
        <w:autoSpaceDE w:val="0"/>
        <w:autoSpaceDN w:val="0"/>
        <w:adjustRightInd w:val="0"/>
        <w:jc w:val="both"/>
        <w:rPr>
          <w:rFonts w:ascii="Arial" w:hAnsi="Arial" w:cs="Arial"/>
        </w:rPr>
      </w:pPr>
      <w:r w:rsidRPr="009E6E01">
        <w:rPr>
          <w:rFonts w:ascii="Arial" w:hAnsi="Arial" w:cs="Arial"/>
        </w:rPr>
        <w:t>4</w:t>
      </w:r>
      <w:r w:rsidR="00E164EA" w:rsidRPr="009E6E01">
        <w:rPr>
          <w:rFonts w:ascii="Arial" w:hAnsi="Arial" w:cs="Arial"/>
        </w:rPr>
        <w:t xml:space="preserve">.4. Todas as especificações do objeto contidas na </w:t>
      </w:r>
      <w:r w:rsidR="00523F34" w:rsidRPr="009E6E01">
        <w:rPr>
          <w:rFonts w:ascii="Arial" w:hAnsi="Arial" w:cs="Arial"/>
        </w:rPr>
        <w:t>proposta vinculam a Contratada.</w:t>
      </w:r>
    </w:p>
    <w:p w14:paraId="69033F47" w14:textId="739E3FBB" w:rsidR="00E164EA" w:rsidRPr="009E6E01" w:rsidRDefault="000A7E23" w:rsidP="00E164EA">
      <w:pPr>
        <w:autoSpaceDE w:val="0"/>
        <w:autoSpaceDN w:val="0"/>
        <w:adjustRightInd w:val="0"/>
        <w:jc w:val="both"/>
        <w:rPr>
          <w:rFonts w:ascii="Arial" w:hAnsi="Arial" w:cs="Arial"/>
        </w:rPr>
      </w:pPr>
      <w:r w:rsidRPr="009E6E01">
        <w:rPr>
          <w:rFonts w:ascii="Arial" w:hAnsi="Arial" w:cs="Arial"/>
        </w:rPr>
        <w:t>4</w:t>
      </w:r>
      <w:r w:rsidR="00E164EA" w:rsidRPr="009E6E01">
        <w:rPr>
          <w:rFonts w:ascii="Arial" w:hAnsi="Arial" w:cs="Arial"/>
        </w:rPr>
        <w:t xml:space="preserve">.5. Os preços ofertados, tanto na proposta inicial, quanto na etapa de lances, serão de exclusiva responsabilidade do licitante, não lhe assistindo o direito de pleitear qualquer alteração, </w:t>
      </w:r>
      <w:proofErr w:type="gramStart"/>
      <w:r w:rsidR="00E164EA" w:rsidRPr="009E6E01">
        <w:rPr>
          <w:rFonts w:ascii="Arial" w:hAnsi="Arial" w:cs="Arial"/>
        </w:rPr>
        <w:t>sob alegação</w:t>
      </w:r>
      <w:proofErr w:type="gramEnd"/>
      <w:r w:rsidR="00E164EA" w:rsidRPr="009E6E01">
        <w:rPr>
          <w:rFonts w:ascii="Arial" w:hAnsi="Arial" w:cs="Arial"/>
        </w:rPr>
        <w:t xml:space="preserve"> de erro, omissão ou qualquer outro pretexto, salvo se, no momento da abertura da proposta, for alegado </w:t>
      </w:r>
      <w:r w:rsidR="00FD2B31" w:rsidRPr="009E6E01">
        <w:rPr>
          <w:rFonts w:ascii="Arial" w:hAnsi="Arial" w:cs="Arial"/>
        </w:rPr>
        <w:t>erro. Caso este seja aceito pel</w:t>
      </w:r>
      <w:r w:rsidR="000176C1" w:rsidRPr="009E6E01">
        <w:rPr>
          <w:rFonts w:ascii="Arial" w:hAnsi="Arial" w:cs="Arial"/>
        </w:rPr>
        <w:t>o</w:t>
      </w:r>
      <w:r w:rsidR="00864635" w:rsidRPr="009E6E01">
        <w:rPr>
          <w:rFonts w:ascii="Arial" w:hAnsi="Arial" w:cs="Arial"/>
        </w:rPr>
        <w:t xml:space="preserve"> Pregoeir</w:t>
      </w:r>
      <w:r w:rsidR="000176C1" w:rsidRPr="009E6E01">
        <w:rPr>
          <w:rFonts w:ascii="Arial" w:hAnsi="Arial" w:cs="Arial"/>
        </w:rPr>
        <w:t>o</w:t>
      </w:r>
      <w:r w:rsidR="00E164EA" w:rsidRPr="009E6E01">
        <w:rPr>
          <w:rFonts w:ascii="Arial" w:hAnsi="Arial" w:cs="Arial"/>
        </w:rPr>
        <w:t>, será registrado em ata, devendo o item em questão ser desconsiderado da proposta.</w:t>
      </w:r>
    </w:p>
    <w:p w14:paraId="3C9F7E87" w14:textId="2AA2EC6E" w:rsidR="00E164EA" w:rsidRPr="009E6E01" w:rsidRDefault="000A7E23" w:rsidP="00E164EA">
      <w:pPr>
        <w:autoSpaceDE w:val="0"/>
        <w:autoSpaceDN w:val="0"/>
        <w:adjustRightInd w:val="0"/>
        <w:jc w:val="both"/>
        <w:rPr>
          <w:rFonts w:ascii="Arial" w:hAnsi="Arial" w:cs="Arial"/>
        </w:rPr>
      </w:pPr>
      <w:r w:rsidRPr="009E6E01">
        <w:rPr>
          <w:rFonts w:ascii="Arial" w:hAnsi="Arial" w:cs="Arial"/>
        </w:rPr>
        <w:t>4</w:t>
      </w:r>
      <w:r w:rsidR="00E164EA" w:rsidRPr="009E6E01">
        <w:rPr>
          <w:rFonts w:ascii="Arial" w:hAnsi="Arial" w:cs="Arial"/>
        </w:rPr>
        <w:t>.6. Serão desclassificadas as propostas que conflitem com as normas deste Ed</w:t>
      </w:r>
      <w:r w:rsidR="00523F34" w:rsidRPr="009E6E01">
        <w:rPr>
          <w:rFonts w:ascii="Arial" w:hAnsi="Arial" w:cs="Arial"/>
        </w:rPr>
        <w:t>ital ou da legislação em vigor.</w:t>
      </w:r>
    </w:p>
    <w:p w14:paraId="48D3EAB4" w14:textId="1CB5EB12" w:rsidR="000A7E23" w:rsidRPr="009E6E01" w:rsidRDefault="000A7E23" w:rsidP="00E164EA">
      <w:pPr>
        <w:autoSpaceDE w:val="0"/>
        <w:autoSpaceDN w:val="0"/>
        <w:adjustRightInd w:val="0"/>
        <w:jc w:val="both"/>
        <w:rPr>
          <w:rFonts w:ascii="Arial" w:hAnsi="Arial" w:cs="Arial"/>
        </w:rPr>
      </w:pPr>
      <w:r w:rsidRPr="009E6E01">
        <w:rPr>
          <w:rFonts w:ascii="Arial" w:hAnsi="Arial" w:cs="Arial"/>
        </w:rPr>
        <w:t>4</w:t>
      </w:r>
      <w:r w:rsidR="00E164EA" w:rsidRPr="009E6E01">
        <w:rPr>
          <w:rFonts w:ascii="Arial" w:hAnsi="Arial" w:cs="Arial"/>
        </w:rPr>
        <w:t>.7. Ser</w:t>
      </w:r>
      <w:r w:rsidR="00523F34" w:rsidRPr="009E6E01">
        <w:rPr>
          <w:rFonts w:ascii="Arial" w:hAnsi="Arial" w:cs="Arial"/>
        </w:rPr>
        <w:t>ão rejeitadas as propostas que:</w:t>
      </w:r>
    </w:p>
    <w:p w14:paraId="3BEC1072" w14:textId="04DFE737" w:rsidR="00E164EA" w:rsidRPr="009E6E01" w:rsidRDefault="000A7E23" w:rsidP="00E164EA">
      <w:pPr>
        <w:autoSpaceDE w:val="0"/>
        <w:autoSpaceDN w:val="0"/>
        <w:adjustRightInd w:val="0"/>
        <w:jc w:val="both"/>
        <w:rPr>
          <w:rFonts w:ascii="Arial" w:hAnsi="Arial" w:cs="Arial"/>
        </w:rPr>
      </w:pPr>
      <w:r w:rsidRPr="009E6E01">
        <w:rPr>
          <w:rFonts w:ascii="Arial" w:hAnsi="Arial" w:cs="Arial"/>
        </w:rPr>
        <w:t>4</w:t>
      </w:r>
      <w:r w:rsidR="00E164EA" w:rsidRPr="009E6E01">
        <w:rPr>
          <w:rFonts w:ascii="Arial" w:hAnsi="Arial" w:cs="Arial"/>
        </w:rPr>
        <w:t>.7.1. Estejam incompletas, isto é, não contenham informações suficientes que permitam a perfeita identificação do material licitado;</w:t>
      </w:r>
    </w:p>
    <w:p w14:paraId="6A3FAFAA" w14:textId="684EAE6A" w:rsidR="00E164EA" w:rsidRPr="009E6E01" w:rsidRDefault="000A7E23" w:rsidP="00E164EA">
      <w:pPr>
        <w:autoSpaceDE w:val="0"/>
        <w:autoSpaceDN w:val="0"/>
        <w:adjustRightInd w:val="0"/>
        <w:jc w:val="both"/>
        <w:rPr>
          <w:rFonts w:ascii="Arial" w:hAnsi="Arial" w:cs="Arial"/>
        </w:rPr>
      </w:pPr>
      <w:r w:rsidRPr="009E6E01">
        <w:rPr>
          <w:rFonts w:ascii="Arial" w:hAnsi="Arial" w:cs="Arial"/>
        </w:rPr>
        <w:lastRenderedPageBreak/>
        <w:t>4</w:t>
      </w:r>
      <w:r w:rsidR="00E164EA" w:rsidRPr="009E6E01">
        <w:rPr>
          <w:rFonts w:ascii="Arial" w:hAnsi="Arial" w:cs="Arial"/>
        </w:rPr>
        <w:t xml:space="preserve">.7.2. Contiverem qualquer limitação ou condição substancialmente contrastante com o presente Edital, ou seja, manifestamente </w:t>
      </w:r>
      <w:r w:rsidR="00A82E69" w:rsidRPr="009E6E01">
        <w:rPr>
          <w:rFonts w:ascii="Arial" w:hAnsi="Arial" w:cs="Arial"/>
        </w:rPr>
        <w:t>inexequíveis</w:t>
      </w:r>
      <w:r w:rsidR="00E94E31" w:rsidRPr="009E6E01">
        <w:rPr>
          <w:rFonts w:ascii="Arial" w:hAnsi="Arial" w:cs="Arial"/>
        </w:rPr>
        <w:t>.</w:t>
      </w:r>
    </w:p>
    <w:p w14:paraId="28430D30" w14:textId="0A246A2D" w:rsidR="00E164EA" w:rsidRPr="009E6E01" w:rsidRDefault="000A7E23" w:rsidP="00E164EA">
      <w:pPr>
        <w:autoSpaceDE w:val="0"/>
        <w:autoSpaceDN w:val="0"/>
        <w:adjustRightInd w:val="0"/>
        <w:jc w:val="both"/>
        <w:rPr>
          <w:rFonts w:ascii="Arial" w:hAnsi="Arial" w:cs="Arial"/>
        </w:rPr>
      </w:pPr>
      <w:r w:rsidRPr="009E6E01">
        <w:rPr>
          <w:rFonts w:ascii="Arial" w:hAnsi="Arial" w:cs="Arial"/>
        </w:rPr>
        <w:t>4</w:t>
      </w:r>
      <w:r w:rsidR="00E164EA" w:rsidRPr="009E6E01">
        <w:rPr>
          <w:rFonts w:ascii="Arial" w:hAnsi="Arial" w:cs="Arial"/>
        </w:rPr>
        <w:t>.8.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2F5DAAA7" w14:textId="424BFDCA" w:rsidR="00E164EA" w:rsidRPr="009E6E01" w:rsidRDefault="000A7E23" w:rsidP="00E164EA">
      <w:pPr>
        <w:autoSpaceDE w:val="0"/>
        <w:autoSpaceDN w:val="0"/>
        <w:adjustRightInd w:val="0"/>
        <w:jc w:val="both"/>
        <w:rPr>
          <w:rFonts w:ascii="Arial" w:hAnsi="Arial" w:cs="Arial"/>
        </w:rPr>
      </w:pPr>
      <w:r w:rsidRPr="009E6E01">
        <w:rPr>
          <w:rFonts w:ascii="Arial" w:hAnsi="Arial" w:cs="Arial"/>
        </w:rPr>
        <w:t>4</w:t>
      </w:r>
      <w:r w:rsidR="00E164EA" w:rsidRPr="009E6E01">
        <w:rPr>
          <w:rFonts w:ascii="Arial" w:hAnsi="Arial" w:cs="Arial"/>
        </w:rPr>
        <w:t>.9.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76895B2" w14:textId="4CDD2C95" w:rsidR="00E164EA" w:rsidRPr="009E6E01" w:rsidRDefault="000A7E23" w:rsidP="00E164EA">
      <w:pPr>
        <w:autoSpaceDE w:val="0"/>
        <w:autoSpaceDN w:val="0"/>
        <w:adjustRightInd w:val="0"/>
        <w:jc w:val="both"/>
        <w:rPr>
          <w:rFonts w:ascii="Arial" w:hAnsi="Arial" w:cs="Arial"/>
        </w:rPr>
      </w:pPr>
      <w:r w:rsidRPr="009E6E01">
        <w:rPr>
          <w:rFonts w:ascii="Arial" w:hAnsi="Arial" w:cs="Arial"/>
        </w:rPr>
        <w:t>4</w:t>
      </w:r>
      <w:r w:rsidR="00E164EA" w:rsidRPr="009E6E01">
        <w:rPr>
          <w:rFonts w:ascii="Arial" w:hAnsi="Arial" w:cs="Arial"/>
        </w:rPr>
        <w:t>.10. Até a abertura da sessão pública, os licitantes poderão retirar ou substituir a proposta e os documentos de habilitação anteriormente inseridos no sistema;</w:t>
      </w:r>
    </w:p>
    <w:p w14:paraId="42439D03" w14:textId="281851C4" w:rsidR="00E164EA" w:rsidRPr="009E6E01" w:rsidRDefault="000A7E23" w:rsidP="00E164EA">
      <w:pPr>
        <w:autoSpaceDE w:val="0"/>
        <w:autoSpaceDN w:val="0"/>
        <w:adjustRightInd w:val="0"/>
        <w:jc w:val="both"/>
        <w:rPr>
          <w:rFonts w:ascii="Arial" w:hAnsi="Arial" w:cs="Arial"/>
        </w:rPr>
      </w:pPr>
      <w:r w:rsidRPr="009E6E01">
        <w:rPr>
          <w:rFonts w:ascii="Arial" w:hAnsi="Arial" w:cs="Arial"/>
        </w:rPr>
        <w:t>4</w:t>
      </w:r>
      <w:r w:rsidR="00E164EA" w:rsidRPr="009E6E01">
        <w:rPr>
          <w:rFonts w:ascii="Arial" w:hAnsi="Arial" w:cs="Arial"/>
        </w:rPr>
        <w:t>.10.1. Não será estabelecida, nessa etapa do certame, ordem de classificação entre as propostas apresentadas, o que somente ocorrerá após a realização dos procedimentos de negociação e julgamento da proposta;</w:t>
      </w:r>
    </w:p>
    <w:p w14:paraId="36EB63A4" w14:textId="190824F8" w:rsidR="00E164EA" w:rsidRPr="009E6E01" w:rsidRDefault="000A7E23" w:rsidP="00E164EA">
      <w:pPr>
        <w:autoSpaceDE w:val="0"/>
        <w:autoSpaceDN w:val="0"/>
        <w:adjustRightInd w:val="0"/>
        <w:jc w:val="both"/>
        <w:rPr>
          <w:rFonts w:ascii="Arial" w:hAnsi="Arial" w:cs="Arial"/>
        </w:rPr>
      </w:pPr>
      <w:r w:rsidRPr="009E6E01">
        <w:rPr>
          <w:rFonts w:ascii="Arial" w:hAnsi="Arial" w:cs="Arial"/>
        </w:rPr>
        <w:t>4</w:t>
      </w:r>
      <w:r w:rsidR="00E164EA" w:rsidRPr="009E6E01">
        <w:rPr>
          <w:rFonts w:ascii="Arial" w:hAnsi="Arial" w:cs="Arial"/>
        </w:rPr>
        <w:t>.10.2. Os documentos que compõem a proposta e a habilitação do licitante melhor classificado somente serão di</w:t>
      </w:r>
      <w:r w:rsidR="00903F2E" w:rsidRPr="009E6E01">
        <w:rPr>
          <w:rFonts w:ascii="Arial" w:hAnsi="Arial" w:cs="Arial"/>
        </w:rPr>
        <w:t>sponibilizados para avaliação d</w:t>
      </w:r>
      <w:r w:rsidR="000176C1" w:rsidRPr="009E6E01">
        <w:rPr>
          <w:rFonts w:ascii="Arial" w:hAnsi="Arial" w:cs="Arial"/>
        </w:rPr>
        <w:t>o</w:t>
      </w:r>
      <w:r w:rsidR="00CF569E" w:rsidRPr="009E6E01">
        <w:rPr>
          <w:rFonts w:ascii="Arial" w:hAnsi="Arial" w:cs="Arial"/>
        </w:rPr>
        <w:t xml:space="preserve"> Pregoeir</w:t>
      </w:r>
      <w:r w:rsidR="000176C1" w:rsidRPr="009E6E01">
        <w:rPr>
          <w:rFonts w:ascii="Arial" w:hAnsi="Arial" w:cs="Arial"/>
        </w:rPr>
        <w:t>o</w:t>
      </w:r>
      <w:r w:rsidR="00E164EA" w:rsidRPr="009E6E01">
        <w:rPr>
          <w:rFonts w:ascii="Arial" w:hAnsi="Arial" w:cs="Arial"/>
        </w:rPr>
        <w:t xml:space="preserve"> e para acesso público após o encerramento do envio de lances.</w:t>
      </w:r>
    </w:p>
    <w:p w14:paraId="7F5A6576" w14:textId="68EF40BE" w:rsidR="00E164EA" w:rsidRPr="009E6E01" w:rsidRDefault="000A7E23" w:rsidP="00E164EA">
      <w:pPr>
        <w:autoSpaceDE w:val="0"/>
        <w:autoSpaceDN w:val="0"/>
        <w:adjustRightInd w:val="0"/>
        <w:jc w:val="both"/>
        <w:rPr>
          <w:rFonts w:ascii="Arial" w:hAnsi="Arial" w:cs="Arial"/>
        </w:rPr>
      </w:pPr>
      <w:r w:rsidRPr="009E6E01">
        <w:rPr>
          <w:rFonts w:ascii="Arial" w:hAnsi="Arial" w:cs="Arial"/>
        </w:rPr>
        <w:t>4</w:t>
      </w:r>
      <w:r w:rsidR="00E164EA" w:rsidRPr="009E6E01">
        <w:rPr>
          <w:rFonts w:ascii="Arial" w:hAnsi="Arial" w:cs="Arial"/>
        </w:rPr>
        <w:t>.11. Não se admitirá proposta que apresentar preço simbólico, irrisório ou de valor zero, incompatível com os preços de mercado, ainda que este edital não tenh</w:t>
      </w:r>
      <w:r w:rsidR="00523F34" w:rsidRPr="009E6E01">
        <w:rPr>
          <w:rFonts w:ascii="Arial" w:hAnsi="Arial" w:cs="Arial"/>
        </w:rPr>
        <w:t>a estabelecido limites mínimos.</w:t>
      </w:r>
    </w:p>
    <w:p w14:paraId="49F36CBB" w14:textId="665581D4" w:rsidR="00E164EA" w:rsidRPr="009E6E01" w:rsidRDefault="000A7E23" w:rsidP="00E164EA">
      <w:pPr>
        <w:autoSpaceDE w:val="0"/>
        <w:autoSpaceDN w:val="0"/>
        <w:adjustRightInd w:val="0"/>
        <w:jc w:val="both"/>
        <w:rPr>
          <w:rFonts w:ascii="Arial" w:hAnsi="Arial" w:cs="Arial"/>
        </w:rPr>
      </w:pPr>
      <w:r w:rsidRPr="009E6E01">
        <w:rPr>
          <w:rFonts w:ascii="Arial" w:hAnsi="Arial" w:cs="Arial"/>
        </w:rPr>
        <w:t>4</w:t>
      </w:r>
      <w:r w:rsidR="00E164EA" w:rsidRPr="009E6E01">
        <w:rPr>
          <w:rFonts w:ascii="Arial" w:hAnsi="Arial" w:cs="Arial"/>
        </w:rPr>
        <w:t>.12. Quaisquer tributos, custos e despesas, diretos ou indiretos, omitidos na proposta ou incorretamente cotados, serão considerados como inclusos nos preços, não sendo considerados pleitos de acréscimos, a esse ou a qualquer título, devendo os respectivos produtos ser f</w:t>
      </w:r>
      <w:r w:rsidR="00523F34" w:rsidRPr="009E6E01">
        <w:rPr>
          <w:rFonts w:ascii="Arial" w:hAnsi="Arial" w:cs="Arial"/>
        </w:rPr>
        <w:t>ornecidos, sem ônus adicionais.</w:t>
      </w:r>
    </w:p>
    <w:p w14:paraId="1A9F2E5C" w14:textId="5452B9EB" w:rsidR="00E164EA" w:rsidRPr="009E6E01" w:rsidRDefault="000A7E23" w:rsidP="00E164EA">
      <w:pPr>
        <w:autoSpaceDE w:val="0"/>
        <w:autoSpaceDN w:val="0"/>
        <w:adjustRightInd w:val="0"/>
        <w:jc w:val="both"/>
        <w:rPr>
          <w:rFonts w:ascii="Arial" w:hAnsi="Arial" w:cs="Arial"/>
        </w:rPr>
      </w:pPr>
      <w:r w:rsidRPr="009E6E01">
        <w:rPr>
          <w:rFonts w:ascii="Arial" w:hAnsi="Arial" w:cs="Arial"/>
        </w:rPr>
        <w:t>4</w:t>
      </w:r>
      <w:r w:rsidR="00E164EA" w:rsidRPr="009E6E01">
        <w:rPr>
          <w:rFonts w:ascii="Arial" w:hAnsi="Arial" w:cs="Arial"/>
        </w:rPr>
        <w:t>.13. Especificar exatamente as características dos produtos ofertados, não podendo indicar, na especificação do item, faixa de valores ou utilizar expressões que cause a imprecisão dos produtos, como, por exemplo: no mínimo, no máximo, etc.; ressalvados a presença de elementos, na proposta comercial, apresentado pelo licitante, que identifiquem precisamente o produto, tais c</w:t>
      </w:r>
      <w:r w:rsidR="00713DBB" w:rsidRPr="009E6E01">
        <w:rPr>
          <w:rFonts w:ascii="Arial" w:hAnsi="Arial" w:cs="Arial"/>
        </w:rPr>
        <w:t>omo marca, modelo e referência.</w:t>
      </w:r>
    </w:p>
    <w:p w14:paraId="67C22C87" w14:textId="6B6E64BD" w:rsidR="00E164EA" w:rsidRPr="009E6E01" w:rsidRDefault="000A7E23" w:rsidP="00E164EA">
      <w:pPr>
        <w:autoSpaceDE w:val="0"/>
        <w:autoSpaceDN w:val="0"/>
        <w:adjustRightInd w:val="0"/>
        <w:jc w:val="both"/>
        <w:rPr>
          <w:rFonts w:ascii="Arial" w:hAnsi="Arial" w:cs="Arial"/>
          <w:b/>
        </w:rPr>
      </w:pPr>
      <w:r w:rsidRPr="009E6E01">
        <w:rPr>
          <w:rFonts w:ascii="Arial" w:hAnsi="Arial" w:cs="Arial"/>
          <w:b/>
        </w:rPr>
        <w:t>4</w:t>
      </w:r>
      <w:r w:rsidR="00E164EA" w:rsidRPr="009E6E01">
        <w:rPr>
          <w:rFonts w:ascii="Arial" w:hAnsi="Arial" w:cs="Arial"/>
          <w:b/>
        </w:rPr>
        <w:t xml:space="preserve">.14. Todos os documentos e declarações apresentados na “Proposta Comercial” deverão </w:t>
      </w:r>
      <w:proofErr w:type="gramStart"/>
      <w:r w:rsidR="00E164EA" w:rsidRPr="009E6E01">
        <w:rPr>
          <w:rFonts w:ascii="Arial" w:hAnsi="Arial" w:cs="Arial"/>
          <w:b/>
        </w:rPr>
        <w:t>seguir,</w:t>
      </w:r>
      <w:proofErr w:type="gramEnd"/>
      <w:r w:rsidR="00E164EA" w:rsidRPr="009E6E01">
        <w:rPr>
          <w:rFonts w:ascii="Arial" w:hAnsi="Arial" w:cs="Arial"/>
          <w:b/>
        </w:rPr>
        <w:t xml:space="preserve"> no que couberem,</w:t>
      </w:r>
      <w:r w:rsidR="00713DBB" w:rsidRPr="009E6E01">
        <w:rPr>
          <w:rFonts w:ascii="Arial" w:hAnsi="Arial" w:cs="Arial"/>
          <w:b/>
        </w:rPr>
        <w:t xml:space="preserve"> as regras definidas no edital.</w:t>
      </w:r>
    </w:p>
    <w:p w14:paraId="1F331E39" w14:textId="2FFDCA35" w:rsidR="00E164EA" w:rsidRPr="009E6E01" w:rsidRDefault="000A33AF" w:rsidP="00E164EA">
      <w:pPr>
        <w:autoSpaceDE w:val="0"/>
        <w:autoSpaceDN w:val="0"/>
        <w:adjustRightInd w:val="0"/>
        <w:jc w:val="both"/>
        <w:rPr>
          <w:rFonts w:ascii="Arial" w:hAnsi="Arial" w:cs="Arial"/>
        </w:rPr>
      </w:pPr>
      <w:r w:rsidRPr="009E6E01">
        <w:rPr>
          <w:rFonts w:ascii="Arial" w:hAnsi="Arial" w:cs="Arial"/>
        </w:rPr>
        <w:t>4</w:t>
      </w:r>
      <w:r w:rsidR="00E164EA" w:rsidRPr="009E6E01">
        <w:rPr>
          <w:rFonts w:ascii="Arial" w:hAnsi="Arial" w:cs="Arial"/>
        </w:rPr>
        <w:t>.15. A simples participação no certame implica em:</w:t>
      </w:r>
    </w:p>
    <w:p w14:paraId="071B28C2" w14:textId="77777777" w:rsidR="00E164EA" w:rsidRPr="009E6E01" w:rsidRDefault="00E164EA" w:rsidP="00E164EA">
      <w:pPr>
        <w:autoSpaceDE w:val="0"/>
        <w:autoSpaceDN w:val="0"/>
        <w:adjustRightInd w:val="0"/>
        <w:jc w:val="both"/>
        <w:rPr>
          <w:rFonts w:ascii="Arial" w:hAnsi="Arial" w:cs="Arial"/>
        </w:rPr>
      </w:pPr>
      <w:r w:rsidRPr="009E6E01">
        <w:rPr>
          <w:rFonts w:ascii="Arial" w:hAnsi="Arial" w:cs="Arial"/>
        </w:rPr>
        <w:t>a) Aceitação de todas as condições estabelecidas neste Pregão Eletrônico; e,</w:t>
      </w:r>
    </w:p>
    <w:p w14:paraId="37F748DC" w14:textId="3BFADE94" w:rsidR="00E164EA" w:rsidRPr="009E6E01" w:rsidRDefault="00E164EA" w:rsidP="00E164EA">
      <w:pPr>
        <w:autoSpaceDE w:val="0"/>
        <w:autoSpaceDN w:val="0"/>
        <w:adjustRightInd w:val="0"/>
        <w:jc w:val="both"/>
        <w:rPr>
          <w:rFonts w:ascii="Arial" w:hAnsi="Arial" w:cs="Arial"/>
        </w:rPr>
      </w:pPr>
      <w:r w:rsidRPr="009E6E01">
        <w:rPr>
          <w:rFonts w:ascii="Arial" w:hAnsi="Arial" w:cs="Arial"/>
        </w:rPr>
        <w:t>b) Compromisso da licitante de entregar o material em local previamente e</w:t>
      </w:r>
      <w:r w:rsidR="0021226E" w:rsidRPr="009E6E01">
        <w:rPr>
          <w:rFonts w:ascii="Arial" w:hAnsi="Arial" w:cs="Arial"/>
        </w:rPr>
        <w:t xml:space="preserve"> e</w:t>
      </w:r>
      <w:r w:rsidRPr="009E6E01">
        <w:rPr>
          <w:rFonts w:ascii="Arial" w:hAnsi="Arial" w:cs="Arial"/>
        </w:rPr>
        <w:t>stabelecido pelo órgão solicitante, pelo valor resultante de sua proposta ou do lance que a tenha consagrado vencedora, conforme o caso.</w:t>
      </w:r>
    </w:p>
    <w:p w14:paraId="24B2E41C" w14:textId="0C0935A5" w:rsidR="00E164EA" w:rsidRPr="009E6E01" w:rsidRDefault="000A7E23" w:rsidP="00E164EA">
      <w:pPr>
        <w:autoSpaceDE w:val="0"/>
        <w:autoSpaceDN w:val="0"/>
        <w:adjustRightInd w:val="0"/>
        <w:jc w:val="both"/>
        <w:rPr>
          <w:rFonts w:ascii="Arial" w:hAnsi="Arial" w:cs="Arial"/>
        </w:rPr>
      </w:pPr>
      <w:r w:rsidRPr="009E6E01">
        <w:rPr>
          <w:rFonts w:ascii="Arial" w:hAnsi="Arial" w:cs="Arial"/>
        </w:rPr>
        <w:t>4</w:t>
      </w:r>
      <w:r w:rsidR="00E164EA" w:rsidRPr="009E6E01">
        <w:rPr>
          <w:rFonts w:ascii="Arial" w:hAnsi="Arial" w:cs="Arial"/>
        </w:rPr>
        <w:t>.16. Os preços apresentados e levados em consideração para efeito de julgamento serão de exclusiva e total responsabilidade da licitante, não lhe cabendo, neste caso, o direito de pleitear qualquer alteração.</w:t>
      </w:r>
    </w:p>
    <w:p w14:paraId="378332D8" w14:textId="5B77DEEF" w:rsidR="000A33AF" w:rsidRPr="009E6E01" w:rsidRDefault="000A7E23" w:rsidP="000A33AF">
      <w:pPr>
        <w:autoSpaceDE w:val="0"/>
        <w:autoSpaceDN w:val="0"/>
        <w:adjustRightInd w:val="0"/>
        <w:jc w:val="both"/>
        <w:rPr>
          <w:rFonts w:ascii="Arial" w:hAnsi="Arial" w:cs="Arial"/>
        </w:rPr>
      </w:pPr>
      <w:r w:rsidRPr="009E6E01">
        <w:rPr>
          <w:rFonts w:ascii="Arial" w:hAnsi="Arial" w:cs="Arial"/>
        </w:rPr>
        <w:t>4</w:t>
      </w:r>
      <w:r w:rsidR="000A33AF" w:rsidRPr="009E6E01">
        <w:rPr>
          <w:rFonts w:ascii="Arial" w:hAnsi="Arial" w:cs="Arial"/>
        </w:rPr>
        <w:t xml:space="preserve">.17. O pregoeiro solicitará ao licitante mais bem </w:t>
      </w:r>
      <w:r w:rsidR="00476E25" w:rsidRPr="009E6E01">
        <w:rPr>
          <w:rFonts w:ascii="Arial" w:hAnsi="Arial" w:cs="Arial"/>
        </w:rPr>
        <w:t>classificado qu</w:t>
      </w:r>
      <w:r w:rsidR="006360C0" w:rsidRPr="009E6E01">
        <w:rPr>
          <w:rFonts w:ascii="Arial" w:hAnsi="Arial" w:cs="Arial"/>
        </w:rPr>
        <w:t>e</w:t>
      </w:r>
      <w:r w:rsidR="000A33AF" w:rsidRPr="009E6E01">
        <w:rPr>
          <w:rFonts w:ascii="Arial" w:hAnsi="Arial" w:cs="Arial"/>
        </w:rPr>
        <w:t xml:space="preserve"> envie a proposta adequada ao último lance ofertado após a negociação realizada, acompanhada, se for o caso, dos documentos complementares, quando necessários à confirmação daqueles exigidos neste Edital e já apresentados.</w:t>
      </w:r>
    </w:p>
    <w:p w14:paraId="786EF456" w14:textId="58923133" w:rsidR="00C070AC" w:rsidRPr="009E6E01" w:rsidRDefault="000A7E23" w:rsidP="000A33AF">
      <w:pPr>
        <w:autoSpaceDE w:val="0"/>
        <w:autoSpaceDN w:val="0"/>
        <w:adjustRightInd w:val="0"/>
        <w:jc w:val="both"/>
        <w:rPr>
          <w:rFonts w:ascii="Arial" w:hAnsi="Arial" w:cs="Arial"/>
        </w:rPr>
      </w:pPr>
      <w:r w:rsidRPr="009E6E01">
        <w:rPr>
          <w:rFonts w:ascii="Arial" w:hAnsi="Arial" w:cs="Arial"/>
        </w:rPr>
        <w:t>4</w:t>
      </w:r>
      <w:r w:rsidR="00C070AC" w:rsidRPr="009E6E01">
        <w:rPr>
          <w:rFonts w:ascii="Arial" w:hAnsi="Arial" w:cs="Arial"/>
        </w:rPr>
        <w:t>.18. É facultado ao pregoeiro prorrogar o prazo estabelecido, a partir de solicitação fundamentada feita no chat pelo licitante, antes de findo o prazo.</w:t>
      </w:r>
    </w:p>
    <w:p w14:paraId="08691B55" w14:textId="27D13620" w:rsidR="000A33AF" w:rsidRPr="009E6E01" w:rsidRDefault="000A7E23" w:rsidP="00C22EE2">
      <w:pPr>
        <w:autoSpaceDE w:val="0"/>
        <w:autoSpaceDN w:val="0"/>
        <w:adjustRightInd w:val="0"/>
        <w:jc w:val="both"/>
        <w:rPr>
          <w:rFonts w:ascii="Arial" w:hAnsi="Arial" w:cs="Arial"/>
          <w:b/>
        </w:rPr>
      </w:pPr>
      <w:r w:rsidRPr="009E6E01">
        <w:rPr>
          <w:rFonts w:ascii="Arial" w:hAnsi="Arial" w:cs="Arial"/>
          <w:b/>
        </w:rPr>
        <w:t>4</w:t>
      </w:r>
      <w:r w:rsidR="00C070AC" w:rsidRPr="009E6E01">
        <w:rPr>
          <w:rFonts w:ascii="Arial" w:hAnsi="Arial" w:cs="Arial"/>
          <w:b/>
        </w:rPr>
        <w:t>.19</w:t>
      </w:r>
      <w:r w:rsidR="00C22EE2" w:rsidRPr="009E6E01">
        <w:rPr>
          <w:rFonts w:ascii="Arial" w:hAnsi="Arial" w:cs="Arial"/>
          <w:b/>
        </w:rPr>
        <w:t xml:space="preserve">. </w:t>
      </w:r>
      <w:r w:rsidR="005839FD" w:rsidRPr="009E6E01">
        <w:rPr>
          <w:rFonts w:ascii="Arial" w:hAnsi="Arial" w:cs="Arial"/>
          <w:b/>
        </w:rPr>
        <w:t xml:space="preserve">O valor mínimo para lance é de R$ </w:t>
      </w:r>
      <w:r w:rsidR="00FB144B" w:rsidRPr="009E6E01">
        <w:rPr>
          <w:rFonts w:ascii="Arial" w:hAnsi="Arial" w:cs="Arial"/>
          <w:b/>
        </w:rPr>
        <w:t>0,10</w:t>
      </w:r>
      <w:r w:rsidR="005839FD" w:rsidRPr="009E6E01">
        <w:rPr>
          <w:rFonts w:ascii="Arial" w:hAnsi="Arial" w:cs="Arial"/>
          <w:b/>
        </w:rPr>
        <w:t xml:space="preserve"> (</w:t>
      </w:r>
      <w:r w:rsidR="00FB144B" w:rsidRPr="009E6E01">
        <w:rPr>
          <w:rFonts w:ascii="Arial" w:hAnsi="Arial" w:cs="Arial"/>
          <w:b/>
        </w:rPr>
        <w:t>dez centavos</w:t>
      </w:r>
      <w:r w:rsidR="005839FD" w:rsidRPr="009E6E01">
        <w:rPr>
          <w:rFonts w:ascii="Arial" w:hAnsi="Arial" w:cs="Arial"/>
          <w:b/>
        </w:rPr>
        <w:t>).</w:t>
      </w:r>
    </w:p>
    <w:p w14:paraId="61F98B9E" w14:textId="7B1F57D3" w:rsidR="00C22EE2" w:rsidRPr="009E6E01" w:rsidRDefault="000A7E23" w:rsidP="00390A60">
      <w:pPr>
        <w:autoSpaceDE w:val="0"/>
        <w:autoSpaceDN w:val="0"/>
        <w:adjustRightInd w:val="0"/>
        <w:spacing w:after="240"/>
        <w:jc w:val="both"/>
        <w:rPr>
          <w:rFonts w:ascii="Arial" w:hAnsi="Arial" w:cs="Arial"/>
        </w:rPr>
      </w:pPr>
      <w:r w:rsidRPr="009E6E01">
        <w:rPr>
          <w:rFonts w:ascii="Arial" w:hAnsi="Arial" w:cs="Arial"/>
        </w:rPr>
        <w:t>4</w:t>
      </w:r>
      <w:r w:rsidR="00C070AC" w:rsidRPr="009E6E01">
        <w:rPr>
          <w:rFonts w:ascii="Arial" w:hAnsi="Arial" w:cs="Arial"/>
        </w:rPr>
        <w:t>.20</w:t>
      </w:r>
      <w:r w:rsidR="00C22EE2" w:rsidRPr="009E6E01">
        <w:rPr>
          <w:rFonts w:ascii="Arial" w:hAnsi="Arial" w:cs="Arial"/>
        </w:rPr>
        <w:t xml:space="preserve">. As intenções de recurso após a fase de lances devem limitar-se à proposta de preços, </w:t>
      </w:r>
      <w:proofErr w:type="gramStart"/>
      <w:r w:rsidR="00C22EE2" w:rsidRPr="009E6E01">
        <w:rPr>
          <w:rFonts w:ascii="Arial" w:hAnsi="Arial" w:cs="Arial"/>
        </w:rPr>
        <w:t>sob pena</w:t>
      </w:r>
      <w:proofErr w:type="gramEnd"/>
      <w:r w:rsidR="00C22EE2" w:rsidRPr="009E6E01">
        <w:rPr>
          <w:rFonts w:ascii="Arial" w:hAnsi="Arial" w:cs="Arial"/>
        </w:rPr>
        <w:t xml:space="preserve"> de indeferimento caso trate de outras fases do certame.</w:t>
      </w:r>
    </w:p>
    <w:p w14:paraId="7F3C8A54" w14:textId="65B6DA47" w:rsidR="007D1C83" w:rsidRPr="009E6E01" w:rsidRDefault="00F55350" w:rsidP="00713DBB">
      <w:pPr>
        <w:pStyle w:val="Default"/>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color w:val="auto"/>
          <w:sz w:val="20"/>
          <w:szCs w:val="20"/>
        </w:rPr>
      </w:pPr>
      <w:r w:rsidRPr="009E6E01">
        <w:rPr>
          <w:rFonts w:ascii="Arial" w:hAnsi="Arial" w:cs="Arial"/>
          <w:b/>
          <w:color w:val="auto"/>
          <w:sz w:val="20"/>
          <w:szCs w:val="20"/>
        </w:rPr>
        <w:t>5</w:t>
      </w:r>
      <w:r w:rsidR="00713DBB" w:rsidRPr="009E6E01">
        <w:rPr>
          <w:rFonts w:ascii="Arial" w:hAnsi="Arial" w:cs="Arial"/>
          <w:b/>
          <w:color w:val="auto"/>
          <w:sz w:val="20"/>
          <w:szCs w:val="20"/>
        </w:rPr>
        <w:t xml:space="preserve"> </w:t>
      </w:r>
      <w:r w:rsidR="00E535BB" w:rsidRPr="009E6E01">
        <w:rPr>
          <w:rFonts w:ascii="Arial" w:hAnsi="Arial" w:cs="Arial"/>
          <w:b/>
          <w:color w:val="auto"/>
          <w:sz w:val="20"/>
          <w:szCs w:val="20"/>
        </w:rPr>
        <w:t>–</w:t>
      </w:r>
      <w:r w:rsidR="00713DBB" w:rsidRPr="009E6E01">
        <w:rPr>
          <w:rFonts w:ascii="Arial" w:hAnsi="Arial" w:cs="Arial"/>
          <w:b/>
          <w:color w:val="auto"/>
          <w:sz w:val="20"/>
          <w:szCs w:val="20"/>
        </w:rPr>
        <w:t xml:space="preserve"> DA HABILITAÇÃO:</w:t>
      </w:r>
    </w:p>
    <w:p w14:paraId="5093BA71" w14:textId="22728C72" w:rsidR="007D1C83" w:rsidRPr="009E6E01" w:rsidRDefault="00F55350" w:rsidP="00713DBB">
      <w:pPr>
        <w:pStyle w:val="Default"/>
        <w:spacing w:before="240"/>
        <w:jc w:val="both"/>
        <w:rPr>
          <w:rFonts w:ascii="Arial" w:hAnsi="Arial" w:cs="Arial"/>
          <w:b/>
          <w:color w:val="auto"/>
          <w:sz w:val="20"/>
          <w:szCs w:val="20"/>
        </w:rPr>
      </w:pPr>
      <w:r w:rsidRPr="009E6E01">
        <w:rPr>
          <w:rFonts w:ascii="Arial" w:hAnsi="Arial" w:cs="Arial"/>
          <w:b/>
          <w:color w:val="auto"/>
          <w:sz w:val="20"/>
          <w:szCs w:val="20"/>
        </w:rPr>
        <w:t>5</w:t>
      </w:r>
      <w:r w:rsidR="007D1C83" w:rsidRPr="009E6E01">
        <w:rPr>
          <w:rFonts w:ascii="Arial" w:hAnsi="Arial" w:cs="Arial"/>
          <w:b/>
          <w:color w:val="auto"/>
          <w:sz w:val="20"/>
          <w:szCs w:val="20"/>
        </w:rPr>
        <w:t>.1. A Documentação de Habilitação deverá ser apresentada, através do sistema eletrônico, contendo, obrigatoriamente os seguintes documentos autenticados:</w:t>
      </w:r>
    </w:p>
    <w:p w14:paraId="605A2AD6" w14:textId="77777777" w:rsidR="00713DBB" w:rsidRPr="009E6E01" w:rsidRDefault="00713DBB" w:rsidP="007D1C83">
      <w:pPr>
        <w:jc w:val="both"/>
        <w:rPr>
          <w:rFonts w:ascii="Arial" w:hAnsi="Arial" w:cs="Arial"/>
          <w:b/>
        </w:rPr>
      </w:pPr>
    </w:p>
    <w:p w14:paraId="7AD1B091" w14:textId="74F92E19" w:rsidR="007D1C83" w:rsidRPr="009E6E01" w:rsidRDefault="00F55350" w:rsidP="007D1C83">
      <w:pPr>
        <w:jc w:val="both"/>
        <w:rPr>
          <w:rFonts w:ascii="Arial" w:hAnsi="Arial" w:cs="Arial"/>
          <w:b/>
        </w:rPr>
      </w:pPr>
      <w:r w:rsidRPr="009E6E01">
        <w:rPr>
          <w:rFonts w:ascii="Arial" w:hAnsi="Arial" w:cs="Arial"/>
          <w:b/>
        </w:rPr>
        <w:lastRenderedPageBreak/>
        <w:t>5</w:t>
      </w:r>
      <w:r w:rsidR="007D1C83" w:rsidRPr="009E6E01">
        <w:rPr>
          <w:rFonts w:ascii="Arial" w:hAnsi="Arial" w:cs="Arial"/>
          <w:b/>
        </w:rPr>
        <w:t>.1.1. RELATIVA À HABILITAÇÃO JURÍDICA:</w:t>
      </w:r>
    </w:p>
    <w:p w14:paraId="596F9FA3" w14:textId="4731F1DF" w:rsidR="007D1C83" w:rsidRPr="009E6E01" w:rsidRDefault="007D1C83" w:rsidP="007D1C83">
      <w:pPr>
        <w:pStyle w:val="Corpodetexto"/>
        <w:numPr>
          <w:ilvl w:val="0"/>
          <w:numId w:val="15"/>
        </w:numPr>
        <w:tabs>
          <w:tab w:val="clear" w:pos="1778"/>
          <w:tab w:val="left" w:pos="142"/>
          <w:tab w:val="left" w:pos="284"/>
        </w:tabs>
        <w:snapToGrid w:val="0"/>
        <w:spacing w:line="240" w:lineRule="auto"/>
        <w:ind w:left="0" w:firstLine="0"/>
        <w:rPr>
          <w:rFonts w:ascii="Arial" w:hAnsi="Arial" w:cs="Arial"/>
          <w:sz w:val="20"/>
        </w:rPr>
      </w:pPr>
      <w:r w:rsidRPr="009E6E01">
        <w:rPr>
          <w:rFonts w:ascii="Arial" w:hAnsi="Arial" w:cs="Arial"/>
          <w:sz w:val="20"/>
        </w:rPr>
        <w:t>Cédula de Identidade do</w:t>
      </w:r>
      <w:r w:rsidR="00713DBB" w:rsidRPr="009E6E01">
        <w:rPr>
          <w:rFonts w:ascii="Arial" w:hAnsi="Arial" w:cs="Arial"/>
          <w:sz w:val="20"/>
        </w:rPr>
        <w:t xml:space="preserve">(s) </w:t>
      </w:r>
      <w:proofErr w:type="gramStart"/>
      <w:r w:rsidR="00713DBB" w:rsidRPr="009E6E01">
        <w:rPr>
          <w:rFonts w:ascii="Arial" w:hAnsi="Arial" w:cs="Arial"/>
          <w:sz w:val="20"/>
        </w:rPr>
        <w:t>Titular(</w:t>
      </w:r>
      <w:proofErr w:type="gramEnd"/>
      <w:r w:rsidR="00713DBB" w:rsidRPr="009E6E01">
        <w:rPr>
          <w:rFonts w:ascii="Arial" w:hAnsi="Arial" w:cs="Arial"/>
          <w:sz w:val="20"/>
        </w:rPr>
        <w:t>es) e/ou sócio</w:t>
      </w:r>
      <w:r w:rsidRPr="009E6E01">
        <w:rPr>
          <w:rFonts w:ascii="Arial" w:hAnsi="Arial" w:cs="Arial"/>
          <w:sz w:val="20"/>
        </w:rPr>
        <w:t>(s) da empresa;</w:t>
      </w:r>
    </w:p>
    <w:p w14:paraId="2A4C1EE3" w14:textId="2CF973F3" w:rsidR="007D1C83" w:rsidRPr="009E6E01" w:rsidRDefault="007D1C83" w:rsidP="007D1C83">
      <w:pPr>
        <w:pStyle w:val="Corpodetexto"/>
        <w:numPr>
          <w:ilvl w:val="0"/>
          <w:numId w:val="15"/>
        </w:numPr>
        <w:tabs>
          <w:tab w:val="clear" w:pos="1778"/>
          <w:tab w:val="left" w:pos="142"/>
          <w:tab w:val="left" w:pos="284"/>
        </w:tabs>
        <w:snapToGrid w:val="0"/>
        <w:spacing w:line="240" w:lineRule="auto"/>
        <w:ind w:left="0" w:firstLine="0"/>
        <w:rPr>
          <w:rFonts w:ascii="Arial" w:hAnsi="Arial" w:cs="Arial"/>
          <w:sz w:val="20"/>
        </w:rPr>
      </w:pPr>
      <w:r w:rsidRPr="009E6E01">
        <w:rPr>
          <w:rFonts w:ascii="Arial" w:hAnsi="Arial" w:cs="Arial"/>
          <w:sz w:val="20"/>
        </w:rPr>
        <w:t>Registro Comercial ou Certificado de Microempreendedor, no caso de empresa individual;</w:t>
      </w:r>
    </w:p>
    <w:p w14:paraId="4549A8CE" w14:textId="77777777" w:rsidR="007D1C83" w:rsidRPr="009E6E01" w:rsidRDefault="007D1C83" w:rsidP="007D1C83">
      <w:pPr>
        <w:pStyle w:val="Corpodetexto"/>
        <w:numPr>
          <w:ilvl w:val="0"/>
          <w:numId w:val="15"/>
        </w:numPr>
        <w:tabs>
          <w:tab w:val="clear" w:pos="1778"/>
          <w:tab w:val="left" w:pos="142"/>
          <w:tab w:val="left" w:pos="284"/>
        </w:tabs>
        <w:snapToGrid w:val="0"/>
        <w:spacing w:line="240" w:lineRule="auto"/>
        <w:ind w:left="0" w:firstLine="0"/>
        <w:rPr>
          <w:rFonts w:ascii="Arial" w:hAnsi="Arial" w:cs="Arial"/>
          <w:sz w:val="20"/>
        </w:rPr>
      </w:pPr>
      <w:r w:rsidRPr="009E6E01">
        <w:rPr>
          <w:rFonts w:ascii="Arial" w:hAnsi="Arial" w:cs="Arial"/>
          <w:sz w:val="20"/>
        </w:rPr>
        <w:t>Ato constitutivo, estatuto ou contrato social, devidamente registrado na Junta Comercial do Estado sede da empresa, em se tratando de sociedades por ações, acompanhado de documentos de eleição de seus administradores;</w:t>
      </w:r>
    </w:p>
    <w:p w14:paraId="35DDC579" w14:textId="77777777" w:rsidR="007D1C83" w:rsidRPr="009E6E01" w:rsidRDefault="007D1C83" w:rsidP="007D1C83">
      <w:pPr>
        <w:pStyle w:val="Corpodetexto"/>
        <w:numPr>
          <w:ilvl w:val="0"/>
          <w:numId w:val="15"/>
        </w:numPr>
        <w:tabs>
          <w:tab w:val="clear" w:pos="1778"/>
          <w:tab w:val="left" w:pos="142"/>
          <w:tab w:val="left" w:pos="284"/>
          <w:tab w:val="num" w:pos="480"/>
        </w:tabs>
        <w:snapToGrid w:val="0"/>
        <w:spacing w:line="240" w:lineRule="auto"/>
        <w:ind w:left="0" w:firstLine="0"/>
        <w:rPr>
          <w:rFonts w:ascii="Arial" w:hAnsi="Arial" w:cs="Arial"/>
          <w:sz w:val="20"/>
        </w:rPr>
      </w:pPr>
      <w:r w:rsidRPr="009E6E01">
        <w:rPr>
          <w:rFonts w:ascii="Arial" w:hAnsi="Arial" w:cs="Arial"/>
          <w:sz w:val="20"/>
        </w:rPr>
        <w:t>Inscrição do ato constitutivo, no caso de sociedades civis, acompanhada de prova de diretoria em exercício;</w:t>
      </w:r>
    </w:p>
    <w:p w14:paraId="17ED763F" w14:textId="77777777" w:rsidR="007D1C83" w:rsidRPr="009E6E01" w:rsidRDefault="007D1C83" w:rsidP="007D1C83">
      <w:pPr>
        <w:pStyle w:val="Corpodetexto"/>
        <w:numPr>
          <w:ilvl w:val="0"/>
          <w:numId w:val="15"/>
        </w:numPr>
        <w:tabs>
          <w:tab w:val="clear" w:pos="1778"/>
          <w:tab w:val="left" w:pos="142"/>
          <w:tab w:val="left" w:pos="284"/>
          <w:tab w:val="num" w:pos="480"/>
        </w:tabs>
        <w:snapToGrid w:val="0"/>
        <w:spacing w:line="240" w:lineRule="auto"/>
        <w:ind w:left="0" w:firstLine="0"/>
        <w:rPr>
          <w:rFonts w:ascii="Arial" w:hAnsi="Arial" w:cs="Arial"/>
          <w:sz w:val="20"/>
        </w:rPr>
      </w:pPr>
      <w:r w:rsidRPr="009E6E01">
        <w:rPr>
          <w:rFonts w:ascii="Arial" w:hAnsi="Arial" w:cs="Arial"/>
          <w:sz w:val="20"/>
        </w:rPr>
        <w:t>Decreto de autorização, em se tratando de empresa ou sociedade estrangeira em funcionamento no País, e ato de registro ou autorização para funcionamento expedido pelo órgão competente, quando a atividade assim exigir; e,</w:t>
      </w:r>
    </w:p>
    <w:p w14:paraId="2B80E0A3" w14:textId="5A6FC114" w:rsidR="00994AD3" w:rsidRPr="009E6E01" w:rsidRDefault="007D1C83" w:rsidP="00994AD3">
      <w:pPr>
        <w:pStyle w:val="Corpodetexto"/>
        <w:numPr>
          <w:ilvl w:val="0"/>
          <w:numId w:val="15"/>
        </w:numPr>
        <w:tabs>
          <w:tab w:val="clear" w:pos="1778"/>
          <w:tab w:val="left" w:pos="142"/>
          <w:tab w:val="left" w:pos="284"/>
          <w:tab w:val="num" w:pos="480"/>
        </w:tabs>
        <w:snapToGrid w:val="0"/>
        <w:spacing w:line="240" w:lineRule="auto"/>
        <w:ind w:left="0" w:firstLine="0"/>
        <w:rPr>
          <w:rFonts w:ascii="Arial" w:hAnsi="Arial" w:cs="Arial"/>
          <w:sz w:val="20"/>
        </w:rPr>
      </w:pPr>
      <w:r w:rsidRPr="009E6E01">
        <w:rPr>
          <w:rFonts w:ascii="Arial" w:hAnsi="Arial" w:cs="Arial"/>
          <w:sz w:val="20"/>
        </w:rPr>
        <w:t xml:space="preserve"> Apresenta</w:t>
      </w:r>
      <w:r w:rsidR="00994AD3" w:rsidRPr="009E6E01">
        <w:rPr>
          <w:rFonts w:ascii="Arial" w:hAnsi="Arial" w:cs="Arial"/>
          <w:sz w:val="20"/>
        </w:rPr>
        <w:t xml:space="preserve">ção de todos os termos aditivos ou contrato social consolidado. </w:t>
      </w:r>
    </w:p>
    <w:p w14:paraId="73B6E146" w14:textId="77777777" w:rsidR="00994AD3" w:rsidRPr="009E6E01" w:rsidRDefault="00994AD3" w:rsidP="00994AD3">
      <w:pPr>
        <w:pStyle w:val="Corpodetexto"/>
        <w:tabs>
          <w:tab w:val="left" w:pos="142"/>
          <w:tab w:val="left" w:pos="284"/>
        </w:tabs>
        <w:snapToGrid w:val="0"/>
        <w:spacing w:line="240" w:lineRule="auto"/>
        <w:rPr>
          <w:rFonts w:ascii="Arial" w:hAnsi="Arial" w:cs="Arial"/>
          <w:sz w:val="20"/>
        </w:rPr>
      </w:pPr>
    </w:p>
    <w:p w14:paraId="1F3A0E8E" w14:textId="09C3EA11" w:rsidR="007D1C83" w:rsidRPr="009E6E01" w:rsidRDefault="00F55350" w:rsidP="007D1C83">
      <w:pPr>
        <w:jc w:val="both"/>
        <w:rPr>
          <w:rFonts w:ascii="Arial" w:hAnsi="Arial" w:cs="Arial"/>
          <w:b/>
        </w:rPr>
      </w:pPr>
      <w:r w:rsidRPr="009E6E01">
        <w:rPr>
          <w:rFonts w:ascii="Arial" w:hAnsi="Arial" w:cs="Arial"/>
          <w:b/>
        </w:rPr>
        <w:t>5</w:t>
      </w:r>
      <w:r w:rsidR="007D1C83" w:rsidRPr="009E6E01">
        <w:rPr>
          <w:rFonts w:ascii="Arial" w:hAnsi="Arial" w:cs="Arial"/>
          <w:b/>
        </w:rPr>
        <w:t>.1.2. REGULARIDADE FISCAL:</w:t>
      </w:r>
    </w:p>
    <w:p w14:paraId="114D1B2E" w14:textId="308812AC" w:rsidR="007D1C83" w:rsidRPr="009E6E01" w:rsidRDefault="00D925F9" w:rsidP="007D1C83">
      <w:pPr>
        <w:pStyle w:val="Corpodetexto"/>
        <w:spacing w:line="240" w:lineRule="auto"/>
        <w:rPr>
          <w:rFonts w:ascii="Arial" w:hAnsi="Arial" w:cs="Arial"/>
          <w:sz w:val="20"/>
        </w:rPr>
      </w:pPr>
      <w:r w:rsidRPr="009E6E01">
        <w:rPr>
          <w:rFonts w:ascii="Arial" w:hAnsi="Arial" w:cs="Arial"/>
          <w:sz w:val="20"/>
        </w:rPr>
        <w:t>a)</w:t>
      </w:r>
      <w:r w:rsidR="00E94FC6" w:rsidRPr="009E6E01">
        <w:rPr>
          <w:rFonts w:ascii="Arial" w:hAnsi="Arial" w:cs="Arial"/>
          <w:sz w:val="20"/>
        </w:rPr>
        <w:t xml:space="preserve"> </w:t>
      </w:r>
      <w:r w:rsidR="007D1C83" w:rsidRPr="009E6E01">
        <w:rPr>
          <w:rFonts w:ascii="Arial" w:hAnsi="Arial" w:cs="Arial"/>
          <w:sz w:val="20"/>
        </w:rPr>
        <w:t>Prova de Inscrição no Cadastro Nacional das Pessoas Jurídicas – CNPJ,</w:t>
      </w:r>
    </w:p>
    <w:p w14:paraId="56187306" w14:textId="77777777" w:rsidR="007D1C83" w:rsidRPr="009E6E01" w:rsidRDefault="007D1C83" w:rsidP="007D1C83">
      <w:pPr>
        <w:pStyle w:val="PargrafodaLista"/>
        <w:numPr>
          <w:ilvl w:val="0"/>
          <w:numId w:val="17"/>
        </w:numPr>
        <w:tabs>
          <w:tab w:val="left" w:pos="0"/>
          <w:tab w:val="left" w:pos="284"/>
        </w:tabs>
        <w:ind w:left="284" w:right="18" w:hanging="284"/>
        <w:jc w:val="both"/>
        <w:rPr>
          <w:rFonts w:ascii="Arial" w:hAnsi="Arial" w:cs="Arial"/>
        </w:rPr>
      </w:pPr>
      <w:r w:rsidRPr="009E6E01">
        <w:rPr>
          <w:rFonts w:ascii="Arial" w:hAnsi="Arial" w:cs="Arial"/>
        </w:rPr>
        <w:t xml:space="preserve">Prova de regularidade relativa ao Fundo de Garantia por Tempo de Serviço – FGTS; </w:t>
      </w:r>
    </w:p>
    <w:p w14:paraId="030199AE" w14:textId="77777777" w:rsidR="007D1C83" w:rsidRPr="009E6E01" w:rsidRDefault="007D1C83" w:rsidP="007D1C83">
      <w:pPr>
        <w:pStyle w:val="PargrafodaLista"/>
        <w:numPr>
          <w:ilvl w:val="0"/>
          <w:numId w:val="17"/>
        </w:numPr>
        <w:tabs>
          <w:tab w:val="left" w:pos="0"/>
          <w:tab w:val="left" w:pos="284"/>
        </w:tabs>
        <w:ind w:left="0" w:right="18" w:firstLine="0"/>
        <w:jc w:val="both"/>
        <w:rPr>
          <w:rFonts w:ascii="Arial" w:hAnsi="Arial" w:cs="Arial"/>
        </w:rPr>
      </w:pPr>
      <w:r w:rsidRPr="009E6E01">
        <w:rPr>
          <w:rFonts w:ascii="Arial" w:hAnsi="Arial" w:cs="Arial"/>
        </w:rPr>
        <w:t>Prova de regularidade para com a Fazenda Federal, com a apresentação da certidão negativa de débitos relativos aos Tributos Federais e a Dívida Ativa da União;</w:t>
      </w:r>
    </w:p>
    <w:p w14:paraId="6F715C49" w14:textId="77777777" w:rsidR="007D1C83" w:rsidRPr="009E6E01" w:rsidRDefault="007D1C83" w:rsidP="007D1C83">
      <w:pPr>
        <w:numPr>
          <w:ilvl w:val="0"/>
          <w:numId w:val="17"/>
        </w:numPr>
        <w:tabs>
          <w:tab w:val="left" w:pos="0"/>
          <w:tab w:val="left" w:pos="284"/>
        </w:tabs>
        <w:ind w:left="0" w:right="18" w:firstLine="0"/>
        <w:jc w:val="both"/>
        <w:rPr>
          <w:rFonts w:ascii="Arial" w:hAnsi="Arial" w:cs="Arial"/>
        </w:rPr>
      </w:pPr>
      <w:r w:rsidRPr="009E6E01">
        <w:rPr>
          <w:rFonts w:ascii="Arial" w:hAnsi="Arial" w:cs="Arial"/>
        </w:rPr>
        <w:t>Comprovante de regularidade junto à Fazenda Estadual, através da Certidão Negativa junto aos Tributos Estaduais e divida ativa, emitida pela Secretaria da Fazenda Estadual onde a empresa for sediada;</w:t>
      </w:r>
    </w:p>
    <w:p w14:paraId="6AEE3F93" w14:textId="77777777" w:rsidR="007D1C83" w:rsidRPr="009E6E01" w:rsidRDefault="007D1C83" w:rsidP="007D1C83">
      <w:pPr>
        <w:numPr>
          <w:ilvl w:val="0"/>
          <w:numId w:val="17"/>
        </w:numPr>
        <w:tabs>
          <w:tab w:val="left" w:pos="0"/>
          <w:tab w:val="left" w:pos="284"/>
        </w:tabs>
        <w:ind w:left="0" w:right="18" w:firstLine="0"/>
        <w:jc w:val="both"/>
        <w:rPr>
          <w:rFonts w:ascii="Arial" w:hAnsi="Arial" w:cs="Arial"/>
        </w:rPr>
      </w:pPr>
      <w:r w:rsidRPr="009E6E01">
        <w:rPr>
          <w:rFonts w:ascii="Arial" w:hAnsi="Arial" w:cs="Arial"/>
        </w:rPr>
        <w:t>Prova de regularidade com a Fazenda Municipal do domicilio da licitante;</w:t>
      </w:r>
    </w:p>
    <w:p w14:paraId="5109E044" w14:textId="0126F686" w:rsidR="007D1C83" w:rsidRPr="009E6E01" w:rsidRDefault="007D1C83" w:rsidP="007D1C83">
      <w:pPr>
        <w:numPr>
          <w:ilvl w:val="0"/>
          <w:numId w:val="17"/>
        </w:numPr>
        <w:tabs>
          <w:tab w:val="left" w:pos="0"/>
          <w:tab w:val="left" w:pos="284"/>
        </w:tabs>
        <w:ind w:left="0" w:right="18" w:firstLine="0"/>
        <w:jc w:val="both"/>
        <w:rPr>
          <w:rFonts w:ascii="Arial" w:hAnsi="Arial" w:cs="Arial"/>
        </w:rPr>
      </w:pPr>
      <w:r w:rsidRPr="009E6E01">
        <w:rPr>
          <w:rFonts w:ascii="Arial" w:hAnsi="Arial" w:cs="Arial"/>
        </w:rPr>
        <w:t>P</w:t>
      </w:r>
      <w:r w:rsidRPr="009E6E01">
        <w:rPr>
          <w:rFonts w:ascii="Arial" w:hAnsi="Arial" w:cs="Arial"/>
          <w:color w:val="000000"/>
        </w:rPr>
        <w:t xml:space="preserve">rova de inexistência de débitos inadimplidos perante a Justiça do Trabalho, mediante a apresentação </w:t>
      </w:r>
      <w:r w:rsidR="0023118A" w:rsidRPr="009E6E01">
        <w:rPr>
          <w:rFonts w:ascii="Arial" w:hAnsi="Arial" w:cs="Arial"/>
          <w:color w:val="000000"/>
        </w:rPr>
        <w:t>de certidão negativa – CNDT; e,</w:t>
      </w:r>
    </w:p>
    <w:p w14:paraId="02ED5FE8" w14:textId="77777777" w:rsidR="007D1C83" w:rsidRPr="009E6E01" w:rsidRDefault="007D1C83" w:rsidP="007D1C83">
      <w:pPr>
        <w:pStyle w:val="Corpodetexto"/>
        <w:rPr>
          <w:rFonts w:ascii="Arial" w:hAnsi="Arial" w:cs="Arial"/>
          <w:sz w:val="20"/>
        </w:rPr>
      </w:pPr>
      <w:r w:rsidRPr="009E6E01">
        <w:rPr>
          <w:rFonts w:ascii="Arial" w:hAnsi="Arial" w:cs="Arial"/>
          <w:sz w:val="20"/>
        </w:rPr>
        <w:t xml:space="preserve">g) Prova de inscrição no cadastro de contribuintes estadual ou municipal, se </w:t>
      </w:r>
      <w:proofErr w:type="gramStart"/>
      <w:r w:rsidRPr="009E6E01">
        <w:rPr>
          <w:rFonts w:ascii="Arial" w:hAnsi="Arial" w:cs="Arial"/>
          <w:sz w:val="20"/>
        </w:rPr>
        <w:t>houver,</w:t>
      </w:r>
      <w:proofErr w:type="gramEnd"/>
      <w:r w:rsidRPr="009E6E01">
        <w:rPr>
          <w:rFonts w:ascii="Arial" w:hAnsi="Arial" w:cs="Arial"/>
          <w:sz w:val="20"/>
        </w:rPr>
        <w:t xml:space="preserve"> relativo ao domicílio ou sede do licitante, pertinente ao seu ramo de atividade e compatível com o objeto contratual.</w:t>
      </w:r>
    </w:p>
    <w:p w14:paraId="6F412766" w14:textId="77777777" w:rsidR="00D925F9" w:rsidRPr="009E6E01" w:rsidRDefault="00D925F9" w:rsidP="007D1C83">
      <w:pPr>
        <w:jc w:val="both"/>
        <w:rPr>
          <w:rFonts w:ascii="Arial" w:hAnsi="Arial" w:cs="Arial"/>
          <w:b/>
        </w:rPr>
      </w:pPr>
    </w:p>
    <w:p w14:paraId="738C1689" w14:textId="19E5FB17" w:rsidR="007D1C83" w:rsidRPr="009E6E01" w:rsidRDefault="00F55350" w:rsidP="007D1C83">
      <w:pPr>
        <w:jc w:val="both"/>
        <w:rPr>
          <w:rFonts w:ascii="Arial" w:hAnsi="Arial" w:cs="Arial"/>
          <w:b/>
        </w:rPr>
      </w:pPr>
      <w:r w:rsidRPr="009E6E01">
        <w:rPr>
          <w:rFonts w:ascii="Arial" w:hAnsi="Arial" w:cs="Arial"/>
          <w:b/>
        </w:rPr>
        <w:t>5</w:t>
      </w:r>
      <w:r w:rsidR="007D1C83" w:rsidRPr="009E6E01">
        <w:rPr>
          <w:rFonts w:ascii="Arial" w:hAnsi="Arial" w:cs="Arial"/>
          <w:b/>
        </w:rPr>
        <w:t>.1.3. QUALIFICAÇÃO TÉCNICA</w:t>
      </w:r>
      <w:r w:rsidR="00C80B16" w:rsidRPr="009E6E01">
        <w:rPr>
          <w:rFonts w:ascii="Arial" w:hAnsi="Arial" w:cs="Arial"/>
          <w:b/>
        </w:rPr>
        <w:t>:</w:t>
      </w:r>
    </w:p>
    <w:p w14:paraId="14250B30" w14:textId="1769BBDD" w:rsidR="003F3469" w:rsidRPr="009E6E01" w:rsidRDefault="003F3469" w:rsidP="003F3469">
      <w:pPr>
        <w:autoSpaceDE w:val="0"/>
        <w:autoSpaceDN w:val="0"/>
        <w:adjustRightInd w:val="0"/>
        <w:jc w:val="both"/>
        <w:rPr>
          <w:rFonts w:ascii="Arial" w:hAnsi="Arial" w:cs="Arial"/>
        </w:rPr>
      </w:pPr>
      <w:r w:rsidRPr="009E6E01">
        <w:rPr>
          <w:rFonts w:ascii="Arial" w:hAnsi="Arial" w:cs="Arial"/>
        </w:rPr>
        <w:t>a) Apresentar 01</w:t>
      </w:r>
      <w:r w:rsidRPr="009E6E01">
        <w:rPr>
          <w:rFonts w:ascii="Arial" w:hAnsi="Arial" w:cs="Arial"/>
          <w:bCs/>
        </w:rPr>
        <w:t xml:space="preserve"> (um)</w:t>
      </w:r>
      <w:r w:rsidRPr="009E6E01">
        <w:rPr>
          <w:rFonts w:ascii="Arial" w:hAnsi="Arial" w:cs="Arial"/>
        </w:rPr>
        <w:t xml:space="preserve">, ou mais, </w:t>
      </w:r>
      <w:r w:rsidRPr="009E6E01">
        <w:rPr>
          <w:rFonts w:ascii="Arial" w:hAnsi="Arial" w:cs="Arial"/>
          <w:bCs/>
        </w:rPr>
        <w:t>atestado de capacidade técnica</w:t>
      </w:r>
      <w:r w:rsidRPr="009E6E01">
        <w:rPr>
          <w:rFonts w:ascii="Arial" w:hAnsi="Arial" w:cs="Arial"/>
        </w:rPr>
        <w:t xml:space="preserve">, em nome da licitante, expedido por pessoa jurídica de direito público ou privado, acompanhado de </w:t>
      </w:r>
      <w:proofErr w:type="gramStart"/>
      <w:r w:rsidRPr="009E6E01">
        <w:rPr>
          <w:rFonts w:ascii="Arial" w:hAnsi="Arial" w:cs="Arial"/>
        </w:rPr>
        <w:t>contrato(</w:t>
      </w:r>
      <w:proofErr w:type="gramEnd"/>
      <w:r w:rsidRPr="009E6E01">
        <w:rPr>
          <w:rFonts w:ascii="Arial" w:hAnsi="Arial" w:cs="Arial"/>
        </w:rPr>
        <w:t>s) e/ou nota(s) fiscal(</w:t>
      </w:r>
      <w:proofErr w:type="spellStart"/>
      <w:r w:rsidRPr="009E6E01">
        <w:rPr>
          <w:rFonts w:ascii="Arial" w:hAnsi="Arial" w:cs="Arial"/>
        </w:rPr>
        <w:t>is</w:t>
      </w:r>
      <w:proofErr w:type="spellEnd"/>
      <w:r w:rsidRPr="009E6E01">
        <w:rPr>
          <w:rFonts w:ascii="Arial" w:hAnsi="Arial" w:cs="Arial"/>
        </w:rPr>
        <w:t>) que comprove a aptidão para desempenho de atividade pertinente e compatível em características com o objeto deste Pregão</w:t>
      </w:r>
      <w:r w:rsidR="0021156B" w:rsidRPr="009E6E01">
        <w:rPr>
          <w:rFonts w:ascii="Arial" w:hAnsi="Arial" w:cs="Arial"/>
        </w:rPr>
        <w:t>;</w:t>
      </w:r>
    </w:p>
    <w:p w14:paraId="16EDDC36" w14:textId="590DA440" w:rsidR="00763891" w:rsidRPr="009E6E01" w:rsidRDefault="00376862" w:rsidP="0021156B">
      <w:pPr>
        <w:autoSpaceDE w:val="0"/>
        <w:autoSpaceDN w:val="0"/>
        <w:adjustRightInd w:val="0"/>
        <w:jc w:val="both"/>
        <w:rPr>
          <w:rFonts w:ascii="Arial" w:hAnsi="Arial" w:cs="Arial"/>
        </w:rPr>
      </w:pPr>
      <w:r w:rsidRPr="009E6E01">
        <w:rPr>
          <w:rFonts w:ascii="Arial" w:hAnsi="Arial" w:cs="Arial"/>
        </w:rPr>
        <w:t>b) Apresentar Alvará Sanitário emitido para a empresa pela Vigilância Sanitária Federal, Estadual e/ou Municipal.</w:t>
      </w:r>
    </w:p>
    <w:p w14:paraId="7B630C21" w14:textId="43CF4098" w:rsidR="00376862" w:rsidRPr="009E6E01" w:rsidRDefault="00376862" w:rsidP="0021156B">
      <w:pPr>
        <w:autoSpaceDE w:val="0"/>
        <w:autoSpaceDN w:val="0"/>
        <w:adjustRightInd w:val="0"/>
        <w:jc w:val="both"/>
        <w:rPr>
          <w:rFonts w:ascii="Arial" w:hAnsi="Arial" w:cs="Arial"/>
        </w:rPr>
      </w:pPr>
      <w:r w:rsidRPr="009E6E01">
        <w:rPr>
          <w:rFonts w:ascii="Arial" w:hAnsi="Arial" w:cs="Arial"/>
        </w:rPr>
        <w:t>c) Apresentar Alvará de Vistoria do automóvel, em nome da empresa, utilizado para o transporte dos produtos, emitido pela vigilância sanitária do estado ou do município no qual a empresa estiver sediada</w:t>
      </w:r>
      <w:r w:rsidR="00EF146A" w:rsidRPr="009E6E01">
        <w:rPr>
          <w:rFonts w:ascii="Arial" w:hAnsi="Arial" w:cs="Arial"/>
        </w:rPr>
        <w:t>.</w:t>
      </w:r>
    </w:p>
    <w:p w14:paraId="7C14C4CF" w14:textId="772AE845" w:rsidR="00EF146A" w:rsidRPr="009E6E01" w:rsidRDefault="00EF146A" w:rsidP="0021156B">
      <w:pPr>
        <w:autoSpaceDE w:val="0"/>
        <w:autoSpaceDN w:val="0"/>
        <w:adjustRightInd w:val="0"/>
        <w:jc w:val="both"/>
        <w:rPr>
          <w:rFonts w:ascii="Arial" w:hAnsi="Arial" w:cs="Arial"/>
        </w:rPr>
      </w:pPr>
      <w:r w:rsidRPr="009E6E01">
        <w:rPr>
          <w:rFonts w:ascii="Arial" w:hAnsi="Arial" w:cs="Arial"/>
        </w:rPr>
        <w:t>d) Certidão de Inspeção Federal do Ministério da Agricultura (SIF) OU declaração expedida pela Secretaria de Estado da Agricultura, da Pecuária e da Pes</w:t>
      </w:r>
      <w:r w:rsidR="00093233" w:rsidRPr="009E6E01">
        <w:rPr>
          <w:rFonts w:ascii="Arial" w:hAnsi="Arial" w:cs="Arial"/>
        </w:rPr>
        <w:t>ca do Rio Grande do Norte, no Serviço Estadual de Inspeção de Origem Animal – SEIPOA/RN.</w:t>
      </w:r>
    </w:p>
    <w:p w14:paraId="3E7D0A60" w14:textId="77777777" w:rsidR="00C22EE2" w:rsidRPr="009E6E01" w:rsidRDefault="00C22EE2" w:rsidP="00C22EE2">
      <w:pPr>
        <w:autoSpaceDE w:val="0"/>
        <w:autoSpaceDN w:val="0"/>
        <w:adjustRightInd w:val="0"/>
        <w:jc w:val="both"/>
        <w:rPr>
          <w:rFonts w:ascii="Arial" w:hAnsi="Arial" w:cs="Arial"/>
        </w:rPr>
      </w:pPr>
    </w:p>
    <w:p w14:paraId="389A6B47" w14:textId="3B749506" w:rsidR="007D1C83" w:rsidRPr="009E6E01" w:rsidRDefault="00F55350" w:rsidP="007D1C83">
      <w:pPr>
        <w:jc w:val="both"/>
        <w:rPr>
          <w:rFonts w:ascii="Arial" w:hAnsi="Arial" w:cs="Arial"/>
          <w:b/>
        </w:rPr>
      </w:pPr>
      <w:r w:rsidRPr="009E6E01">
        <w:rPr>
          <w:rFonts w:ascii="Arial" w:hAnsi="Arial" w:cs="Arial"/>
          <w:b/>
        </w:rPr>
        <w:t>5</w:t>
      </w:r>
      <w:r w:rsidR="007D1C83" w:rsidRPr="009E6E01">
        <w:rPr>
          <w:rFonts w:ascii="Arial" w:hAnsi="Arial" w:cs="Arial"/>
          <w:b/>
        </w:rPr>
        <w:t>.1.4. QUALIFICAÇÃO ECONÔMICO-FINANCEIRA:</w:t>
      </w:r>
    </w:p>
    <w:p w14:paraId="17126208" w14:textId="46B23CAF" w:rsidR="007D1C83" w:rsidRPr="009E6E01" w:rsidRDefault="007D1C83" w:rsidP="007D1C83">
      <w:pPr>
        <w:pStyle w:val="Textoembloco"/>
        <w:spacing w:line="240" w:lineRule="auto"/>
        <w:ind w:left="0" w:right="0"/>
        <w:rPr>
          <w:rFonts w:ascii="Arial" w:hAnsi="Arial" w:cs="Arial"/>
          <w:sz w:val="20"/>
        </w:rPr>
      </w:pPr>
      <w:r w:rsidRPr="009E6E01">
        <w:rPr>
          <w:rFonts w:ascii="Arial" w:hAnsi="Arial" w:cs="Arial"/>
          <w:sz w:val="20"/>
        </w:rPr>
        <w:t>a) Apresentação do balanço patrimonial e demonstrações contábeis, referente ao</w:t>
      </w:r>
      <w:r w:rsidR="00D83197" w:rsidRPr="009E6E01">
        <w:rPr>
          <w:rFonts w:ascii="Arial" w:hAnsi="Arial" w:cs="Arial"/>
          <w:sz w:val="20"/>
        </w:rPr>
        <w:t xml:space="preserve">s </w:t>
      </w:r>
      <w:proofErr w:type="gramStart"/>
      <w:r w:rsidR="00D83197" w:rsidRPr="009E6E01">
        <w:rPr>
          <w:rFonts w:ascii="Arial" w:hAnsi="Arial" w:cs="Arial"/>
          <w:sz w:val="20"/>
        </w:rPr>
        <w:t>2</w:t>
      </w:r>
      <w:proofErr w:type="gramEnd"/>
      <w:r w:rsidR="00D83197" w:rsidRPr="009E6E01">
        <w:rPr>
          <w:rFonts w:ascii="Arial" w:hAnsi="Arial" w:cs="Arial"/>
          <w:sz w:val="20"/>
        </w:rPr>
        <w:t xml:space="preserve"> (dois)</w:t>
      </w:r>
      <w:r w:rsidRPr="009E6E01">
        <w:rPr>
          <w:rFonts w:ascii="Arial" w:hAnsi="Arial" w:cs="Arial"/>
          <w:sz w:val="20"/>
        </w:rPr>
        <w:t xml:space="preserve"> </w:t>
      </w:r>
      <w:r w:rsidR="00C175A0" w:rsidRPr="009E6E01">
        <w:rPr>
          <w:rFonts w:ascii="Arial" w:hAnsi="Arial" w:cs="Arial"/>
          <w:sz w:val="20"/>
        </w:rPr>
        <w:t>último</w:t>
      </w:r>
      <w:r w:rsidR="00D83197" w:rsidRPr="009E6E01">
        <w:rPr>
          <w:rFonts w:ascii="Arial" w:hAnsi="Arial" w:cs="Arial"/>
          <w:sz w:val="20"/>
        </w:rPr>
        <w:t>s</w:t>
      </w:r>
      <w:r w:rsidR="00C175A0" w:rsidRPr="009E6E01">
        <w:rPr>
          <w:rFonts w:ascii="Arial" w:hAnsi="Arial" w:cs="Arial"/>
          <w:sz w:val="20"/>
        </w:rPr>
        <w:t xml:space="preserve"> exercício</w:t>
      </w:r>
      <w:r w:rsidR="00D83197" w:rsidRPr="009E6E01">
        <w:rPr>
          <w:rFonts w:ascii="Arial" w:hAnsi="Arial" w:cs="Arial"/>
          <w:sz w:val="20"/>
        </w:rPr>
        <w:t>s</w:t>
      </w:r>
      <w:r w:rsidR="00C175A0" w:rsidRPr="009E6E01">
        <w:rPr>
          <w:rFonts w:ascii="Arial" w:hAnsi="Arial" w:cs="Arial"/>
          <w:sz w:val="20"/>
        </w:rPr>
        <w:t xml:space="preserve"> </w:t>
      </w:r>
      <w:r w:rsidR="00D83197" w:rsidRPr="009E6E01">
        <w:rPr>
          <w:rFonts w:ascii="Arial" w:hAnsi="Arial" w:cs="Arial"/>
          <w:sz w:val="20"/>
        </w:rPr>
        <w:t>sociais</w:t>
      </w:r>
      <w:r w:rsidRPr="009E6E01">
        <w:rPr>
          <w:rFonts w:ascii="Arial" w:hAnsi="Arial" w:cs="Arial"/>
          <w:sz w:val="20"/>
        </w:rPr>
        <w:t>, devidamente autenticado ou registrado na Junta Comercial do Estado sede da empresa, vedada a sua substituição por balancetes ou balanços provisórios, podendo ser atualizados por índices oficiais quando encerrado há mais de 03 (três) meses da data de apresentação da proposta.</w:t>
      </w:r>
    </w:p>
    <w:p w14:paraId="37477B36" w14:textId="77777777" w:rsidR="007D1C83" w:rsidRPr="009E6E01" w:rsidRDefault="007D1C83" w:rsidP="007D1C83">
      <w:pPr>
        <w:pStyle w:val="Cabealho"/>
        <w:tabs>
          <w:tab w:val="clear" w:pos="4419"/>
          <w:tab w:val="clear" w:pos="8838"/>
        </w:tabs>
        <w:jc w:val="both"/>
        <w:rPr>
          <w:rFonts w:ascii="Arial" w:hAnsi="Arial" w:cs="Arial"/>
          <w:color w:val="000000"/>
        </w:rPr>
      </w:pPr>
      <w:proofErr w:type="gramStart"/>
      <w:r w:rsidRPr="009E6E01">
        <w:rPr>
          <w:rFonts w:ascii="Arial" w:hAnsi="Arial" w:cs="Arial"/>
          <w:color w:val="000000"/>
        </w:rPr>
        <w:t>a.</w:t>
      </w:r>
      <w:proofErr w:type="gramEnd"/>
      <w:r w:rsidRPr="009E6E01">
        <w:rPr>
          <w:rFonts w:ascii="Arial" w:hAnsi="Arial" w:cs="Arial"/>
          <w:color w:val="000000"/>
        </w:rPr>
        <w:t>1) A comprovação da boa situação financeira da licitante será apurada através do resultado levantado no balanço com a obtenção dos seguintes índices:</w:t>
      </w:r>
    </w:p>
    <w:p w14:paraId="02B1ED1E" w14:textId="77777777" w:rsidR="00713DBB" w:rsidRPr="009E6E01" w:rsidRDefault="00713DBB" w:rsidP="007D1C83">
      <w:pPr>
        <w:pStyle w:val="Cabealho"/>
        <w:tabs>
          <w:tab w:val="clear" w:pos="4419"/>
          <w:tab w:val="clear" w:pos="8838"/>
        </w:tabs>
        <w:jc w:val="both"/>
        <w:rPr>
          <w:rFonts w:ascii="Arial" w:hAnsi="Arial" w:cs="Arial"/>
          <w:color w:val="000000"/>
        </w:rPr>
      </w:pPr>
    </w:p>
    <w:p w14:paraId="4C4EAA32" w14:textId="77777777" w:rsidR="007D1C83" w:rsidRPr="009E6E01" w:rsidRDefault="007D1C83" w:rsidP="007D1C83">
      <w:pPr>
        <w:pStyle w:val="Cabealho"/>
        <w:tabs>
          <w:tab w:val="clear" w:pos="4419"/>
          <w:tab w:val="clear" w:pos="8838"/>
        </w:tabs>
        <w:jc w:val="both"/>
        <w:rPr>
          <w:rFonts w:ascii="Arial" w:hAnsi="Arial" w:cs="Arial"/>
        </w:rPr>
      </w:pPr>
      <w:r w:rsidRPr="009E6E01">
        <w:rPr>
          <w:rFonts w:ascii="Arial" w:hAnsi="Arial" w:cs="Arial"/>
          <w:color w:val="000000"/>
        </w:rPr>
        <w:t xml:space="preserve">I – Índice de Liquidez Corrente – calculado pela fórmula abaixo, julgando-se habilitada a empresa que obtiver a pontuação final mínima </w:t>
      </w:r>
      <w:r w:rsidRPr="009E6E01">
        <w:rPr>
          <w:rFonts w:ascii="Arial" w:hAnsi="Arial" w:cs="Arial"/>
        </w:rPr>
        <w:t>igual ou maior que 1,0 (um).</w:t>
      </w:r>
    </w:p>
    <w:p w14:paraId="00E4295E" w14:textId="47E5F0E8" w:rsidR="007D1C83" w:rsidRPr="009E6E01" w:rsidRDefault="007D1C83" w:rsidP="007D1C83">
      <w:pPr>
        <w:pStyle w:val="Cabealho"/>
        <w:tabs>
          <w:tab w:val="clear" w:pos="4419"/>
          <w:tab w:val="clear" w:pos="8838"/>
        </w:tabs>
        <w:jc w:val="both"/>
        <w:rPr>
          <w:rFonts w:ascii="Arial" w:hAnsi="Arial" w:cs="Arial"/>
          <w:color w:val="000000"/>
        </w:rPr>
      </w:pPr>
      <w:r w:rsidRPr="009E6E01">
        <w:rPr>
          <w:rFonts w:ascii="Arial" w:hAnsi="Arial" w:cs="Arial"/>
          <w:color w:val="000000"/>
        </w:rPr>
        <w:t xml:space="preserve">                        LC</w:t>
      </w:r>
      <w:r w:rsidR="00713DBB" w:rsidRPr="009E6E01">
        <w:rPr>
          <w:rFonts w:ascii="Arial" w:hAnsi="Arial" w:cs="Arial"/>
          <w:color w:val="000000"/>
        </w:rPr>
        <w:t xml:space="preserve"> </w:t>
      </w:r>
      <w:r w:rsidRPr="009E6E01">
        <w:rPr>
          <w:rFonts w:ascii="Arial" w:hAnsi="Arial" w:cs="Arial"/>
          <w:color w:val="000000"/>
        </w:rPr>
        <w:t>=</w:t>
      </w:r>
      <w:r w:rsidR="00713DBB" w:rsidRPr="009E6E01">
        <w:rPr>
          <w:rFonts w:ascii="Arial" w:hAnsi="Arial" w:cs="Arial"/>
          <w:color w:val="000000"/>
        </w:rPr>
        <w:t xml:space="preserve"> </w:t>
      </w:r>
      <w:r w:rsidRPr="009E6E01">
        <w:rPr>
          <w:rFonts w:ascii="Arial" w:hAnsi="Arial" w:cs="Arial"/>
          <w:color w:val="000000"/>
          <w:u w:val="single"/>
        </w:rPr>
        <w:t>AC</w:t>
      </w:r>
    </w:p>
    <w:p w14:paraId="4C13AF86" w14:textId="10A49BCD" w:rsidR="007D1C83" w:rsidRPr="009E6E01" w:rsidRDefault="007D1C83" w:rsidP="007D1C83">
      <w:pPr>
        <w:pStyle w:val="Cabealho"/>
        <w:tabs>
          <w:tab w:val="clear" w:pos="4419"/>
          <w:tab w:val="clear" w:pos="8838"/>
        </w:tabs>
        <w:jc w:val="both"/>
        <w:rPr>
          <w:rFonts w:ascii="Arial" w:hAnsi="Arial" w:cs="Arial"/>
          <w:color w:val="000000"/>
        </w:rPr>
      </w:pPr>
      <w:r w:rsidRPr="009E6E01">
        <w:rPr>
          <w:rFonts w:ascii="Arial" w:hAnsi="Arial" w:cs="Arial"/>
          <w:color w:val="000000"/>
        </w:rPr>
        <w:t xml:space="preserve">                         </w:t>
      </w:r>
      <w:r w:rsidR="00713DBB" w:rsidRPr="009E6E01">
        <w:rPr>
          <w:rFonts w:ascii="Arial" w:hAnsi="Arial" w:cs="Arial"/>
          <w:color w:val="000000"/>
        </w:rPr>
        <w:t xml:space="preserve">     </w:t>
      </w:r>
      <w:r w:rsidR="009E6E01" w:rsidRPr="009E6E01">
        <w:rPr>
          <w:rFonts w:ascii="Arial" w:hAnsi="Arial" w:cs="Arial"/>
          <w:color w:val="000000"/>
        </w:rPr>
        <w:t xml:space="preserve"> </w:t>
      </w:r>
      <w:r w:rsidRPr="009E6E01">
        <w:rPr>
          <w:rFonts w:ascii="Arial" w:hAnsi="Arial" w:cs="Arial"/>
          <w:color w:val="000000"/>
        </w:rPr>
        <w:t xml:space="preserve"> PC     onde: LC = liquidez corrente</w:t>
      </w:r>
    </w:p>
    <w:p w14:paraId="2A41803F" w14:textId="384757F5" w:rsidR="007D1C83" w:rsidRPr="009E6E01" w:rsidRDefault="007D1C83" w:rsidP="00713DBB">
      <w:pPr>
        <w:pStyle w:val="Cabealho"/>
        <w:tabs>
          <w:tab w:val="clear" w:pos="4419"/>
          <w:tab w:val="clear" w:pos="8838"/>
        </w:tabs>
        <w:ind w:firstLine="567"/>
        <w:jc w:val="both"/>
        <w:rPr>
          <w:rFonts w:ascii="Arial" w:hAnsi="Arial" w:cs="Arial"/>
          <w:color w:val="000000"/>
        </w:rPr>
      </w:pPr>
      <w:r w:rsidRPr="009E6E01">
        <w:rPr>
          <w:rFonts w:ascii="Arial" w:hAnsi="Arial" w:cs="Arial"/>
          <w:color w:val="000000"/>
        </w:rPr>
        <w:lastRenderedPageBreak/>
        <w:t>AC = ativo circulante</w:t>
      </w:r>
    </w:p>
    <w:p w14:paraId="2DE1CAA7" w14:textId="240633DD" w:rsidR="007D1C83" w:rsidRPr="009E6E01" w:rsidRDefault="007D1C83" w:rsidP="00713DBB">
      <w:pPr>
        <w:pStyle w:val="Cabealho"/>
        <w:tabs>
          <w:tab w:val="clear" w:pos="4419"/>
          <w:tab w:val="clear" w:pos="8838"/>
        </w:tabs>
        <w:ind w:firstLine="567"/>
        <w:jc w:val="both"/>
        <w:rPr>
          <w:rFonts w:ascii="Arial" w:hAnsi="Arial" w:cs="Arial"/>
          <w:color w:val="000000"/>
        </w:rPr>
      </w:pPr>
      <w:r w:rsidRPr="009E6E01">
        <w:rPr>
          <w:rFonts w:ascii="Arial" w:hAnsi="Arial" w:cs="Arial"/>
          <w:color w:val="000000"/>
        </w:rPr>
        <w:t>PC = passivo circulante</w:t>
      </w:r>
    </w:p>
    <w:p w14:paraId="3C397CEB" w14:textId="77777777" w:rsidR="00713DBB" w:rsidRPr="009E6E01" w:rsidRDefault="00713DBB" w:rsidP="00713DBB">
      <w:pPr>
        <w:pStyle w:val="Cabealho"/>
        <w:tabs>
          <w:tab w:val="clear" w:pos="4419"/>
          <w:tab w:val="clear" w:pos="8838"/>
          <w:tab w:val="left" w:pos="720"/>
          <w:tab w:val="left" w:pos="900"/>
        </w:tabs>
        <w:jc w:val="both"/>
        <w:rPr>
          <w:rFonts w:ascii="Arial" w:hAnsi="Arial" w:cs="Arial"/>
          <w:color w:val="000000"/>
        </w:rPr>
      </w:pPr>
    </w:p>
    <w:p w14:paraId="4A28335F" w14:textId="1D00614E" w:rsidR="007D1C83" w:rsidRPr="009E6E01" w:rsidRDefault="007D1C83" w:rsidP="00713DBB">
      <w:pPr>
        <w:pStyle w:val="Cabealho"/>
        <w:tabs>
          <w:tab w:val="clear" w:pos="4419"/>
          <w:tab w:val="clear" w:pos="8838"/>
          <w:tab w:val="left" w:pos="720"/>
          <w:tab w:val="left" w:pos="900"/>
        </w:tabs>
        <w:jc w:val="both"/>
        <w:rPr>
          <w:rFonts w:ascii="Arial" w:hAnsi="Arial" w:cs="Arial"/>
        </w:rPr>
      </w:pPr>
      <w:r w:rsidRPr="009E6E01">
        <w:rPr>
          <w:rFonts w:ascii="Arial" w:hAnsi="Arial" w:cs="Arial"/>
          <w:color w:val="000000"/>
        </w:rPr>
        <w:t xml:space="preserve">II – Índice de Liquidez Geral – calculado pela fórmula abaixo, julgando-se habilitada a empresa que obtiver a pontuação final mínima </w:t>
      </w:r>
      <w:r w:rsidRPr="009E6E01">
        <w:rPr>
          <w:rFonts w:ascii="Arial" w:hAnsi="Arial" w:cs="Arial"/>
        </w:rPr>
        <w:t>igual ou maior que 1,0 (um).</w:t>
      </w:r>
    </w:p>
    <w:p w14:paraId="0347A107" w14:textId="26D322F7" w:rsidR="007D1C83" w:rsidRPr="009E6E01" w:rsidRDefault="00713DBB" w:rsidP="00713DBB">
      <w:pPr>
        <w:pStyle w:val="Cabealho"/>
        <w:tabs>
          <w:tab w:val="clear" w:pos="4419"/>
          <w:tab w:val="clear" w:pos="8838"/>
          <w:tab w:val="left" w:pos="1620"/>
        </w:tabs>
        <w:jc w:val="both"/>
        <w:rPr>
          <w:rFonts w:ascii="Arial" w:hAnsi="Arial" w:cs="Arial"/>
          <w:color w:val="000000"/>
          <w:u w:val="single"/>
        </w:rPr>
      </w:pPr>
      <w:r w:rsidRPr="009E6E01">
        <w:rPr>
          <w:rFonts w:ascii="Arial" w:hAnsi="Arial" w:cs="Arial"/>
          <w:color w:val="000000"/>
        </w:rPr>
        <w:t xml:space="preserve">                     </w:t>
      </w:r>
      <w:r w:rsidR="007D1C83" w:rsidRPr="009E6E01">
        <w:rPr>
          <w:rFonts w:ascii="Arial" w:hAnsi="Arial" w:cs="Arial"/>
          <w:color w:val="000000"/>
        </w:rPr>
        <w:t xml:space="preserve">  LG = </w:t>
      </w:r>
      <w:r w:rsidR="007D1C83" w:rsidRPr="009E6E01">
        <w:rPr>
          <w:rFonts w:ascii="Arial" w:hAnsi="Arial" w:cs="Arial"/>
          <w:color w:val="000000"/>
          <w:u w:val="single"/>
        </w:rPr>
        <w:t>AC + RLP</w:t>
      </w:r>
    </w:p>
    <w:p w14:paraId="6DF93107" w14:textId="2C4302E3" w:rsidR="007D1C83" w:rsidRPr="009E6E01" w:rsidRDefault="009E6E01" w:rsidP="007D1C83">
      <w:pPr>
        <w:pStyle w:val="Cabealho"/>
        <w:tabs>
          <w:tab w:val="clear" w:pos="4419"/>
          <w:tab w:val="clear" w:pos="8838"/>
        </w:tabs>
        <w:jc w:val="both"/>
        <w:rPr>
          <w:rFonts w:ascii="Arial" w:hAnsi="Arial" w:cs="Arial"/>
          <w:color w:val="000000"/>
        </w:rPr>
      </w:pPr>
      <w:r w:rsidRPr="009E6E01">
        <w:rPr>
          <w:rFonts w:ascii="Arial" w:hAnsi="Arial" w:cs="Arial"/>
          <w:color w:val="000000"/>
        </w:rPr>
        <w:t xml:space="preserve">                           </w:t>
      </w:r>
      <w:r w:rsidR="00713DBB" w:rsidRPr="009E6E01">
        <w:rPr>
          <w:rFonts w:ascii="Arial" w:hAnsi="Arial" w:cs="Arial"/>
          <w:color w:val="000000"/>
        </w:rPr>
        <w:t xml:space="preserve">   </w:t>
      </w:r>
      <w:r w:rsidR="007D1C83" w:rsidRPr="009E6E01">
        <w:rPr>
          <w:rFonts w:ascii="Arial" w:hAnsi="Arial" w:cs="Arial"/>
          <w:color w:val="000000"/>
        </w:rPr>
        <w:t xml:space="preserve"> PC + ELP     onde: LG = liquidez geral</w:t>
      </w:r>
    </w:p>
    <w:p w14:paraId="0BDACF30" w14:textId="77777777" w:rsidR="007D1C83" w:rsidRPr="009E6E01" w:rsidRDefault="007D1C83" w:rsidP="00713DBB">
      <w:pPr>
        <w:pStyle w:val="Cabealho"/>
        <w:tabs>
          <w:tab w:val="clear" w:pos="4419"/>
          <w:tab w:val="clear" w:pos="8838"/>
        </w:tabs>
        <w:ind w:firstLine="567"/>
        <w:jc w:val="both"/>
        <w:rPr>
          <w:rFonts w:ascii="Arial" w:hAnsi="Arial" w:cs="Arial"/>
          <w:color w:val="000000"/>
        </w:rPr>
      </w:pPr>
      <w:r w:rsidRPr="009E6E01">
        <w:rPr>
          <w:rFonts w:ascii="Arial" w:hAnsi="Arial" w:cs="Arial"/>
          <w:color w:val="000000"/>
        </w:rPr>
        <w:t>AC = ativo circulante</w:t>
      </w:r>
    </w:p>
    <w:p w14:paraId="644B0F5F" w14:textId="54E1E848" w:rsidR="007D1C83" w:rsidRPr="009E6E01" w:rsidRDefault="007D1C83" w:rsidP="00713DBB">
      <w:pPr>
        <w:pStyle w:val="Cabealho"/>
        <w:tabs>
          <w:tab w:val="clear" w:pos="4419"/>
          <w:tab w:val="clear" w:pos="8838"/>
        </w:tabs>
        <w:ind w:firstLine="567"/>
        <w:jc w:val="both"/>
        <w:rPr>
          <w:rFonts w:ascii="Arial" w:hAnsi="Arial" w:cs="Arial"/>
          <w:color w:val="000000"/>
        </w:rPr>
      </w:pPr>
      <w:r w:rsidRPr="009E6E01">
        <w:rPr>
          <w:rFonts w:ascii="Arial" w:hAnsi="Arial" w:cs="Arial"/>
          <w:color w:val="000000"/>
        </w:rPr>
        <w:t>PC = passivo circulante</w:t>
      </w:r>
    </w:p>
    <w:p w14:paraId="2E998C6D" w14:textId="7998F103" w:rsidR="007D1C83" w:rsidRPr="009E6E01" w:rsidRDefault="007D1C83" w:rsidP="00713DBB">
      <w:pPr>
        <w:pStyle w:val="Cabealho"/>
        <w:tabs>
          <w:tab w:val="clear" w:pos="4419"/>
          <w:tab w:val="clear" w:pos="8838"/>
        </w:tabs>
        <w:ind w:firstLine="567"/>
        <w:jc w:val="both"/>
        <w:rPr>
          <w:rFonts w:ascii="Arial" w:hAnsi="Arial" w:cs="Arial"/>
          <w:color w:val="000000"/>
        </w:rPr>
      </w:pPr>
      <w:r w:rsidRPr="009E6E01">
        <w:rPr>
          <w:rFonts w:ascii="Arial" w:hAnsi="Arial" w:cs="Arial"/>
          <w:color w:val="000000"/>
        </w:rPr>
        <w:t xml:space="preserve">RLP = realizável </w:t>
      </w:r>
      <w:proofErr w:type="gramStart"/>
      <w:r w:rsidRPr="009E6E01">
        <w:rPr>
          <w:rFonts w:ascii="Arial" w:hAnsi="Arial" w:cs="Arial"/>
          <w:color w:val="000000"/>
        </w:rPr>
        <w:t>a longo prazo</w:t>
      </w:r>
      <w:proofErr w:type="gramEnd"/>
    </w:p>
    <w:p w14:paraId="53ACEE10" w14:textId="7B62FEA4" w:rsidR="007D1C83" w:rsidRPr="009E6E01" w:rsidRDefault="007D1C83" w:rsidP="00713DBB">
      <w:pPr>
        <w:pStyle w:val="Cabealho"/>
        <w:tabs>
          <w:tab w:val="clear" w:pos="4419"/>
          <w:tab w:val="clear" w:pos="8838"/>
        </w:tabs>
        <w:ind w:firstLine="567"/>
        <w:jc w:val="both"/>
        <w:rPr>
          <w:rFonts w:ascii="Arial" w:hAnsi="Arial" w:cs="Arial"/>
          <w:color w:val="000000"/>
        </w:rPr>
      </w:pPr>
      <w:r w:rsidRPr="009E6E01">
        <w:rPr>
          <w:rFonts w:ascii="Arial" w:hAnsi="Arial" w:cs="Arial"/>
          <w:color w:val="000000"/>
        </w:rPr>
        <w:t xml:space="preserve">ELP = exigível </w:t>
      </w:r>
      <w:proofErr w:type="gramStart"/>
      <w:r w:rsidRPr="009E6E01">
        <w:rPr>
          <w:rFonts w:ascii="Arial" w:hAnsi="Arial" w:cs="Arial"/>
          <w:color w:val="000000"/>
        </w:rPr>
        <w:t>a longo prazo</w:t>
      </w:r>
      <w:proofErr w:type="gramEnd"/>
    </w:p>
    <w:p w14:paraId="047A1E90" w14:textId="77777777" w:rsidR="00713DBB" w:rsidRPr="009E6E01" w:rsidRDefault="00713DBB" w:rsidP="007D1C83">
      <w:pPr>
        <w:pStyle w:val="Cabealho"/>
        <w:tabs>
          <w:tab w:val="clear" w:pos="4419"/>
          <w:tab w:val="clear" w:pos="8838"/>
          <w:tab w:val="left" w:pos="360"/>
        </w:tabs>
        <w:jc w:val="both"/>
        <w:rPr>
          <w:rFonts w:ascii="Arial" w:hAnsi="Arial" w:cs="Arial"/>
          <w:color w:val="000000"/>
        </w:rPr>
      </w:pPr>
    </w:p>
    <w:p w14:paraId="2C35CC0E" w14:textId="1FCFD1D7" w:rsidR="007D1C83" w:rsidRPr="009E6E01" w:rsidRDefault="007D1C83" w:rsidP="007D1C83">
      <w:pPr>
        <w:pStyle w:val="Cabealho"/>
        <w:tabs>
          <w:tab w:val="clear" w:pos="4419"/>
          <w:tab w:val="clear" w:pos="8838"/>
          <w:tab w:val="left" w:pos="360"/>
        </w:tabs>
        <w:jc w:val="both"/>
        <w:rPr>
          <w:rFonts w:ascii="Arial" w:hAnsi="Arial" w:cs="Arial"/>
        </w:rPr>
      </w:pPr>
      <w:r w:rsidRPr="009E6E01">
        <w:rPr>
          <w:rFonts w:ascii="Arial" w:hAnsi="Arial" w:cs="Arial"/>
          <w:color w:val="000000"/>
        </w:rPr>
        <w:t xml:space="preserve">III – Índice de Endividamento Total – calculado pela fórmula abaixo, julgando-se habilitada a empresa que obtiver a pontuação final máxima igual ou </w:t>
      </w:r>
      <w:r w:rsidRPr="009E6E01">
        <w:rPr>
          <w:rFonts w:ascii="Arial" w:hAnsi="Arial" w:cs="Arial"/>
        </w:rPr>
        <w:t>menor que 1,0 (um).</w:t>
      </w:r>
    </w:p>
    <w:p w14:paraId="26E212AC" w14:textId="1F98688D" w:rsidR="007D1C83" w:rsidRPr="009E6E01" w:rsidRDefault="009E6E01" w:rsidP="007D1C83">
      <w:pPr>
        <w:pStyle w:val="Cabealho"/>
        <w:tabs>
          <w:tab w:val="clear" w:pos="4419"/>
          <w:tab w:val="clear" w:pos="8838"/>
          <w:tab w:val="left" w:pos="1620"/>
        </w:tabs>
        <w:jc w:val="both"/>
        <w:rPr>
          <w:rFonts w:ascii="Arial" w:hAnsi="Arial" w:cs="Arial"/>
          <w:color w:val="000000"/>
        </w:rPr>
      </w:pPr>
      <w:r w:rsidRPr="009E6E01">
        <w:rPr>
          <w:rFonts w:ascii="Arial" w:hAnsi="Arial" w:cs="Arial"/>
          <w:color w:val="000000"/>
        </w:rPr>
        <w:t xml:space="preserve">                      </w:t>
      </w:r>
      <w:r w:rsidR="007D1C83" w:rsidRPr="009E6E01">
        <w:rPr>
          <w:rFonts w:ascii="Arial" w:hAnsi="Arial" w:cs="Arial"/>
          <w:color w:val="000000"/>
        </w:rPr>
        <w:t xml:space="preserve">  ET = </w:t>
      </w:r>
      <w:r w:rsidR="007D1C83" w:rsidRPr="009E6E01">
        <w:rPr>
          <w:rFonts w:ascii="Arial" w:hAnsi="Arial" w:cs="Arial"/>
          <w:color w:val="000000"/>
          <w:u w:val="single"/>
        </w:rPr>
        <w:t>PC + ELP</w:t>
      </w:r>
    </w:p>
    <w:p w14:paraId="49F3254E" w14:textId="77777777" w:rsidR="007D1C83" w:rsidRPr="009E6E01" w:rsidRDefault="007D1C83" w:rsidP="007D1C83">
      <w:pPr>
        <w:pStyle w:val="Cabealho"/>
        <w:tabs>
          <w:tab w:val="clear" w:pos="4419"/>
          <w:tab w:val="clear" w:pos="8838"/>
          <w:tab w:val="left" w:pos="3960"/>
        </w:tabs>
        <w:jc w:val="both"/>
        <w:rPr>
          <w:rFonts w:ascii="Arial" w:hAnsi="Arial" w:cs="Arial"/>
          <w:color w:val="000000"/>
        </w:rPr>
      </w:pPr>
      <w:r w:rsidRPr="009E6E01">
        <w:rPr>
          <w:rFonts w:ascii="Arial" w:hAnsi="Arial" w:cs="Arial"/>
          <w:color w:val="000000"/>
        </w:rPr>
        <w:t xml:space="preserve">                                        AT      onde: ET = endividamento total</w:t>
      </w:r>
    </w:p>
    <w:p w14:paraId="0FEAEC7E" w14:textId="52630EBE" w:rsidR="007D1C83" w:rsidRPr="009E6E01" w:rsidRDefault="007D1C83" w:rsidP="00713DBB">
      <w:pPr>
        <w:pStyle w:val="Cabealho"/>
        <w:tabs>
          <w:tab w:val="clear" w:pos="4419"/>
          <w:tab w:val="clear" w:pos="8838"/>
        </w:tabs>
        <w:ind w:firstLine="567"/>
        <w:jc w:val="both"/>
        <w:rPr>
          <w:rFonts w:ascii="Arial" w:hAnsi="Arial" w:cs="Arial"/>
          <w:color w:val="000000"/>
        </w:rPr>
      </w:pPr>
      <w:r w:rsidRPr="009E6E01">
        <w:rPr>
          <w:rFonts w:ascii="Arial" w:hAnsi="Arial" w:cs="Arial"/>
          <w:color w:val="000000"/>
        </w:rPr>
        <w:t>PC = passivo circulante</w:t>
      </w:r>
    </w:p>
    <w:p w14:paraId="427F585E" w14:textId="3D397BBF" w:rsidR="007D1C83" w:rsidRPr="009E6E01" w:rsidRDefault="007D1C83" w:rsidP="00713DBB">
      <w:pPr>
        <w:pStyle w:val="Cabealho"/>
        <w:tabs>
          <w:tab w:val="clear" w:pos="4419"/>
          <w:tab w:val="clear" w:pos="8838"/>
        </w:tabs>
        <w:ind w:firstLine="567"/>
        <w:jc w:val="both"/>
        <w:rPr>
          <w:rFonts w:ascii="Arial" w:hAnsi="Arial" w:cs="Arial"/>
          <w:color w:val="000000"/>
        </w:rPr>
      </w:pPr>
      <w:r w:rsidRPr="009E6E01">
        <w:rPr>
          <w:rFonts w:ascii="Arial" w:hAnsi="Arial" w:cs="Arial"/>
          <w:color w:val="000000"/>
        </w:rPr>
        <w:t xml:space="preserve">ELP = exigível </w:t>
      </w:r>
      <w:proofErr w:type="gramStart"/>
      <w:r w:rsidRPr="009E6E01">
        <w:rPr>
          <w:rFonts w:ascii="Arial" w:hAnsi="Arial" w:cs="Arial"/>
          <w:color w:val="000000"/>
        </w:rPr>
        <w:t>a longo prazo</w:t>
      </w:r>
      <w:proofErr w:type="gramEnd"/>
    </w:p>
    <w:p w14:paraId="2A6DE9A3" w14:textId="614D175D" w:rsidR="007D1C83" w:rsidRPr="009E6E01" w:rsidRDefault="007D1C83" w:rsidP="00713DBB">
      <w:pPr>
        <w:pStyle w:val="Cabealho"/>
        <w:tabs>
          <w:tab w:val="clear" w:pos="4419"/>
          <w:tab w:val="clear" w:pos="8838"/>
        </w:tabs>
        <w:ind w:firstLine="567"/>
        <w:jc w:val="both"/>
        <w:rPr>
          <w:rFonts w:ascii="Arial" w:hAnsi="Arial" w:cs="Arial"/>
          <w:color w:val="000000"/>
        </w:rPr>
      </w:pPr>
      <w:r w:rsidRPr="009E6E01">
        <w:rPr>
          <w:rFonts w:ascii="Arial" w:hAnsi="Arial" w:cs="Arial"/>
          <w:color w:val="000000"/>
        </w:rPr>
        <w:t>AT = ativo total</w:t>
      </w:r>
    </w:p>
    <w:p w14:paraId="658647D7" w14:textId="77777777" w:rsidR="00713DBB" w:rsidRPr="009E6E01" w:rsidRDefault="00713DBB" w:rsidP="007D1C83">
      <w:pPr>
        <w:jc w:val="both"/>
        <w:rPr>
          <w:rFonts w:ascii="Arial" w:hAnsi="Arial" w:cs="Arial"/>
        </w:rPr>
      </w:pPr>
    </w:p>
    <w:p w14:paraId="55A8E3BC" w14:textId="7DD7D71B" w:rsidR="007D1C83" w:rsidRPr="009E6E01" w:rsidRDefault="007D1C83" w:rsidP="007D1C83">
      <w:pPr>
        <w:jc w:val="both"/>
        <w:rPr>
          <w:rFonts w:ascii="Arial" w:hAnsi="Arial" w:cs="Arial"/>
        </w:rPr>
      </w:pPr>
      <w:r w:rsidRPr="009E6E01">
        <w:rPr>
          <w:rFonts w:ascii="Arial" w:hAnsi="Arial" w:cs="Arial"/>
          <w:u w:val="single"/>
        </w:rPr>
        <w:t>O</w:t>
      </w:r>
      <w:r w:rsidR="00713DBB" w:rsidRPr="009E6E01">
        <w:rPr>
          <w:rFonts w:ascii="Arial" w:hAnsi="Arial" w:cs="Arial"/>
          <w:u w:val="single"/>
        </w:rPr>
        <w:t>bs</w:t>
      </w:r>
      <w:r w:rsidRPr="009E6E01">
        <w:rPr>
          <w:rFonts w:ascii="Arial" w:hAnsi="Arial" w:cs="Arial"/>
          <w:u w:val="single"/>
        </w:rPr>
        <w:t>.1</w:t>
      </w:r>
      <w:r w:rsidRPr="009E6E01">
        <w:rPr>
          <w:rFonts w:ascii="Arial" w:hAnsi="Arial" w:cs="Arial"/>
        </w:rPr>
        <w:t>: Os índices acima descritos deverão ser apresentados pelo licitante juntamente com o Balanço Patrimonial, devidamente assinado por contador da empresa e por sócio - administrador identificado no Contrato Social da mesma.</w:t>
      </w:r>
    </w:p>
    <w:p w14:paraId="4B35951D" w14:textId="0AE2DCB3" w:rsidR="007D1C83" w:rsidRPr="009E6E01" w:rsidRDefault="007D1C83" w:rsidP="007D1C83">
      <w:pPr>
        <w:jc w:val="both"/>
        <w:rPr>
          <w:rFonts w:ascii="Arial" w:hAnsi="Arial" w:cs="Arial"/>
        </w:rPr>
      </w:pPr>
      <w:r w:rsidRPr="009E6E01">
        <w:rPr>
          <w:rFonts w:ascii="Arial" w:hAnsi="Arial" w:cs="Arial"/>
          <w:u w:val="single"/>
        </w:rPr>
        <w:t>O</w:t>
      </w:r>
      <w:r w:rsidR="00713DBB" w:rsidRPr="009E6E01">
        <w:rPr>
          <w:rFonts w:ascii="Arial" w:hAnsi="Arial" w:cs="Arial"/>
          <w:u w:val="single"/>
        </w:rPr>
        <w:t>bs</w:t>
      </w:r>
      <w:r w:rsidRPr="009E6E01">
        <w:rPr>
          <w:rFonts w:ascii="Arial" w:hAnsi="Arial" w:cs="Arial"/>
          <w:u w:val="single"/>
        </w:rPr>
        <w:t>.2</w:t>
      </w:r>
      <w:r w:rsidRPr="009E6E01">
        <w:rPr>
          <w:rFonts w:ascii="Arial" w:hAnsi="Arial" w:cs="Arial"/>
        </w:rPr>
        <w:t>: O balanço das sociedades anônimas ou por ações deverá ser apresentado em publicações no Diário Oficial.</w:t>
      </w:r>
    </w:p>
    <w:p w14:paraId="7184AAA4" w14:textId="77777777" w:rsidR="004F26E9" w:rsidRPr="009E6E01" w:rsidRDefault="004F26E9" w:rsidP="004F26E9">
      <w:pPr>
        <w:jc w:val="both"/>
        <w:rPr>
          <w:rFonts w:ascii="Arial" w:hAnsi="Arial" w:cs="Arial"/>
        </w:rPr>
      </w:pPr>
      <w:proofErr w:type="gramStart"/>
      <w:r w:rsidRPr="009E6E01">
        <w:rPr>
          <w:rFonts w:ascii="Arial" w:hAnsi="Arial" w:cs="Arial"/>
        </w:rPr>
        <w:t>a.</w:t>
      </w:r>
      <w:proofErr w:type="gramEnd"/>
      <w:r w:rsidRPr="009E6E01">
        <w:rPr>
          <w:rFonts w:ascii="Arial" w:hAnsi="Arial" w:cs="Arial"/>
        </w:rPr>
        <w:t xml:space="preserve">2) Caso a empresa licitante apresente resultado inferior ou igual a 1 (um) em qualquer dos índices de Liquidez Geral (LG), Solvência Geral (SG) e Liquidez Corrente (LC), será exigido para fins de habilitação patrimônio líquido mínimo de 10% do valor total estimado da contratação. </w:t>
      </w:r>
    </w:p>
    <w:p w14:paraId="09934E97" w14:textId="77777777" w:rsidR="004F26E9" w:rsidRPr="009E6E01" w:rsidRDefault="004F26E9" w:rsidP="004F26E9">
      <w:pPr>
        <w:jc w:val="both"/>
        <w:rPr>
          <w:rFonts w:ascii="Arial" w:hAnsi="Arial" w:cs="Arial"/>
        </w:rPr>
      </w:pPr>
      <w:proofErr w:type="gramStart"/>
      <w:r w:rsidRPr="009E6E01">
        <w:rPr>
          <w:rFonts w:ascii="Arial" w:hAnsi="Arial" w:cs="Arial"/>
        </w:rPr>
        <w:t>a.</w:t>
      </w:r>
      <w:proofErr w:type="gramEnd"/>
      <w:r w:rsidRPr="009E6E01">
        <w:rPr>
          <w:rFonts w:ascii="Arial" w:hAnsi="Arial" w:cs="Arial"/>
        </w:rPr>
        <w:t xml:space="preserve">3). As empresas criadas no exercício financeiro da licitação deverão atender a todas as exigências da habilitação e poderão substituir os demonstrativos contábeis pelo balanço de abertura (Lei nº 14.133, de 2021, art. 65, §1º). </w:t>
      </w:r>
    </w:p>
    <w:p w14:paraId="15670477" w14:textId="4085D34B" w:rsidR="004F26E9" w:rsidRPr="009E6E01" w:rsidRDefault="004F26E9" w:rsidP="007D1C83">
      <w:pPr>
        <w:jc w:val="both"/>
        <w:rPr>
          <w:rFonts w:ascii="Arial" w:hAnsi="Arial" w:cs="Arial"/>
        </w:rPr>
      </w:pPr>
      <w:proofErr w:type="gramStart"/>
      <w:r w:rsidRPr="009E6E01">
        <w:rPr>
          <w:rFonts w:ascii="Arial" w:hAnsi="Arial" w:cs="Arial"/>
        </w:rPr>
        <w:t>a.</w:t>
      </w:r>
      <w:proofErr w:type="gramEnd"/>
      <w:r w:rsidRPr="009E6E01">
        <w:rPr>
          <w:rFonts w:ascii="Arial" w:hAnsi="Arial" w:cs="Arial"/>
        </w:rPr>
        <w:t xml:space="preserve">4). O balanço patrimonial, demonstração de resultado de exercício e demais demonstrações contábeis limitar-se-ão ao último exercício no caso de a pessoa jurídica ter sido constituída há menos de </w:t>
      </w:r>
      <w:proofErr w:type="gramStart"/>
      <w:r w:rsidRPr="009E6E01">
        <w:rPr>
          <w:rFonts w:ascii="Arial" w:hAnsi="Arial" w:cs="Arial"/>
        </w:rPr>
        <w:t>2</w:t>
      </w:r>
      <w:proofErr w:type="gramEnd"/>
      <w:r w:rsidRPr="009E6E01">
        <w:rPr>
          <w:rFonts w:ascii="Arial" w:hAnsi="Arial" w:cs="Arial"/>
        </w:rPr>
        <w:t xml:space="preserve"> (dois) anos (Lei nº 14.133, de 2021, art. 69, §6º).</w:t>
      </w:r>
    </w:p>
    <w:p w14:paraId="4458015E" w14:textId="2D49DCA7" w:rsidR="007D1C83" w:rsidRPr="009E6E01" w:rsidRDefault="004F00EE" w:rsidP="007D1C83">
      <w:pPr>
        <w:pStyle w:val="Corpodetexto"/>
        <w:spacing w:line="240" w:lineRule="auto"/>
        <w:rPr>
          <w:rFonts w:ascii="Arial" w:hAnsi="Arial" w:cs="Arial"/>
          <w:sz w:val="20"/>
        </w:rPr>
      </w:pPr>
      <w:r w:rsidRPr="009E6E01">
        <w:rPr>
          <w:rFonts w:ascii="Arial" w:hAnsi="Arial" w:cs="Arial"/>
          <w:sz w:val="20"/>
        </w:rPr>
        <w:t>b</w:t>
      </w:r>
      <w:r w:rsidR="007D1C83" w:rsidRPr="009E6E01">
        <w:rPr>
          <w:rFonts w:ascii="Arial" w:hAnsi="Arial" w:cs="Arial"/>
          <w:sz w:val="20"/>
        </w:rPr>
        <w:t xml:space="preserve">) Certidão Negativa de falência ou concordata, expedida pelo distribuidor da sede da Pessoa Jurídica, a emissão deve ser com data de até </w:t>
      </w:r>
      <w:r w:rsidR="00CE14AE" w:rsidRPr="009E6E01">
        <w:rPr>
          <w:rFonts w:ascii="Arial" w:hAnsi="Arial" w:cs="Arial"/>
          <w:sz w:val="20"/>
        </w:rPr>
        <w:t>9</w:t>
      </w:r>
      <w:r w:rsidR="007D1C83" w:rsidRPr="009E6E01">
        <w:rPr>
          <w:rFonts w:ascii="Arial" w:hAnsi="Arial" w:cs="Arial"/>
          <w:sz w:val="20"/>
        </w:rPr>
        <w:t>0 (</w:t>
      </w:r>
      <w:r w:rsidR="00CE14AE" w:rsidRPr="009E6E01">
        <w:rPr>
          <w:rFonts w:ascii="Arial" w:hAnsi="Arial" w:cs="Arial"/>
          <w:sz w:val="20"/>
        </w:rPr>
        <w:t>noventa</w:t>
      </w:r>
      <w:r w:rsidR="007D1C83" w:rsidRPr="009E6E01">
        <w:rPr>
          <w:rFonts w:ascii="Arial" w:hAnsi="Arial" w:cs="Arial"/>
          <w:sz w:val="20"/>
        </w:rPr>
        <w:t>) dias anteriores a data da sessão de abertura das propostas, ou da data de vigência especificada na certidão.</w:t>
      </w:r>
    </w:p>
    <w:p w14:paraId="319168DE" w14:textId="77777777" w:rsidR="00D925F9" w:rsidRPr="009E6E01" w:rsidRDefault="00D925F9" w:rsidP="007D1C83">
      <w:pPr>
        <w:tabs>
          <w:tab w:val="left" w:pos="2280"/>
        </w:tabs>
        <w:jc w:val="both"/>
        <w:rPr>
          <w:rFonts w:ascii="Arial" w:hAnsi="Arial" w:cs="Arial"/>
          <w:b/>
        </w:rPr>
      </w:pPr>
    </w:p>
    <w:p w14:paraId="5345C35A" w14:textId="65136E9E" w:rsidR="00CE14AE" w:rsidRPr="009E6E01" w:rsidRDefault="00F55350" w:rsidP="007D1C83">
      <w:pPr>
        <w:tabs>
          <w:tab w:val="left" w:pos="2280"/>
        </w:tabs>
        <w:jc w:val="both"/>
        <w:rPr>
          <w:rFonts w:ascii="Arial" w:hAnsi="Arial" w:cs="Arial"/>
          <w:b/>
        </w:rPr>
      </w:pPr>
      <w:r w:rsidRPr="009E6E01">
        <w:rPr>
          <w:rFonts w:ascii="Arial" w:hAnsi="Arial" w:cs="Arial"/>
          <w:b/>
        </w:rPr>
        <w:t>5</w:t>
      </w:r>
      <w:r w:rsidR="007D1C83" w:rsidRPr="009E6E01">
        <w:rPr>
          <w:rFonts w:ascii="Arial" w:hAnsi="Arial" w:cs="Arial"/>
          <w:b/>
        </w:rPr>
        <w:t>.1.5. OUTROS:</w:t>
      </w:r>
    </w:p>
    <w:p w14:paraId="3664248B" w14:textId="77777777" w:rsidR="007D1C83" w:rsidRPr="009E6E01" w:rsidRDefault="007D1C83" w:rsidP="007D1C83">
      <w:pPr>
        <w:pStyle w:val="Textoembloco"/>
        <w:spacing w:line="240" w:lineRule="auto"/>
        <w:ind w:left="0" w:right="0"/>
        <w:rPr>
          <w:rFonts w:ascii="Arial" w:hAnsi="Arial" w:cs="Arial"/>
          <w:sz w:val="20"/>
        </w:rPr>
      </w:pPr>
      <w:r w:rsidRPr="009E6E01">
        <w:rPr>
          <w:rFonts w:ascii="Arial" w:hAnsi="Arial" w:cs="Arial"/>
          <w:sz w:val="20"/>
        </w:rPr>
        <w:t>a) Declaração do licitante de que recebeu todos os documentos necessários ao esclarecimento de sua participação no certame e de que tomou conhecimento de todas as informações para o cumprimento das obrigações objeto desta licitação, que não existe qualquer impedimento de licitar com a administração publica e que a LICITANTE não possui menores trabalhando conforme determina o inciso XXXIII, art. 7º da Constituição Federal (Anexo VII); e,</w:t>
      </w:r>
    </w:p>
    <w:p w14:paraId="3ADAC1F6" w14:textId="77777777" w:rsidR="007D1C83" w:rsidRPr="009E6E01" w:rsidRDefault="007D1C83" w:rsidP="007D1C83">
      <w:pPr>
        <w:pStyle w:val="Textoembloco"/>
        <w:spacing w:line="240" w:lineRule="auto"/>
        <w:ind w:left="0" w:right="0"/>
        <w:rPr>
          <w:rFonts w:ascii="Arial" w:hAnsi="Arial" w:cs="Arial"/>
          <w:sz w:val="20"/>
        </w:rPr>
      </w:pPr>
      <w:r w:rsidRPr="009E6E01">
        <w:rPr>
          <w:rFonts w:ascii="Arial" w:hAnsi="Arial" w:cs="Arial"/>
          <w:sz w:val="20"/>
        </w:rPr>
        <w:t xml:space="preserve">b) Declaração atestando que a empresa não possui em seu quadro societário servidor público da ativa, ou empregado de empresa pública ou de sociedade de economia mista, no âmbito do Município de Macaíba/RN. </w:t>
      </w:r>
    </w:p>
    <w:p w14:paraId="754FCF8F" w14:textId="2A694F80" w:rsidR="007D1C83" w:rsidRPr="009E6E01" w:rsidRDefault="00F55350" w:rsidP="007D1C83">
      <w:pPr>
        <w:pStyle w:val="TextosemFormatao"/>
        <w:jc w:val="both"/>
        <w:rPr>
          <w:rFonts w:ascii="Arial" w:hAnsi="Arial" w:cs="Arial"/>
        </w:rPr>
      </w:pPr>
      <w:r w:rsidRPr="009E6E01">
        <w:rPr>
          <w:rFonts w:ascii="Arial" w:hAnsi="Arial" w:cs="Arial"/>
        </w:rPr>
        <w:t>5</w:t>
      </w:r>
      <w:r w:rsidR="007D1C83" w:rsidRPr="009E6E01">
        <w:rPr>
          <w:rFonts w:ascii="Arial" w:hAnsi="Arial" w:cs="Arial"/>
        </w:rPr>
        <w:t>.2. Os documentos mencionados no item anterior poderão ser apresentados por qualquer processo de cópia não autenticada. A autenticidade do documento poderá, ainda, ser verificada pela Equipe de Apoio, através de consulta via Internet aos “sites” dos órgãos emitentes dos documentos.</w:t>
      </w:r>
    </w:p>
    <w:p w14:paraId="11DA8EF2" w14:textId="30FDAC29" w:rsidR="007D1C83" w:rsidRPr="009E6E01" w:rsidRDefault="00F55350" w:rsidP="007D1C83">
      <w:pPr>
        <w:pStyle w:val="TextosemFormatao"/>
        <w:jc w:val="both"/>
        <w:rPr>
          <w:rFonts w:ascii="Arial" w:hAnsi="Arial" w:cs="Arial"/>
        </w:rPr>
      </w:pPr>
      <w:r w:rsidRPr="009E6E01">
        <w:rPr>
          <w:rFonts w:ascii="Arial" w:hAnsi="Arial" w:cs="Arial"/>
        </w:rPr>
        <w:lastRenderedPageBreak/>
        <w:t>5</w:t>
      </w:r>
      <w:r w:rsidR="007D1C83" w:rsidRPr="009E6E01">
        <w:rPr>
          <w:rFonts w:ascii="Arial" w:hAnsi="Arial" w:cs="Arial"/>
        </w:rPr>
        <w:t>.3. As licitantes que necessitem autenticar algum documento poderão ainda apresentar uma declaração assinada pelo representante legal se responsabilizando pela autenticidade dos documentos que forem cópias, entretanto, ressalvada a faculdade do Pregoeiro solicitar, a qualquer momento, os documentos originais para conferência.</w:t>
      </w:r>
    </w:p>
    <w:p w14:paraId="08AAA645" w14:textId="56AEC72C" w:rsidR="007D1C83" w:rsidRPr="009E6E01" w:rsidRDefault="00F55350" w:rsidP="007D1C83">
      <w:pPr>
        <w:pStyle w:val="TextosemFormatao"/>
        <w:jc w:val="both"/>
        <w:rPr>
          <w:rFonts w:ascii="Arial" w:hAnsi="Arial" w:cs="Arial"/>
        </w:rPr>
      </w:pPr>
      <w:r w:rsidRPr="009E6E01">
        <w:rPr>
          <w:rFonts w:ascii="Arial" w:hAnsi="Arial" w:cs="Arial"/>
        </w:rPr>
        <w:t>5</w:t>
      </w:r>
      <w:r w:rsidR="007D1C83" w:rsidRPr="009E6E01">
        <w:rPr>
          <w:rFonts w:ascii="Arial" w:hAnsi="Arial" w:cs="Arial"/>
        </w:rPr>
        <w:t>.4. Os documentos acima mencionados devem referir-se exclusivamente ao estabelecimento da licitante, ressalvada a hipótese de centralização de recolhimento dos tributos e contribuições pela matriz que deverá ser comprovada por documento próprio e estar vigente à época da abertura da documentação.</w:t>
      </w:r>
    </w:p>
    <w:p w14:paraId="15B95C11" w14:textId="6915CF0F" w:rsidR="007D1C83" w:rsidRPr="009E6E01" w:rsidRDefault="00F55350" w:rsidP="007D1C83">
      <w:pPr>
        <w:jc w:val="both"/>
        <w:rPr>
          <w:rFonts w:ascii="Arial" w:hAnsi="Arial" w:cs="Arial"/>
        </w:rPr>
      </w:pPr>
      <w:r w:rsidRPr="009E6E01">
        <w:rPr>
          <w:rFonts w:ascii="Arial" w:hAnsi="Arial" w:cs="Arial"/>
        </w:rPr>
        <w:t>5</w:t>
      </w:r>
      <w:r w:rsidR="007D1C83" w:rsidRPr="009E6E01">
        <w:rPr>
          <w:rFonts w:ascii="Arial" w:hAnsi="Arial" w:cs="Arial"/>
        </w:rPr>
        <w:t>.5. Não serão aceitos protocolos de entrega ou solicitação de documento em substituição aos documentos requeridos no presente Edital e seus anexos.</w:t>
      </w:r>
    </w:p>
    <w:p w14:paraId="030DB818" w14:textId="3C7B6AB1" w:rsidR="007D1C83" w:rsidRPr="009E6E01" w:rsidRDefault="00F55350" w:rsidP="007D1C83">
      <w:pPr>
        <w:jc w:val="both"/>
        <w:rPr>
          <w:rFonts w:ascii="Arial" w:hAnsi="Arial" w:cs="Arial"/>
        </w:rPr>
      </w:pPr>
      <w:r w:rsidRPr="009E6E01">
        <w:rPr>
          <w:rFonts w:ascii="Arial" w:hAnsi="Arial" w:cs="Arial"/>
        </w:rPr>
        <w:t>5</w:t>
      </w:r>
      <w:r w:rsidR="007D1C83" w:rsidRPr="009E6E01">
        <w:rPr>
          <w:rFonts w:ascii="Arial" w:hAnsi="Arial" w:cs="Arial"/>
        </w:rPr>
        <w:t>.6. Para as microempresas e empresas de pequeno porte será aplicado subsidiariamente o que dispõe a Lei Complementar 123/2006.</w:t>
      </w:r>
    </w:p>
    <w:p w14:paraId="405C21DF" w14:textId="7DEE3198" w:rsidR="007D1C83" w:rsidRPr="009E6E01" w:rsidRDefault="00F55350" w:rsidP="007D1C83">
      <w:pPr>
        <w:pStyle w:val="Default"/>
        <w:jc w:val="both"/>
        <w:rPr>
          <w:rFonts w:ascii="Arial" w:hAnsi="Arial" w:cs="Arial"/>
          <w:color w:val="auto"/>
          <w:sz w:val="20"/>
          <w:szCs w:val="20"/>
        </w:rPr>
      </w:pPr>
      <w:r w:rsidRPr="009E6E01">
        <w:rPr>
          <w:rFonts w:ascii="Arial" w:hAnsi="Arial" w:cs="Arial"/>
          <w:color w:val="auto"/>
          <w:sz w:val="20"/>
          <w:szCs w:val="20"/>
        </w:rPr>
        <w:t>5</w:t>
      </w:r>
      <w:r w:rsidR="007D1C83" w:rsidRPr="009E6E01">
        <w:rPr>
          <w:rFonts w:ascii="Arial" w:hAnsi="Arial" w:cs="Arial"/>
          <w:color w:val="auto"/>
          <w:sz w:val="20"/>
          <w:szCs w:val="20"/>
        </w:rPr>
        <w:t xml:space="preserve">.7. Toda a documentação exigida deverá ser emitida em nome do licitante, com o número do CNPJ e, preferencialmente, com endereço respectivo, devendo ser observado o seguinte: </w:t>
      </w:r>
    </w:p>
    <w:p w14:paraId="298C47D9" w14:textId="77777777" w:rsidR="007D1C83" w:rsidRPr="009E6E01" w:rsidRDefault="007D1C83" w:rsidP="007D1C83">
      <w:pPr>
        <w:pStyle w:val="Default"/>
        <w:jc w:val="both"/>
        <w:rPr>
          <w:rFonts w:ascii="Arial" w:hAnsi="Arial" w:cs="Arial"/>
          <w:color w:val="auto"/>
          <w:sz w:val="20"/>
          <w:szCs w:val="20"/>
        </w:rPr>
      </w:pPr>
      <w:r w:rsidRPr="009E6E01">
        <w:rPr>
          <w:rFonts w:ascii="Arial" w:hAnsi="Arial" w:cs="Arial"/>
          <w:color w:val="auto"/>
          <w:sz w:val="20"/>
          <w:szCs w:val="20"/>
        </w:rPr>
        <w:t xml:space="preserve">a) No caso em que o licitante seja matriz, a documentação deverá ser emitida com CNPJ da matriz; ou, </w:t>
      </w:r>
    </w:p>
    <w:p w14:paraId="05AD2687" w14:textId="77777777" w:rsidR="007D1C83" w:rsidRPr="009E6E01" w:rsidRDefault="007D1C83" w:rsidP="007D1C83">
      <w:pPr>
        <w:pStyle w:val="Default"/>
        <w:jc w:val="both"/>
        <w:rPr>
          <w:rFonts w:ascii="Arial" w:hAnsi="Arial" w:cs="Arial"/>
          <w:color w:val="auto"/>
          <w:sz w:val="20"/>
          <w:szCs w:val="20"/>
        </w:rPr>
      </w:pPr>
      <w:r w:rsidRPr="009E6E01">
        <w:rPr>
          <w:rFonts w:ascii="Arial" w:hAnsi="Arial" w:cs="Arial"/>
          <w:color w:val="auto"/>
          <w:sz w:val="20"/>
          <w:szCs w:val="20"/>
        </w:rPr>
        <w:t xml:space="preserve">b) No caso em que o licitante seja filial, a documentação deverá ser emitida com CNPJ da filial, exceto quanto à Certidão Negativa de Débito junto ao INSS, desde que conste no próprio documento a validade para a matriz e a filial; como também, quanto ao Certificado de Regularidade de Situação (FGTS), para o licitante que proceda ao recolhimento dos encargos de forma centralizada; ou, </w:t>
      </w:r>
    </w:p>
    <w:p w14:paraId="5EABC296" w14:textId="77777777" w:rsidR="007D1C83" w:rsidRPr="009E6E01" w:rsidRDefault="007D1C83" w:rsidP="007D1C83">
      <w:pPr>
        <w:pStyle w:val="Default"/>
        <w:jc w:val="both"/>
        <w:rPr>
          <w:rFonts w:ascii="Arial" w:hAnsi="Arial" w:cs="Arial"/>
          <w:color w:val="auto"/>
          <w:sz w:val="20"/>
          <w:szCs w:val="20"/>
        </w:rPr>
      </w:pPr>
      <w:r w:rsidRPr="009E6E01">
        <w:rPr>
          <w:rFonts w:ascii="Arial" w:hAnsi="Arial" w:cs="Arial"/>
          <w:color w:val="auto"/>
          <w:sz w:val="20"/>
          <w:szCs w:val="20"/>
        </w:rPr>
        <w:t xml:space="preserve">c) Se caso o licitante for matriz, e o executor do contrato for filial, a documentação deverá ser apresentada com CNPJ da matriz e da filial, simultaneamente; </w:t>
      </w:r>
    </w:p>
    <w:p w14:paraId="7E54E182" w14:textId="77777777" w:rsidR="007D1C83" w:rsidRPr="009E6E01" w:rsidRDefault="007D1C83" w:rsidP="007D1C83">
      <w:pPr>
        <w:pStyle w:val="Default"/>
        <w:jc w:val="both"/>
        <w:rPr>
          <w:rFonts w:ascii="Arial" w:hAnsi="Arial" w:cs="Arial"/>
          <w:color w:val="auto"/>
          <w:sz w:val="20"/>
          <w:szCs w:val="20"/>
        </w:rPr>
      </w:pPr>
      <w:r w:rsidRPr="009E6E01">
        <w:rPr>
          <w:rFonts w:ascii="Arial" w:hAnsi="Arial" w:cs="Arial"/>
          <w:color w:val="auto"/>
          <w:sz w:val="20"/>
          <w:szCs w:val="20"/>
        </w:rPr>
        <w:t xml:space="preserve">d) Será dispensada a apresentação, no nome e no CNPJ também da filial, daquele documento que pela própria natureza apenas seja emitido em nome da matriz; </w:t>
      </w:r>
    </w:p>
    <w:p w14:paraId="195C4372" w14:textId="116A32E1" w:rsidR="007D1C83" w:rsidRPr="009E6E01" w:rsidRDefault="00F55350" w:rsidP="007D1C83">
      <w:pPr>
        <w:autoSpaceDE w:val="0"/>
        <w:autoSpaceDN w:val="0"/>
        <w:adjustRightInd w:val="0"/>
        <w:jc w:val="both"/>
        <w:rPr>
          <w:rFonts w:ascii="Arial" w:hAnsi="Arial" w:cs="Arial"/>
        </w:rPr>
      </w:pPr>
      <w:r w:rsidRPr="009E6E01">
        <w:rPr>
          <w:rFonts w:ascii="Arial" w:hAnsi="Arial" w:cs="Arial"/>
        </w:rPr>
        <w:t>5</w:t>
      </w:r>
      <w:r w:rsidR="007D1C83" w:rsidRPr="009E6E01">
        <w:rPr>
          <w:rFonts w:ascii="Arial" w:hAnsi="Arial" w:cs="Arial"/>
        </w:rPr>
        <w:t xml:space="preserve">.8. A falta de data e/ou rubrica e/ou assinatura nas declarações expedidas pela própria licitante ou na proposta poderão ser supridas pelo representante legal presente à reunião de abertura da Proposta de Preço e Habilitação com poderes para esse fim. </w:t>
      </w:r>
    </w:p>
    <w:p w14:paraId="039432C7" w14:textId="40DFC7FD" w:rsidR="007D1C83" w:rsidRPr="009E6E01" w:rsidRDefault="00F55350" w:rsidP="007D1C83">
      <w:pPr>
        <w:autoSpaceDE w:val="0"/>
        <w:autoSpaceDN w:val="0"/>
        <w:adjustRightInd w:val="0"/>
        <w:jc w:val="both"/>
        <w:rPr>
          <w:rFonts w:ascii="Arial" w:hAnsi="Arial" w:cs="Arial"/>
        </w:rPr>
      </w:pPr>
      <w:r w:rsidRPr="009E6E01">
        <w:rPr>
          <w:rFonts w:ascii="Arial" w:hAnsi="Arial" w:cs="Arial"/>
          <w:bCs/>
        </w:rPr>
        <w:t>5</w:t>
      </w:r>
      <w:r w:rsidR="007D1C83" w:rsidRPr="009E6E01">
        <w:rPr>
          <w:rFonts w:ascii="Arial" w:hAnsi="Arial" w:cs="Arial"/>
          <w:bCs/>
        </w:rPr>
        <w:t>.9. Sobre o</w:t>
      </w:r>
      <w:r w:rsidR="007D1C83" w:rsidRPr="009E6E01">
        <w:rPr>
          <w:rFonts w:ascii="Arial" w:hAnsi="Arial" w:cs="Arial"/>
        </w:rPr>
        <w:t>s documentos exigidos neste Edital:</w:t>
      </w:r>
    </w:p>
    <w:p w14:paraId="676C9EE8" w14:textId="77777777" w:rsidR="007D1C83" w:rsidRPr="009E6E01" w:rsidRDefault="007D1C83" w:rsidP="007D1C83">
      <w:pPr>
        <w:autoSpaceDE w:val="0"/>
        <w:autoSpaceDN w:val="0"/>
        <w:adjustRightInd w:val="0"/>
        <w:jc w:val="both"/>
        <w:rPr>
          <w:rFonts w:ascii="Arial" w:hAnsi="Arial" w:cs="Arial"/>
        </w:rPr>
      </w:pPr>
      <w:r w:rsidRPr="009E6E01">
        <w:rPr>
          <w:rFonts w:ascii="Arial" w:hAnsi="Arial" w:cs="Arial"/>
        </w:rPr>
        <w:t>a) Serão aceitas somente cópias legíveis,</w:t>
      </w:r>
    </w:p>
    <w:p w14:paraId="4D192756" w14:textId="77777777" w:rsidR="007D1C83" w:rsidRPr="009E6E01" w:rsidRDefault="007D1C83" w:rsidP="007D1C83">
      <w:pPr>
        <w:autoSpaceDE w:val="0"/>
        <w:autoSpaceDN w:val="0"/>
        <w:adjustRightInd w:val="0"/>
        <w:jc w:val="both"/>
        <w:rPr>
          <w:rFonts w:ascii="Arial" w:hAnsi="Arial" w:cs="Arial"/>
        </w:rPr>
      </w:pPr>
      <w:r w:rsidRPr="009E6E01">
        <w:rPr>
          <w:rFonts w:ascii="Arial" w:hAnsi="Arial" w:cs="Arial"/>
        </w:rPr>
        <w:t>b) Não serão aceitos os documentos cujas datas estejam ilegíveis ou rasuradas;</w:t>
      </w:r>
    </w:p>
    <w:p w14:paraId="5906EE26" w14:textId="37504E3E" w:rsidR="007D1C83" w:rsidRPr="009E6E01" w:rsidRDefault="007D1C83" w:rsidP="007D1C83">
      <w:pPr>
        <w:autoSpaceDE w:val="0"/>
        <w:autoSpaceDN w:val="0"/>
        <w:adjustRightInd w:val="0"/>
        <w:jc w:val="both"/>
        <w:rPr>
          <w:rFonts w:ascii="Arial" w:hAnsi="Arial" w:cs="Arial"/>
        </w:rPr>
      </w:pPr>
      <w:r w:rsidRPr="009E6E01">
        <w:rPr>
          <w:rFonts w:ascii="Arial" w:hAnsi="Arial" w:cs="Arial"/>
        </w:rPr>
        <w:t xml:space="preserve">c) </w:t>
      </w:r>
      <w:r w:rsidR="00390A60" w:rsidRPr="009E6E01">
        <w:rPr>
          <w:rFonts w:ascii="Arial" w:hAnsi="Arial" w:cs="Arial"/>
        </w:rPr>
        <w:t>O</w:t>
      </w:r>
      <w:r w:rsidR="00A8503F" w:rsidRPr="009E6E01">
        <w:rPr>
          <w:rFonts w:ascii="Arial" w:hAnsi="Arial" w:cs="Arial"/>
        </w:rPr>
        <w:t xml:space="preserve"> </w:t>
      </w:r>
      <w:r w:rsidR="00390A60" w:rsidRPr="009E6E01">
        <w:rPr>
          <w:rFonts w:ascii="Arial" w:hAnsi="Arial" w:cs="Arial"/>
        </w:rPr>
        <w:t>Pregoeiro</w:t>
      </w:r>
      <w:r w:rsidRPr="009E6E01">
        <w:rPr>
          <w:rFonts w:ascii="Arial" w:hAnsi="Arial" w:cs="Arial"/>
        </w:rPr>
        <w:t xml:space="preserve"> reserva-se o direito de solicitar o original de qualquer documento, sempre que houver dúvida e/ou julgar necessário;</w:t>
      </w:r>
    </w:p>
    <w:p w14:paraId="4A8AC781" w14:textId="0392EC60" w:rsidR="007D1C83" w:rsidRPr="009E6E01" w:rsidRDefault="00A26B7D" w:rsidP="007D1C83">
      <w:pPr>
        <w:autoSpaceDE w:val="0"/>
        <w:autoSpaceDN w:val="0"/>
        <w:adjustRightInd w:val="0"/>
        <w:jc w:val="both"/>
        <w:rPr>
          <w:rFonts w:ascii="Arial" w:hAnsi="Arial" w:cs="Arial"/>
        </w:rPr>
      </w:pPr>
      <w:r w:rsidRPr="009E6E01">
        <w:rPr>
          <w:rFonts w:ascii="Arial" w:hAnsi="Arial" w:cs="Arial"/>
        </w:rPr>
        <w:t>d</w:t>
      </w:r>
      <w:r w:rsidR="007D1C83" w:rsidRPr="009E6E01">
        <w:rPr>
          <w:rFonts w:ascii="Arial" w:hAnsi="Arial" w:cs="Arial"/>
        </w:rPr>
        <w:t>) Os documentos necessários para classificação da proposta poderão ser autenticados até o dia da abertura das propostas de preço, caso seja apresentado de forma imediata pelo licitante os respectivos documentos originais; e,</w:t>
      </w:r>
    </w:p>
    <w:p w14:paraId="49148C96" w14:textId="22F71B43" w:rsidR="007D1C83" w:rsidRPr="009E6E01" w:rsidRDefault="00F55350" w:rsidP="007D1C83">
      <w:pPr>
        <w:autoSpaceDE w:val="0"/>
        <w:autoSpaceDN w:val="0"/>
        <w:adjustRightInd w:val="0"/>
        <w:jc w:val="both"/>
        <w:rPr>
          <w:rFonts w:ascii="Arial" w:hAnsi="Arial" w:cs="Arial"/>
          <w:b/>
        </w:rPr>
      </w:pPr>
      <w:r w:rsidRPr="009E6E01">
        <w:rPr>
          <w:rFonts w:ascii="Arial" w:hAnsi="Arial" w:cs="Arial"/>
          <w:b/>
          <w:bCs/>
        </w:rPr>
        <w:t>5</w:t>
      </w:r>
      <w:r w:rsidR="007D1C83" w:rsidRPr="009E6E01">
        <w:rPr>
          <w:rFonts w:ascii="Arial" w:hAnsi="Arial" w:cs="Arial"/>
          <w:b/>
          <w:bCs/>
        </w:rPr>
        <w:t>.10.</w:t>
      </w:r>
      <w:r w:rsidR="007D1C83" w:rsidRPr="009E6E01">
        <w:rPr>
          <w:rFonts w:ascii="Arial" w:hAnsi="Arial" w:cs="Arial"/>
          <w:b/>
        </w:rPr>
        <w:t xml:space="preserve"> Os modelos anexados ao edital servem apenas como orientação, não sendo motivo de impedimento, inabilitação ou desclassificação, a apresentação de declarações que sejam elaboradas de forma diferente e que contenham os elementos essenciais.</w:t>
      </w:r>
    </w:p>
    <w:p w14:paraId="34621F79" w14:textId="5D35FFA7" w:rsidR="007D1C83" w:rsidRPr="009E6E01" w:rsidRDefault="00F55350" w:rsidP="007D1C83">
      <w:pPr>
        <w:jc w:val="both"/>
        <w:rPr>
          <w:rFonts w:ascii="Arial" w:hAnsi="Arial" w:cs="Arial"/>
        </w:rPr>
      </w:pPr>
      <w:r w:rsidRPr="009E6E01">
        <w:rPr>
          <w:rFonts w:ascii="Arial" w:hAnsi="Arial" w:cs="Arial"/>
          <w:bCs/>
        </w:rPr>
        <w:t>5</w:t>
      </w:r>
      <w:r w:rsidR="007D1C83" w:rsidRPr="009E6E01">
        <w:rPr>
          <w:rFonts w:ascii="Arial" w:hAnsi="Arial" w:cs="Arial"/>
          <w:bCs/>
        </w:rPr>
        <w:t xml:space="preserve">.11. </w:t>
      </w:r>
      <w:r w:rsidR="007D1C83" w:rsidRPr="009E6E01">
        <w:rPr>
          <w:rFonts w:ascii="Arial" w:hAnsi="Arial" w:cs="Arial"/>
        </w:rPr>
        <w:t xml:space="preserve">As licitantes microempresas ou empresas de pequeno porte deverão apresentar, </w:t>
      </w:r>
      <w:proofErr w:type="gramStart"/>
      <w:r w:rsidR="007D1C83" w:rsidRPr="009E6E01">
        <w:rPr>
          <w:rFonts w:ascii="Arial" w:hAnsi="Arial" w:cs="Arial"/>
        </w:rPr>
        <w:t>sob pena</w:t>
      </w:r>
      <w:proofErr w:type="gramEnd"/>
      <w:r w:rsidR="007D1C83" w:rsidRPr="009E6E01">
        <w:rPr>
          <w:rFonts w:ascii="Arial" w:hAnsi="Arial" w:cs="Arial"/>
        </w:rPr>
        <w:t xml:space="preserve"> de inabilitação, toda a documentação exigida para efeito de comprovação de regularidade fiscal, mesmo que esta apresente restrições.</w:t>
      </w:r>
    </w:p>
    <w:p w14:paraId="335E3BA6" w14:textId="676B85A2" w:rsidR="007D1C83" w:rsidRPr="009E6E01" w:rsidRDefault="00F55350" w:rsidP="007D1C83">
      <w:pPr>
        <w:autoSpaceDE w:val="0"/>
        <w:autoSpaceDN w:val="0"/>
        <w:adjustRightInd w:val="0"/>
        <w:jc w:val="both"/>
        <w:rPr>
          <w:rFonts w:ascii="Arial" w:hAnsi="Arial" w:cs="Arial"/>
        </w:rPr>
      </w:pPr>
      <w:r w:rsidRPr="009E6E01">
        <w:rPr>
          <w:rFonts w:ascii="Arial" w:hAnsi="Arial" w:cs="Arial"/>
          <w:bCs/>
        </w:rPr>
        <w:t>5</w:t>
      </w:r>
      <w:r w:rsidR="007D1C83" w:rsidRPr="009E6E01">
        <w:rPr>
          <w:rFonts w:ascii="Arial" w:hAnsi="Arial" w:cs="Arial"/>
          <w:bCs/>
        </w:rPr>
        <w:t xml:space="preserve">.11.1. </w:t>
      </w:r>
      <w:r w:rsidR="007D1C83" w:rsidRPr="009E6E01">
        <w:rPr>
          <w:rFonts w:ascii="Arial" w:hAnsi="Arial" w:cs="Arial"/>
        </w:rPr>
        <w:t>A não regularização da documentação, no prazo previsto no item anterior, implicará inabilitação da licitante, sem prejuízo das sanções previstas neste Edital, sendo facultada a Prefeitura Municipal de Macaíba/RN, convocar as licitantes remanescentes, na ordem de classificação, para a assinatura do contrato, ou propor a revogação deste Pregão.</w:t>
      </w:r>
    </w:p>
    <w:p w14:paraId="41232F37" w14:textId="4EE5AC96" w:rsidR="007D1C83" w:rsidRPr="009E6E01" w:rsidRDefault="00F55350" w:rsidP="007D1C83">
      <w:pPr>
        <w:autoSpaceDE w:val="0"/>
        <w:autoSpaceDN w:val="0"/>
        <w:adjustRightInd w:val="0"/>
        <w:jc w:val="both"/>
        <w:rPr>
          <w:rFonts w:ascii="Arial" w:hAnsi="Arial" w:cs="Arial"/>
        </w:rPr>
      </w:pPr>
      <w:r w:rsidRPr="009E6E01">
        <w:rPr>
          <w:rFonts w:ascii="Arial" w:hAnsi="Arial" w:cs="Arial"/>
          <w:bCs/>
        </w:rPr>
        <w:t>5</w:t>
      </w:r>
      <w:r w:rsidR="007D1C83" w:rsidRPr="009E6E01">
        <w:rPr>
          <w:rFonts w:ascii="Arial" w:hAnsi="Arial" w:cs="Arial"/>
          <w:bCs/>
        </w:rPr>
        <w:t xml:space="preserve">.11.2. </w:t>
      </w:r>
      <w:r w:rsidR="007D1C83" w:rsidRPr="009E6E01">
        <w:rPr>
          <w:rFonts w:ascii="Arial" w:hAnsi="Arial" w:cs="Arial"/>
        </w:rPr>
        <w:t xml:space="preserve">Havendo alguma restrição na comprovação da regularidade fiscal, as microempresas e empresas de pequeno porte terão prazo adicional de </w:t>
      </w:r>
      <w:r w:rsidR="006378FA" w:rsidRPr="009E6E01">
        <w:rPr>
          <w:rFonts w:ascii="Arial" w:hAnsi="Arial" w:cs="Arial"/>
          <w:bCs/>
        </w:rPr>
        <w:t>05 (cinco) dias ú</w:t>
      </w:r>
      <w:r w:rsidR="007D1C83" w:rsidRPr="009E6E01">
        <w:rPr>
          <w:rFonts w:ascii="Arial" w:hAnsi="Arial" w:cs="Arial"/>
          <w:bCs/>
        </w:rPr>
        <w:t>teis</w:t>
      </w:r>
      <w:r w:rsidR="007D1C83" w:rsidRPr="009E6E01">
        <w:rPr>
          <w:rFonts w:ascii="Arial" w:hAnsi="Arial" w:cs="Arial"/>
        </w:rPr>
        <w:t>, contados da decisão d</w:t>
      </w:r>
      <w:r w:rsidR="00390A60" w:rsidRPr="009E6E01">
        <w:rPr>
          <w:rFonts w:ascii="Arial" w:hAnsi="Arial" w:cs="Arial"/>
        </w:rPr>
        <w:t>o</w:t>
      </w:r>
      <w:r w:rsidR="00CE2C9E" w:rsidRPr="009E6E01">
        <w:rPr>
          <w:rFonts w:ascii="Arial" w:hAnsi="Arial" w:cs="Arial"/>
        </w:rPr>
        <w:t xml:space="preserve"> </w:t>
      </w:r>
      <w:r w:rsidR="00390A60" w:rsidRPr="009E6E01">
        <w:rPr>
          <w:rFonts w:ascii="Arial" w:hAnsi="Arial" w:cs="Arial"/>
        </w:rPr>
        <w:t>Pregoeiro</w:t>
      </w:r>
      <w:r w:rsidR="007D1C83" w:rsidRPr="009E6E01">
        <w:rPr>
          <w:rFonts w:ascii="Arial" w:hAnsi="Arial" w:cs="Arial"/>
        </w:rPr>
        <w:t xml:space="preserve"> que declarar a empresa vencedora do certame, prorrogável por igual período, para a regularização da documentação, pagamento ou parcelamento do débito, bem como emissão de eventuais certidões negativas ou positivas com efeito de certidão negativa.</w:t>
      </w:r>
    </w:p>
    <w:p w14:paraId="7DD717A2" w14:textId="0C975477" w:rsidR="007D1C83" w:rsidRPr="009E6E01" w:rsidRDefault="00F55350" w:rsidP="007D1C83">
      <w:pPr>
        <w:autoSpaceDE w:val="0"/>
        <w:autoSpaceDN w:val="0"/>
        <w:adjustRightInd w:val="0"/>
        <w:jc w:val="both"/>
        <w:rPr>
          <w:rFonts w:ascii="Arial" w:hAnsi="Arial" w:cs="Arial"/>
          <w:b/>
        </w:rPr>
      </w:pPr>
      <w:r w:rsidRPr="009E6E01">
        <w:rPr>
          <w:rFonts w:ascii="Arial" w:hAnsi="Arial" w:cs="Arial"/>
          <w:b/>
        </w:rPr>
        <w:t>5</w:t>
      </w:r>
      <w:r w:rsidR="007D1C83" w:rsidRPr="009E6E01">
        <w:rPr>
          <w:rFonts w:ascii="Arial" w:hAnsi="Arial" w:cs="Arial"/>
          <w:b/>
        </w:rPr>
        <w:t xml:space="preserve">.12. A documentação deve ser enviada conforme disposto neste edital, independentemente de haver campo </w:t>
      </w:r>
      <w:r w:rsidR="00DC4CCC" w:rsidRPr="009E6E01">
        <w:rPr>
          <w:rFonts w:ascii="Arial" w:hAnsi="Arial" w:cs="Arial"/>
          <w:b/>
        </w:rPr>
        <w:t xml:space="preserve">nominal </w:t>
      </w:r>
      <w:r w:rsidR="007D1C83" w:rsidRPr="009E6E01">
        <w:rPr>
          <w:rFonts w:ascii="Arial" w:hAnsi="Arial" w:cs="Arial"/>
          <w:b/>
        </w:rPr>
        <w:t xml:space="preserve">específico para </w:t>
      </w:r>
      <w:proofErr w:type="gramStart"/>
      <w:r w:rsidR="007D1C83" w:rsidRPr="009E6E01">
        <w:rPr>
          <w:rFonts w:ascii="Arial" w:hAnsi="Arial" w:cs="Arial"/>
          <w:b/>
        </w:rPr>
        <w:t>o documento no Portal Compras Públicas, devendo o licitante</w:t>
      </w:r>
      <w:proofErr w:type="gramEnd"/>
      <w:r w:rsidR="007D1C83" w:rsidRPr="009E6E01">
        <w:rPr>
          <w:rFonts w:ascii="Arial" w:hAnsi="Arial" w:cs="Arial"/>
          <w:b/>
        </w:rPr>
        <w:t xml:space="preserve"> </w:t>
      </w:r>
      <w:r w:rsidR="009D6A62" w:rsidRPr="009E6E01">
        <w:rPr>
          <w:rFonts w:ascii="Arial" w:hAnsi="Arial" w:cs="Arial"/>
          <w:b/>
        </w:rPr>
        <w:lastRenderedPageBreak/>
        <w:t>inseri</w:t>
      </w:r>
      <w:r w:rsidR="007D1C83" w:rsidRPr="009E6E01">
        <w:rPr>
          <w:rFonts w:ascii="Arial" w:hAnsi="Arial" w:cs="Arial"/>
          <w:b/>
        </w:rPr>
        <w:t xml:space="preserve">r o documento cujo campo esteja </w:t>
      </w:r>
      <w:r w:rsidR="00DC4CCC" w:rsidRPr="009E6E01">
        <w:rPr>
          <w:rFonts w:ascii="Arial" w:hAnsi="Arial" w:cs="Arial"/>
          <w:b/>
        </w:rPr>
        <w:t xml:space="preserve">porventura </w:t>
      </w:r>
      <w:r w:rsidR="007D1C83" w:rsidRPr="009E6E01">
        <w:rPr>
          <w:rFonts w:ascii="Arial" w:hAnsi="Arial" w:cs="Arial"/>
          <w:b/>
        </w:rPr>
        <w:t>ausente junto a qualquer outro documento exigido, podendo estar no mesmo arquivo.</w:t>
      </w:r>
    </w:p>
    <w:p w14:paraId="3FB2AD12" w14:textId="70574B28" w:rsidR="005D2D29" w:rsidRPr="009E6E01" w:rsidRDefault="00F55350" w:rsidP="005D2D29">
      <w:pPr>
        <w:autoSpaceDE w:val="0"/>
        <w:autoSpaceDN w:val="0"/>
        <w:adjustRightInd w:val="0"/>
        <w:jc w:val="both"/>
        <w:rPr>
          <w:rFonts w:ascii="Arial" w:hAnsi="Arial" w:cs="Arial"/>
          <w:b/>
        </w:rPr>
      </w:pPr>
      <w:r w:rsidRPr="009E6E01">
        <w:rPr>
          <w:rFonts w:ascii="Arial" w:hAnsi="Arial" w:cs="Arial"/>
          <w:b/>
        </w:rPr>
        <w:t>5</w:t>
      </w:r>
      <w:r w:rsidR="005D2D29" w:rsidRPr="009E6E01">
        <w:rPr>
          <w:rFonts w:ascii="Arial" w:hAnsi="Arial" w:cs="Arial"/>
          <w:b/>
        </w:rPr>
        <w:t>.13. O preenchimento das informações referentes à documentação de habilitação, tais como “Título”, “número do documento”, “órgão expedidor”, “data de expedição” e “data de validade” não substitui o envio dos arquivos em formato digital, sendo este obrigatório em qualquer hipótese.</w:t>
      </w:r>
    </w:p>
    <w:p w14:paraId="4CCF7683" w14:textId="77777777" w:rsidR="007B42D3" w:rsidRPr="009E6E01" w:rsidRDefault="007B42D3" w:rsidP="005D2D29">
      <w:pPr>
        <w:autoSpaceDE w:val="0"/>
        <w:autoSpaceDN w:val="0"/>
        <w:adjustRightInd w:val="0"/>
        <w:jc w:val="both"/>
        <w:rPr>
          <w:rFonts w:ascii="Arial" w:hAnsi="Arial" w:cs="Arial"/>
          <w:b/>
        </w:rPr>
      </w:pPr>
    </w:p>
    <w:p w14:paraId="1EED1835" w14:textId="44ED3140" w:rsidR="007D1C83" w:rsidRPr="009E6E01" w:rsidRDefault="002B111B" w:rsidP="00713DBB">
      <w:pPr>
        <w:pStyle w:val="Default"/>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color w:val="auto"/>
          <w:sz w:val="20"/>
          <w:szCs w:val="20"/>
        </w:rPr>
      </w:pPr>
      <w:r w:rsidRPr="009E6E01">
        <w:rPr>
          <w:rFonts w:ascii="Arial" w:hAnsi="Arial" w:cs="Arial"/>
          <w:b/>
          <w:color w:val="auto"/>
          <w:sz w:val="20"/>
          <w:szCs w:val="20"/>
        </w:rPr>
        <w:t>6</w:t>
      </w:r>
      <w:r w:rsidR="00F9117D" w:rsidRPr="009E6E01">
        <w:rPr>
          <w:rFonts w:ascii="Arial" w:hAnsi="Arial" w:cs="Arial"/>
          <w:b/>
          <w:color w:val="auto"/>
          <w:sz w:val="20"/>
          <w:szCs w:val="20"/>
        </w:rPr>
        <w:t xml:space="preserve"> </w:t>
      </w:r>
      <w:r w:rsidR="00E535BB" w:rsidRPr="009E6E01">
        <w:rPr>
          <w:rFonts w:ascii="Arial" w:hAnsi="Arial" w:cs="Arial"/>
          <w:b/>
          <w:color w:val="auto"/>
          <w:sz w:val="20"/>
          <w:szCs w:val="20"/>
        </w:rPr>
        <w:t>–</w:t>
      </w:r>
      <w:r w:rsidR="00713DBB" w:rsidRPr="009E6E01">
        <w:rPr>
          <w:rFonts w:ascii="Arial" w:hAnsi="Arial" w:cs="Arial"/>
          <w:b/>
          <w:color w:val="auto"/>
          <w:sz w:val="20"/>
          <w:szCs w:val="20"/>
        </w:rPr>
        <w:t xml:space="preserve"> DO PROCEDIMENTO:</w:t>
      </w:r>
    </w:p>
    <w:p w14:paraId="4F47F7EB" w14:textId="51F54C84" w:rsidR="00F55350" w:rsidRPr="009E6E01" w:rsidRDefault="002B111B" w:rsidP="00F55350">
      <w:pPr>
        <w:pStyle w:val="Default"/>
        <w:spacing w:before="240"/>
        <w:jc w:val="both"/>
        <w:rPr>
          <w:rFonts w:ascii="Arial" w:hAnsi="Arial" w:cs="Arial"/>
          <w:color w:val="auto"/>
          <w:sz w:val="20"/>
          <w:szCs w:val="20"/>
        </w:rPr>
      </w:pPr>
      <w:r w:rsidRPr="009E6E01">
        <w:rPr>
          <w:rFonts w:ascii="Arial" w:hAnsi="Arial" w:cs="Arial"/>
          <w:color w:val="auto"/>
          <w:sz w:val="20"/>
          <w:szCs w:val="20"/>
        </w:rPr>
        <w:t>6</w:t>
      </w:r>
      <w:r w:rsidR="00F55350" w:rsidRPr="009E6E01">
        <w:rPr>
          <w:rFonts w:ascii="Arial" w:hAnsi="Arial" w:cs="Arial"/>
          <w:color w:val="auto"/>
          <w:sz w:val="20"/>
          <w:szCs w:val="20"/>
        </w:rPr>
        <w:t xml:space="preserve">.1. As licitantes deverão inserir suas propostas iniciais dentro do sistema até a data e </w:t>
      </w:r>
      <w:proofErr w:type="gramStart"/>
      <w:r w:rsidR="00F55350" w:rsidRPr="009E6E01">
        <w:rPr>
          <w:rFonts w:ascii="Arial" w:hAnsi="Arial" w:cs="Arial"/>
          <w:color w:val="auto"/>
          <w:sz w:val="20"/>
          <w:szCs w:val="20"/>
        </w:rPr>
        <w:t>horário definidos</w:t>
      </w:r>
      <w:proofErr w:type="gramEnd"/>
      <w:r w:rsidR="00F55350" w:rsidRPr="009E6E01">
        <w:rPr>
          <w:rFonts w:ascii="Arial" w:hAnsi="Arial" w:cs="Arial"/>
          <w:color w:val="auto"/>
          <w:sz w:val="20"/>
          <w:szCs w:val="20"/>
        </w:rPr>
        <w:t xml:space="preserve"> nas disposições preliminares deste edital.</w:t>
      </w:r>
    </w:p>
    <w:p w14:paraId="16FED9DA" w14:textId="762754D4" w:rsidR="00F55350" w:rsidRPr="009E6E01" w:rsidRDefault="002B111B" w:rsidP="00F55350">
      <w:pPr>
        <w:pStyle w:val="Default"/>
        <w:jc w:val="both"/>
        <w:rPr>
          <w:rFonts w:ascii="Arial" w:hAnsi="Arial" w:cs="Arial"/>
          <w:color w:val="auto"/>
          <w:sz w:val="20"/>
          <w:szCs w:val="20"/>
        </w:rPr>
      </w:pPr>
      <w:r w:rsidRPr="009E6E01">
        <w:rPr>
          <w:rFonts w:ascii="Arial" w:hAnsi="Arial" w:cs="Arial"/>
          <w:color w:val="auto"/>
          <w:sz w:val="20"/>
          <w:szCs w:val="20"/>
        </w:rPr>
        <w:t>6</w:t>
      </w:r>
      <w:r w:rsidR="00F55350" w:rsidRPr="009E6E01">
        <w:rPr>
          <w:rFonts w:ascii="Arial" w:hAnsi="Arial" w:cs="Arial"/>
          <w:color w:val="auto"/>
          <w:sz w:val="20"/>
          <w:szCs w:val="20"/>
        </w:rPr>
        <w:t>.1.1. Para inserção de suas propostas iniciais, as licitantes deverão observar rigorosamente a validade da proposta, o prazo de entrega, a descrição e unidade de fornecimento dos produtos constantes do Anexo I do Edital.</w:t>
      </w:r>
    </w:p>
    <w:p w14:paraId="77F1400E" w14:textId="72A86C5F" w:rsidR="007C023E" w:rsidRPr="009E6E01" w:rsidRDefault="007C023E" w:rsidP="00F55350">
      <w:pPr>
        <w:pStyle w:val="Default"/>
        <w:jc w:val="both"/>
        <w:rPr>
          <w:rFonts w:ascii="Arial" w:hAnsi="Arial" w:cs="Arial"/>
          <w:color w:val="auto"/>
          <w:sz w:val="20"/>
          <w:szCs w:val="20"/>
        </w:rPr>
      </w:pPr>
      <w:r w:rsidRPr="009E6E01">
        <w:rPr>
          <w:rFonts w:ascii="Arial" w:hAnsi="Arial" w:cs="Arial"/>
          <w:color w:val="auto"/>
          <w:sz w:val="20"/>
          <w:szCs w:val="20"/>
        </w:rPr>
        <w:t>6.1.2. Os licitantes encaminharão, exclusivamente por meio do sistema eletrônico, a proposta com o preço ou o percentual de desconto, conforme o critério de julgamento adotado neste Edital, concomitantemente com os documentos de habilitação, até a data e o horário estabelecidos para abertura da sessão pública.</w:t>
      </w:r>
    </w:p>
    <w:p w14:paraId="49F82DC0" w14:textId="15E9A438" w:rsidR="00F55350" w:rsidRPr="009E6E01" w:rsidRDefault="002B111B" w:rsidP="00F55350">
      <w:pPr>
        <w:pStyle w:val="Default"/>
        <w:jc w:val="both"/>
        <w:rPr>
          <w:rFonts w:ascii="Arial" w:hAnsi="Arial" w:cs="Arial"/>
          <w:color w:val="auto"/>
          <w:sz w:val="20"/>
          <w:szCs w:val="20"/>
        </w:rPr>
      </w:pPr>
      <w:r w:rsidRPr="009E6E01">
        <w:rPr>
          <w:rFonts w:ascii="Arial" w:hAnsi="Arial" w:cs="Arial"/>
          <w:color w:val="auto"/>
          <w:sz w:val="20"/>
          <w:szCs w:val="20"/>
        </w:rPr>
        <w:t>6</w:t>
      </w:r>
      <w:r w:rsidR="00F55350" w:rsidRPr="009E6E01">
        <w:rPr>
          <w:rFonts w:ascii="Arial" w:hAnsi="Arial" w:cs="Arial"/>
          <w:color w:val="auto"/>
          <w:sz w:val="20"/>
          <w:szCs w:val="20"/>
        </w:rPr>
        <w:t>.2. O Pregoeiro desclassificará, fundamentadamente, as propostas que não atenderem às exigências do Edital.</w:t>
      </w:r>
    </w:p>
    <w:p w14:paraId="5100095F" w14:textId="23AB331B" w:rsidR="00F55350" w:rsidRPr="009E6E01" w:rsidRDefault="002B111B" w:rsidP="00F55350">
      <w:pPr>
        <w:pStyle w:val="Default"/>
        <w:jc w:val="both"/>
        <w:rPr>
          <w:rFonts w:ascii="Arial" w:hAnsi="Arial" w:cs="Arial"/>
          <w:color w:val="auto"/>
          <w:sz w:val="20"/>
          <w:szCs w:val="20"/>
        </w:rPr>
      </w:pPr>
      <w:r w:rsidRPr="009E6E01">
        <w:rPr>
          <w:rFonts w:ascii="Arial" w:hAnsi="Arial" w:cs="Arial"/>
          <w:color w:val="auto"/>
          <w:sz w:val="20"/>
          <w:szCs w:val="20"/>
        </w:rPr>
        <w:t>6</w:t>
      </w:r>
      <w:r w:rsidR="00F55350" w:rsidRPr="009E6E01">
        <w:rPr>
          <w:rFonts w:ascii="Arial" w:hAnsi="Arial" w:cs="Arial"/>
          <w:color w:val="auto"/>
          <w:sz w:val="20"/>
          <w:szCs w:val="20"/>
        </w:rPr>
        <w:t xml:space="preserve">.3. Após a classificação das propostas para a participação na fase de disputa de preços, o Pregoeiro dará sequência ao processo de Pregão, comunicando às licitantes </w:t>
      </w:r>
      <w:proofErr w:type="gramStart"/>
      <w:r w:rsidR="00F55350" w:rsidRPr="009E6E01">
        <w:rPr>
          <w:rFonts w:ascii="Arial" w:hAnsi="Arial" w:cs="Arial"/>
          <w:color w:val="auto"/>
          <w:sz w:val="20"/>
          <w:szCs w:val="20"/>
        </w:rPr>
        <w:t>classificadas na data e horário definidos no edital</w:t>
      </w:r>
      <w:proofErr w:type="gramEnd"/>
      <w:r w:rsidR="00F55350" w:rsidRPr="009E6E01">
        <w:rPr>
          <w:rFonts w:ascii="Arial" w:hAnsi="Arial" w:cs="Arial"/>
          <w:color w:val="auto"/>
          <w:sz w:val="20"/>
          <w:szCs w:val="20"/>
        </w:rPr>
        <w:t>.</w:t>
      </w:r>
    </w:p>
    <w:p w14:paraId="09746D90" w14:textId="646498F8" w:rsidR="00F55350" w:rsidRPr="009E6E01" w:rsidRDefault="002B111B" w:rsidP="00F55350">
      <w:pPr>
        <w:pStyle w:val="Default"/>
        <w:jc w:val="both"/>
        <w:rPr>
          <w:rFonts w:ascii="Arial" w:hAnsi="Arial" w:cs="Arial"/>
          <w:color w:val="auto"/>
          <w:sz w:val="20"/>
          <w:szCs w:val="20"/>
        </w:rPr>
      </w:pPr>
      <w:r w:rsidRPr="009E6E01">
        <w:rPr>
          <w:rFonts w:ascii="Arial" w:hAnsi="Arial" w:cs="Arial"/>
          <w:color w:val="auto"/>
          <w:sz w:val="20"/>
          <w:szCs w:val="20"/>
        </w:rPr>
        <w:t>6</w:t>
      </w:r>
      <w:r w:rsidR="00F55350" w:rsidRPr="009E6E01">
        <w:rPr>
          <w:rFonts w:ascii="Arial" w:hAnsi="Arial" w:cs="Arial"/>
          <w:color w:val="auto"/>
          <w:sz w:val="20"/>
          <w:szCs w:val="20"/>
        </w:rPr>
        <w:t xml:space="preserve">.4. Esta licitação será processada e julgada com observância do previsto nos art. 48, III da Lei Complementar 123/2006 e Lei nº 14.133, de 1º de abril de 2021. </w:t>
      </w:r>
    </w:p>
    <w:p w14:paraId="529BDDF1" w14:textId="68B3497A" w:rsidR="00F55350" w:rsidRPr="009E6E01" w:rsidRDefault="002B111B" w:rsidP="00F55350">
      <w:pPr>
        <w:pStyle w:val="Default"/>
        <w:jc w:val="both"/>
        <w:rPr>
          <w:rFonts w:ascii="Arial" w:hAnsi="Arial" w:cs="Arial"/>
          <w:color w:val="auto"/>
          <w:sz w:val="20"/>
          <w:szCs w:val="20"/>
        </w:rPr>
      </w:pPr>
      <w:r w:rsidRPr="009E6E01">
        <w:rPr>
          <w:rFonts w:ascii="Arial" w:hAnsi="Arial" w:cs="Arial"/>
          <w:color w:val="auto"/>
          <w:sz w:val="20"/>
          <w:szCs w:val="20"/>
        </w:rPr>
        <w:t>6</w:t>
      </w:r>
      <w:r w:rsidR="00F55350" w:rsidRPr="009E6E01">
        <w:rPr>
          <w:rFonts w:ascii="Arial" w:hAnsi="Arial" w:cs="Arial"/>
          <w:color w:val="auto"/>
          <w:sz w:val="20"/>
          <w:szCs w:val="20"/>
        </w:rPr>
        <w:t>.5. O Pregoeiro</w:t>
      </w:r>
      <w:proofErr w:type="gramStart"/>
      <w:r w:rsidR="00F55350" w:rsidRPr="009E6E01">
        <w:rPr>
          <w:rFonts w:ascii="Arial" w:hAnsi="Arial" w:cs="Arial"/>
          <w:color w:val="auto"/>
          <w:sz w:val="20"/>
          <w:szCs w:val="20"/>
        </w:rPr>
        <w:t>, via</w:t>
      </w:r>
      <w:proofErr w:type="gramEnd"/>
      <w:r w:rsidR="00F55350" w:rsidRPr="009E6E01">
        <w:rPr>
          <w:rFonts w:ascii="Arial" w:hAnsi="Arial" w:cs="Arial"/>
          <w:color w:val="auto"/>
          <w:sz w:val="20"/>
          <w:szCs w:val="20"/>
        </w:rPr>
        <w:t xml:space="preserve"> sistema eletrônico, dará início à Sessão Pública, na data e horário previstos neste Edital, com a divulgação da melhor proposta para cada item. </w:t>
      </w:r>
    </w:p>
    <w:p w14:paraId="409E3BF8" w14:textId="1EFAA2D8" w:rsidR="00F55350" w:rsidRPr="009E6E01" w:rsidRDefault="002B111B" w:rsidP="00F55350">
      <w:pPr>
        <w:pStyle w:val="Default"/>
        <w:jc w:val="both"/>
        <w:rPr>
          <w:rFonts w:ascii="Arial" w:hAnsi="Arial" w:cs="Arial"/>
          <w:color w:val="auto"/>
          <w:sz w:val="20"/>
          <w:szCs w:val="20"/>
        </w:rPr>
      </w:pPr>
      <w:r w:rsidRPr="009E6E01">
        <w:rPr>
          <w:rFonts w:ascii="Arial" w:hAnsi="Arial" w:cs="Arial"/>
          <w:color w:val="auto"/>
          <w:sz w:val="20"/>
          <w:szCs w:val="20"/>
        </w:rPr>
        <w:t>6</w:t>
      </w:r>
      <w:r w:rsidR="00F55350" w:rsidRPr="009E6E01">
        <w:rPr>
          <w:rFonts w:ascii="Arial" w:hAnsi="Arial" w:cs="Arial"/>
          <w:color w:val="auto"/>
          <w:sz w:val="20"/>
          <w:szCs w:val="20"/>
        </w:rPr>
        <w:t xml:space="preserve">.6. O preço de abertura da etapa de lances corresponde ao menor preço ofertado na etapa de propostas. </w:t>
      </w:r>
    </w:p>
    <w:p w14:paraId="116F75A2" w14:textId="698725E6" w:rsidR="00F55350" w:rsidRPr="009E6E01" w:rsidRDefault="002B111B" w:rsidP="00F55350">
      <w:pPr>
        <w:pStyle w:val="Default"/>
        <w:jc w:val="both"/>
        <w:rPr>
          <w:rFonts w:ascii="Arial" w:hAnsi="Arial" w:cs="Arial"/>
          <w:color w:val="auto"/>
          <w:sz w:val="20"/>
          <w:szCs w:val="20"/>
        </w:rPr>
      </w:pPr>
      <w:r w:rsidRPr="009E6E01">
        <w:rPr>
          <w:rFonts w:ascii="Arial" w:hAnsi="Arial" w:cs="Arial"/>
          <w:color w:val="auto"/>
          <w:sz w:val="20"/>
          <w:szCs w:val="20"/>
        </w:rPr>
        <w:t>6</w:t>
      </w:r>
      <w:r w:rsidR="00F55350" w:rsidRPr="009E6E01">
        <w:rPr>
          <w:rFonts w:ascii="Arial" w:hAnsi="Arial" w:cs="Arial"/>
          <w:color w:val="auto"/>
          <w:sz w:val="20"/>
          <w:szCs w:val="20"/>
        </w:rPr>
        <w:t>.6.1. No caso de nenhum licitante apresentar lance na respectiva etapa, valem os valores obtidos na etapa de propostas.</w:t>
      </w:r>
    </w:p>
    <w:p w14:paraId="7C0087D6" w14:textId="3EF30087" w:rsidR="00F55350" w:rsidRPr="009E6E01" w:rsidRDefault="002B111B" w:rsidP="00F55350">
      <w:pPr>
        <w:pStyle w:val="Default"/>
        <w:jc w:val="both"/>
        <w:rPr>
          <w:rFonts w:ascii="Arial" w:hAnsi="Arial" w:cs="Arial"/>
          <w:color w:val="auto"/>
          <w:sz w:val="20"/>
          <w:szCs w:val="20"/>
        </w:rPr>
      </w:pPr>
      <w:r w:rsidRPr="009E6E01">
        <w:rPr>
          <w:rFonts w:ascii="Arial" w:hAnsi="Arial" w:cs="Arial"/>
          <w:color w:val="auto"/>
          <w:sz w:val="20"/>
          <w:szCs w:val="20"/>
        </w:rPr>
        <w:t>6</w:t>
      </w:r>
      <w:r w:rsidR="00F55350" w:rsidRPr="009E6E01">
        <w:rPr>
          <w:rFonts w:ascii="Arial" w:hAnsi="Arial" w:cs="Arial"/>
          <w:color w:val="auto"/>
          <w:sz w:val="20"/>
          <w:szCs w:val="20"/>
        </w:rPr>
        <w:t>.7. Aberta a etapa competitiva (Sessão Pública), os proponentes deverão encaminhar lances, exclusivamente por meio do sistema eletrônico, sendo o proponente imediatamente informado do seu recebimento e respectivo valor.</w:t>
      </w:r>
    </w:p>
    <w:p w14:paraId="3B682197" w14:textId="68FC753D" w:rsidR="00F55350" w:rsidRPr="009E6E01" w:rsidRDefault="002B111B" w:rsidP="00F55350">
      <w:pPr>
        <w:pStyle w:val="Default"/>
        <w:jc w:val="both"/>
        <w:rPr>
          <w:rFonts w:ascii="Arial" w:hAnsi="Arial" w:cs="Arial"/>
          <w:color w:val="auto"/>
          <w:sz w:val="20"/>
          <w:szCs w:val="20"/>
        </w:rPr>
      </w:pPr>
      <w:r w:rsidRPr="009E6E01">
        <w:rPr>
          <w:rFonts w:ascii="Arial" w:hAnsi="Arial" w:cs="Arial"/>
          <w:color w:val="auto"/>
          <w:sz w:val="20"/>
          <w:szCs w:val="20"/>
        </w:rPr>
        <w:t>6</w:t>
      </w:r>
      <w:r w:rsidR="00F55350" w:rsidRPr="009E6E01">
        <w:rPr>
          <w:rFonts w:ascii="Arial" w:hAnsi="Arial" w:cs="Arial"/>
          <w:color w:val="auto"/>
          <w:sz w:val="20"/>
          <w:szCs w:val="20"/>
        </w:rPr>
        <w:t xml:space="preserve">.8. As licitantes poderão oferecer lances sucessivos, pelo MENOR </w:t>
      </w:r>
      <w:r w:rsidR="00D36757" w:rsidRPr="009E6E01">
        <w:rPr>
          <w:rFonts w:ascii="Arial" w:hAnsi="Arial" w:cs="Arial"/>
          <w:color w:val="auto"/>
          <w:sz w:val="20"/>
          <w:szCs w:val="20"/>
        </w:rPr>
        <w:t xml:space="preserve">PREÇO </w:t>
      </w:r>
      <w:r w:rsidR="003040A9" w:rsidRPr="009E6E01">
        <w:rPr>
          <w:rFonts w:ascii="Arial" w:hAnsi="Arial" w:cs="Arial"/>
          <w:color w:val="auto"/>
          <w:sz w:val="20"/>
          <w:szCs w:val="20"/>
        </w:rPr>
        <w:t>POR ITEM</w:t>
      </w:r>
      <w:r w:rsidR="00F55350" w:rsidRPr="009E6E01">
        <w:rPr>
          <w:rFonts w:ascii="Arial" w:hAnsi="Arial" w:cs="Arial"/>
          <w:color w:val="auto"/>
          <w:sz w:val="20"/>
          <w:szCs w:val="20"/>
        </w:rPr>
        <w:t>, observando o horário fixado e as regras de aceitação dos mesmos.</w:t>
      </w:r>
    </w:p>
    <w:p w14:paraId="24DD79A5" w14:textId="3FAC58C5" w:rsidR="00F55350" w:rsidRPr="009E6E01" w:rsidRDefault="002B111B" w:rsidP="00F55350">
      <w:pPr>
        <w:pStyle w:val="Default"/>
        <w:jc w:val="both"/>
        <w:rPr>
          <w:rFonts w:ascii="Arial" w:hAnsi="Arial" w:cs="Arial"/>
          <w:color w:val="auto"/>
          <w:sz w:val="20"/>
          <w:szCs w:val="20"/>
        </w:rPr>
      </w:pPr>
      <w:r w:rsidRPr="009E6E01">
        <w:rPr>
          <w:rFonts w:ascii="Arial" w:hAnsi="Arial" w:cs="Arial"/>
          <w:color w:val="auto"/>
          <w:sz w:val="20"/>
          <w:szCs w:val="20"/>
        </w:rPr>
        <w:t>6</w:t>
      </w:r>
      <w:r w:rsidR="00F55350" w:rsidRPr="009E6E01">
        <w:rPr>
          <w:rFonts w:ascii="Arial" w:hAnsi="Arial" w:cs="Arial"/>
          <w:color w:val="auto"/>
          <w:sz w:val="20"/>
          <w:szCs w:val="20"/>
        </w:rPr>
        <w:t>.9. Após o fechamento da etapa de lances, o Pregoeiro poderá negociar, pelo sistema eletrônico, diretamente com a proponente que tenha apresentado o lance de menor valor, para que seja obtido preço melhor, bem como decidir sobre a sua aceitação.</w:t>
      </w:r>
    </w:p>
    <w:p w14:paraId="440AB2CA" w14:textId="2367386C" w:rsidR="00F55350" w:rsidRPr="009E6E01" w:rsidRDefault="002B111B" w:rsidP="00F55350">
      <w:pPr>
        <w:pStyle w:val="Default"/>
        <w:jc w:val="both"/>
        <w:rPr>
          <w:rFonts w:ascii="Arial" w:hAnsi="Arial" w:cs="Arial"/>
          <w:b/>
          <w:color w:val="auto"/>
          <w:sz w:val="20"/>
          <w:szCs w:val="20"/>
        </w:rPr>
      </w:pPr>
      <w:r w:rsidRPr="009E6E01">
        <w:rPr>
          <w:rFonts w:ascii="Arial" w:hAnsi="Arial" w:cs="Arial"/>
          <w:b/>
          <w:color w:val="auto"/>
          <w:sz w:val="20"/>
          <w:szCs w:val="20"/>
        </w:rPr>
        <w:t>6</w:t>
      </w:r>
      <w:r w:rsidR="00F55350" w:rsidRPr="009E6E01">
        <w:rPr>
          <w:rFonts w:ascii="Arial" w:hAnsi="Arial" w:cs="Arial"/>
          <w:b/>
          <w:color w:val="auto"/>
          <w:sz w:val="20"/>
          <w:szCs w:val="20"/>
        </w:rPr>
        <w:t>.1</w:t>
      </w:r>
      <w:r w:rsidR="004720CB" w:rsidRPr="009E6E01">
        <w:rPr>
          <w:rFonts w:ascii="Arial" w:hAnsi="Arial" w:cs="Arial"/>
          <w:b/>
          <w:color w:val="auto"/>
          <w:sz w:val="20"/>
          <w:szCs w:val="20"/>
        </w:rPr>
        <w:t>0</w:t>
      </w:r>
      <w:r w:rsidR="00F55350" w:rsidRPr="009E6E01">
        <w:rPr>
          <w:rFonts w:ascii="Arial" w:hAnsi="Arial" w:cs="Arial"/>
          <w:b/>
          <w:color w:val="auto"/>
          <w:sz w:val="20"/>
          <w:szCs w:val="20"/>
        </w:rPr>
        <w:t>. Finda a negociação, serão declarados os vencedores da fase lances, podendo o Pregoeiro, ainda, abrir negociação individual de cada item/lote, a fim de obter o preço mais vantajoso.</w:t>
      </w:r>
    </w:p>
    <w:p w14:paraId="6979C759" w14:textId="0B3E141F" w:rsidR="00F55350" w:rsidRPr="009E6E01" w:rsidRDefault="002B111B" w:rsidP="00F55350">
      <w:pPr>
        <w:pStyle w:val="Default"/>
        <w:jc w:val="both"/>
        <w:rPr>
          <w:rFonts w:ascii="Arial" w:hAnsi="Arial" w:cs="Arial"/>
          <w:color w:val="auto"/>
          <w:sz w:val="20"/>
          <w:szCs w:val="20"/>
        </w:rPr>
      </w:pPr>
      <w:r w:rsidRPr="009E6E01">
        <w:rPr>
          <w:rFonts w:ascii="Arial" w:hAnsi="Arial" w:cs="Arial"/>
          <w:color w:val="auto"/>
          <w:sz w:val="20"/>
          <w:szCs w:val="20"/>
        </w:rPr>
        <w:t>6</w:t>
      </w:r>
      <w:r w:rsidR="00F55350" w:rsidRPr="009E6E01">
        <w:rPr>
          <w:rFonts w:ascii="Arial" w:hAnsi="Arial" w:cs="Arial"/>
          <w:color w:val="auto"/>
          <w:sz w:val="20"/>
          <w:szCs w:val="20"/>
        </w:rPr>
        <w:t>.1</w:t>
      </w:r>
      <w:r w:rsidR="004720CB" w:rsidRPr="009E6E01">
        <w:rPr>
          <w:rFonts w:ascii="Arial" w:hAnsi="Arial" w:cs="Arial"/>
          <w:color w:val="auto"/>
          <w:sz w:val="20"/>
          <w:szCs w:val="20"/>
        </w:rPr>
        <w:t>1</w:t>
      </w:r>
      <w:r w:rsidR="00F55350" w:rsidRPr="009E6E01">
        <w:rPr>
          <w:rFonts w:ascii="Arial" w:hAnsi="Arial" w:cs="Arial"/>
          <w:color w:val="auto"/>
          <w:sz w:val="20"/>
          <w:szCs w:val="20"/>
        </w:rPr>
        <w:t xml:space="preserve">. Após comunicado do Pregoeiro, a licitante detentor da menor oferta deverá comprovar a situação de regularidade, conforme documentação prevista em Lei. </w:t>
      </w:r>
    </w:p>
    <w:p w14:paraId="7FE1849C" w14:textId="1A60954E" w:rsidR="00F55350" w:rsidRPr="009E6E01" w:rsidRDefault="002B111B" w:rsidP="00F55350">
      <w:pPr>
        <w:pStyle w:val="Default"/>
        <w:jc w:val="both"/>
        <w:rPr>
          <w:rFonts w:ascii="Arial" w:hAnsi="Arial" w:cs="Arial"/>
          <w:color w:val="auto"/>
          <w:sz w:val="20"/>
          <w:szCs w:val="20"/>
        </w:rPr>
      </w:pPr>
      <w:r w:rsidRPr="009E6E01">
        <w:rPr>
          <w:rFonts w:ascii="Arial" w:hAnsi="Arial" w:cs="Arial"/>
          <w:color w:val="auto"/>
          <w:sz w:val="20"/>
          <w:szCs w:val="20"/>
        </w:rPr>
        <w:t>6</w:t>
      </w:r>
      <w:r w:rsidR="00F55350" w:rsidRPr="009E6E01">
        <w:rPr>
          <w:rFonts w:ascii="Arial" w:hAnsi="Arial" w:cs="Arial"/>
          <w:color w:val="auto"/>
          <w:sz w:val="20"/>
          <w:szCs w:val="20"/>
        </w:rPr>
        <w:t>.1</w:t>
      </w:r>
      <w:r w:rsidR="004720CB" w:rsidRPr="009E6E01">
        <w:rPr>
          <w:rFonts w:ascii="Arial" w:hAnsi="Arial" w:cs="Arial"/>
          <w:color w:val="auto"/>
          <w:sz w:val="20"/>
          <w:szCs w:val="20"/>
        </w:rPr>
        <w:t>2</w:t>
      </w:r>
      <w:r w:rsidR="00F55350" w:rsidRPr="009E6E01">
        <w:rPr>
          <w:rFonts w:ascii="Arial" w:hAnsi="Arial" w:cs="Arial"/>
          <w:color w:val="auto"/>
          <w:sz w:val="20"/>
          <w:szCs w:val="20"/>
        </w:rPr>
        <w:t xml:space="preserve">. Após análise do menor lance, bem como da possibilidade de desempate nos termos dos artigos 44 e 45 da LC 123/06, o Pregoeiro anunciará a proponente vencedora. </w:t>
      </w:r>
    </w:p>
    <w:p w14:paraId="09A9485D" w14:textId="6C952AC6" w:rsidR="00F55350" w:rsidRPr="009E6E01" w:rsidRDefault="002B111B" w:rsidP="00F55350">
      <w:pPr>
        <w:pStyle w:val="Default"/>
        <w:jc w:val="both"/>
        <w:rPr>
          <w:rFonts w:ascii="Arial" w:hAnsi="Arial" w:cs="Arial"/>
          <w:color w:val="auto"/>
          <w:sz w:val="20"/>
          <w:szCs w:val="20"/>
        </w:rPr>
      </w:pPr>
      <w:r w:rsidRPr="009E6E01">
        <w:rPr>
          <w:rFonts w:ascii="Arial" w:hAnsi="Arial" w:cs="Arial"/>
          <w:color w:val="auto"/>
          <w:sz w:val="20"/>
          <w:szCs w:val="20"/>
        </w:rPr>
        <w:t>6</w:t>
      </w:r>
      <w:r w:rsidR="00F55350" w:rsidRPr="009E6E01">
        <w:rPr>
          <w:rFonts w:ascii="Arial" w:hAnsi="Arial" w:cs="Arial"/>
          <w:color w:val="auto"/>
          <w:sz w:val="20"/>
          <w:szCs w:val="20"/>
        </w:rPr>
        <w:t>.1</w:t>
      </w:r>
      <w:r w:rsidR="004720CB" w:rsidRPr="009E6E01">
        <w:rPr>
          <w:rFonts w:ascii="Arial" w:hAnsi="Arial" w:cs="Arial"/>
          <w:color w:val="auto"/>
          <w:sz w:val="20"/>
          <w:szCs w:val="20"/>
        </w:rPr>
        <w:t>2</w:t>
      </w:r>
      <w:r w:rsidR="00F55350" w:rsidRPr="009E6E01">
        <w:rPr>
          <w:rFonts w:ascii="Arial" w:hAnsi="Arial" w:cs="Arial"/>
          <w:color w:val="auto"/>
          <w:sz w:val="20"/>
          <w:szCs w:val="20"/>
        </w:rPr>
        <w:t>.</w:t>
      </w:r>
      <w:r w:rsidR="004720CB" w:rsidRPr="009E6E01">
        <w:rPr>
          <w:rFonts w:ascii="Arial" w:hAnsi="Arial" w:cs="Arial"/>
          <w:color w:val="auto"/>
          <w:sz w:val="20"/>
          <w:szCs w:val="20"/>
        </w:rPr>
        <w:t>1.</w:t>
      </w:r>
      <w:r w:rsidR="00F55350" w:rsidRPr="009E6E01">
        <w:rPr>
          <w:rFonts w:ascii="Arial" w:hAnsi="Arial" w:cs="Arial"/>
          <w:color w:val="auto"/>
          <w:sz w:val="20"/>
          <w:szCs w:val="20"/>
        </w:rPr>
        <w:t xml:space="preserve"> Poderão se beneficiar do disposto na LC 123/06 todas as empresas cujos lances situarem-se dentro do limite estabelecido no artigo 44, § 2º da lei supracitada. </w:t>
      </w:r>
    </w:p>
    <w:p w14:paraId="3E49DCA5" w14:textId="63A7E395" w:rsidR="00F55350" w:rsidRPr="009E6E01" w:rsidRDefault="002B111B" w:rsidP="00F55350">
      <w:pPr>
        <w:pStyle w:val="Default"/>
        <w:jc w:val="both"/>
        <w:rPr>
          <w:rFonts w:ascii="Arial" w:hAnsi="Arial" w:cs="Arial"/>
          <w:color w:val="auto"/>
          <w:sz w:val="20"/>
          <w:szCs w:val="20"/>
        </w:rPr>
      </w:pPr>
      <w:r w:rsidRPr="009E6E01">
        <w:rPr>
          <w:rFonts w:ascii="Arial" w:hAnsi="Arial" w:cs="Arial"/>
          <w:color w:val="auto"/>
          <w:sz w:val="20"/>
          <w:szCs w:val="20"/>
        </w:rPr>
        <w:t>6</w:t>
      </w:r>
      <w:r w:rsidR="00F55350" w:rsidRPr="009E6E01">
        <w:rPr>
          <w:rFonts w:ascii="Arial" w:hAnsi="Arial" w:cs="Arial"/>
          <w:color w:val="auto"/>
          <w:sz w:val="20"/>
          <w:szCs w:val="20"/>
        </w:rPr>
        <w:t>.1</w:t>
      </w:r>
      <w:r w:rsidR="004720CB" w:rsidRPr="009E6E01">
        <w:rPr>
          <w:rFonts w:ascii="Arial" w:hAnsi="Arial" w:cs="Arial"/>
          <w:color w:val="auto"/>
          <w:sz w:val="20"/>
          <w:szCs w:val="20"/>
        </w:rPr>
        <w:t>2</w:t>
      </w:r>
      <w:r w:rsidR="00F55350" w:rsidRPr="009E6E01">
        <w:rPr>
          <w:rFonts w:ascii="Arial" w:hAnsi="Arial" w:cs="Arial"/>
          <w:color w:val="auto"/>
          <w:sz w:val="20"/>
          <w:szCs w:val="20"/>
        </w:rPr>
        <w:t>.</w:t>
      </w:r>
      <w:r w:rsidR="004720CB" w:rsidRPr="009E6E01">
        <w:rPr>
          <w:rFonts w:ascii="Arial" w:hAnsi="Arial" w:cs="Arial"/>
          <w:color w:val="auto"/>
          <w:sz w:val="20"/>
          <w:szCs w:val="20"/>
        </w:rPr>
        <w:t>2</w:t>
      </w:r>
      <w:r w:rsidR="00F55350" w:rsidRPr="009E6E01">
        <w:rPr>
          <w:rFonts w:ascii="Arial" w:hAnsi="Arial" w:cs="Arial"/>
          <w:color w:val="auto"/>
          <w:sz w:val="20"/>
          <w:szCs w:val="20"/>
        </w:rPr>
        <w:t xml:space="preserve">. Somente poderá ser deferida a possibilidade de desempate às empresas que: </w:t>
      </w:r>
    </w:p>
    <w:p w14:paraId="32A27D02" w14:textId="77777777" w:rsidR="00F55350" w:rsidRPr="009E6E01" w:rsidRDefault="00F55350" w:rsidP="00F55350">
      <w:pPr>
        <w:pStyle w:val="Default"/>
        <w:jc w:val="both"/>
        <w:rPr>
          <w:rFonts w:ascii="Arial" w:hAnsi="Arial" w:cs="Arial"/>
          <w:color w:val="auto"/>
          <w:sz w:val="20"/>
          <w:szCs w:val="20"/>
        </w:rPr>
      </w:pPr>
      <w:r w:rsidRPr="009E6E01">
        <w:rPr>
          <w:rFonts w:ascii="Arial" w:hAnsi="Arial" w:cs="Arial"/>
          <w:color w:val="auto"/>
          <w:sz w:val="20"/>
          <w:szCs w:val="20"/>
        </w:rPr>
        <w:t xml:space="preserve">a) no momento do envio das propostas declararem, no campo específico criado pelo Portal de Compras Públicas, a condição de EPP, ME ou Cooperativas; </w:t>
      </w:r>
    </w:p>
    <w:p w14:paraId="1EA2921E" w14:textId="77777777" w:rsidR="00F55350" w:rsidRPr="009E6E01" w:rsidRDefault="00F55350" w:rsidP="00F55350">
      <w:pPr>
        <w:pStyle w:val="Default"/>
        <w:jc w:val="both"/>
        <w:rPr>
          <w:rFonts w:ascii="Arial" w:hAnsi="Arial" w:cs="Arial"/>
          <w:color w:val="auto"/>
          <w:sz w:val="20"/>
          <w:szCs w:val="20"/>
        </w:rPr>
      </w:pPr>
      <w:r w:rsidRPr="009E6E01">
        <w:rPr>
          <w:rFonts w:ascii="Arial" w:hAnsi="Arial" w:cs="Arial"/>
          <w:color w:val="auto"/>
          <w:sz w:val="20"/>
          <w:szCs w:val="20"/>
        </w:rPr>
        <w:t>b) apresentarem novos lances no prazo máximo de cinco minutos após o encerramento de cada lance e declaração do vencedor.</w:t>
      </w:r>
    </w:p>
    <w:p w14:paraId="5DCC3AF3" w14:textId="4231772D" w:rsidR="00F55350" w:rsidRPr="009E6E01" w:rsidRDefault="002B111B" w:rsidP="00F55350">
      <w:pPr>
        <w:autoSpaceDE w:val="0"/>
        <w:autoSpaceDN w:val="0"/>
        <w:adjustRightInd w:val="0"/>
        <w:jc w:val="both"/>
        <w:rPr>
          <w:rFonts w:ascii="Arial" w:hAnsi="Arial" w:cs="Arial"/>
        </w:rPr>
      </w:pPr>
      <w:r w:rsidRPr="009E6E01">
        <w:rPr>
          <w:rFonts w:ascii="Arial" w:hAnsi="Arial" w:cs="Arial"/>
        </w:rPr>
        <w:lastRenderedPageBreak/>
        <w:t>6</w:t>
      </w:r>
      <w:r w:rsidR="00F55350" w:rsidRPr="009E6E01">
        <w:rPr>
          <w:rFonts w:ascii="Arial" w:hAnsi="Arial" w:cs="Arial"/>
        </w:rPr>
        <w:t>.1</w:t>
      </w:r>
      <w:r w:rsidR="004720CB" w:rsidRPr="009E6E01">
        <w:rPr>
          <w:rFonts w:ascii="Arial" w:hAnsi="Arial" w:cs="Arial"/>
        </w:rPr>
        <w:t>3</w:t>
      </w:r>
      <w:r w:rsidR="00F55350" w:rsidRPr="009E6E01">
        <w:rPr>
          <w:rFonts w:ascii="Arial" w:hAnsi="Arial" w:cs="Arial"/>
        </w:rPr>
        <w:t>. No caso de equivalência dos valores apresentados pelas microempresas e empresas de pequeno porte que se encontrem nos intervalos estabelecidos nesta condição, será realizado sorteio entre elas para que se identifique àquela que primeiro poderá apresentar melhor oferta;</w:t>
      </w:r>
    </w:p>
    <w:p w14:paraId="7EFE6300" w14:textId="21FA2253" w:rsidR="00F55350" w:rsidRPr="009E6E01" w:rsidRDefault="002B111B" w:rsidP="00F55350">
      <w:pPr>
        <w:autoSpaceDE w:val="0"/>
        <w:autoSpaceDN w:val="0"/>
        <w:adjustRightInd w:val="0"/>
        <w:jc w:val="both"/>
        <w:rPr>
          <w:rFonts w:ascii="Arial" w:hAnsi="Arial" w:cs="Arial"/>
        </w:rPr>
      </w:pPr>
      <w:r w:rsidRPr="009E6E01">
        <w:rPr>
          <w:rFonts w:ascii="Arial" w:hAnsi="Arial" w:cs="Arial"/>
          <w:bCs/>
        </w:rPr>
        <w:t>6</w:t>
      </w:r>
      <w:r w:rsidR="00F55350" w:rsidRPr="009E6E01">
        <w:rPr>
          <w:rFonts w:ascii="Arial" w:hAnsi="Arial" w:cs="Arial"/>
          <w:bCs/>
        </w:rPr>
        <w:t>.1</w:t>
      </w:r>
      <w:r w:rsidR="004720CB" w:rsidRPr="009E6E01">
        <w:rPr>
          <w:rFonts w:ascii="Arial" w:hAnsi="Arial" w:cs="Arial"/>
          <w:bCs/>
        </w:rPr>
        <w:t>4</w:t>
      </w:r>
      <w:r w:rsidR="00F55350" w:rsidRPr="009E6E01">
        <w:rPr>
          <w:rFonts w:ascii="Arial" w:hAnsi="Arial" w:cs="Arial"/>
          <w:bCs/>
        </w:rPr>
        <w:t>.</w:t>
      </w:r>
      <w:r w:rsidR="00F55350" w:rsidRPr="009E6E01">
        <w:rPr>
          <w:rFonts w:ascii="Arial" w:hAnsi="Arial" w:cs="Arial"/>
        </w:rPr>
        <w:t xml:space="preserve"> Na hipótese da não contratação nos termos previstos na condição anterior, o objeto licitado será adjudicado em favor da proposta originalmente vencedora do certame.</w:t>
      </w:r>
    </w:p>
    <w:p w14:paraId="0028F855" w14:textId="65D79112" w:rsidR="00F55350" w:rsidRPr="009E6E01" w:rsidRDefault="002B111B" w:rsidP="00F55350">
      <w:pPr>
        <w:autoSpaceDE w:val="0"/>
        <w:autoSpaceDN w:val="0"/>
        <w:adjustRightInd w:val="0"/>
        <w:jc w:val="both"/>
        <w:rPr>
          <w:rFonts w:ascii="Arial" w:hAnsi="Arial" w:cs="Arial"/>
        </w:rPr>
      </w:pPr>
      <w:r w:rsidRPr="009E6E01">
        <w:rPr>
          <w:rFonts w:ascii="Arial" w:hAnsi="Arial" w:cs="Arial"/>
        </w:rPr>
        <w:t>6</w:t>
      </w:r>
      <w:r w:rsidR="00F55350" w:rsidRPr="009E6E01">
        <w:rPr>
          <w:rFonts w:ascii="Arial" w:hAnsi="Arial" w:cs="Arial"/>
        </w:rPr>
        <w:t>.1</w:t>
      </w:r>
      <w:r w:rsidR="004720CB" w:rsidRPr="009E6E01">
        <w:rPr>
          <w:rFonts w:ascii="Arial" w:hAnsi="Arial" w:cs="Arial"/>
        </w:rPr>
        <w:t>5</w:t>
      </w:r>
      <w:r w:rsidR="00F55350" w:rsidRPr="009E6E01">
        <w:rPr>
          <w:rFonts w:ascii="Arial" w:hAnsi="Arial" w:cs="Arial"/>
        </w:rPr>
        <w:t xml:space="preserve">. Na hipótese da proposta ou do lance de menor valor não ser aceito ou se a proponente vencedora desatender as exigências </w:t>
      </w:r>
      <w:proofErr w:type="spellStart"/>
      <w:r w:rsidR="00F55350" w:rsidRPr="009E6E01">
        <w:rPr>
          <w:rFonts w:ascii="Arial" w:hAnsi="Arial" w:cs="Arial"/>
        </w:rPr>
        <w:t>habilitatórias</w:t>
      </w:r>
      <w:proofErr w:type="spellEnd"/>
      <w:r w:rsidR="00F55350" w:rsidRPr="009E6E01">
        <w:rPr>
          <w:rFonts w:ascii="Arial" w:hAnsi="Arial" w:cs="Arial"/>
        </w:rPr>
        <w:t>, o Pregoeiro examinará a proposta ou lance subsequente, verificando a sua aceitabilidade e procedendo a habilitação do proponente, na ordem de classificação, segundo o critério de menor preço global, e assim sucessivamente, até a apuração de uma proposta ou lance que atenda ao Edital.</w:t>
      </w:r>
    </w:p>
    <w:p w14:paraId="3ECB75C6" w14:textId="0D57E790" w:rsidR="00F55350" w:rsidRPr="009E6E01" w:rsidRDefault="002B111B" w:rsidP="00F55350">
      <w:pPr>
        <w:pStyle w:val="Default"/>
        <w:jc w:val="both"/>
        <w:rPr>
          <w:rFonts w:ascii="Arial" w:hAnsi="Arial" w:cs="Arial"/>
          <w:color w:val="auto"/>
          <w:sz w:val="20"/>
          <w:szCs w:val="20"/>
        </w:rPr>
      </w:pPr>
      <w:r w:rsidRPr="009E6E01">
        <w:rPr>
          <w:rFonts w:ascii="Arial" w:hAnsi="Arial" w:cs="Arial"/>
          <w:color w:val="auto"/>
          <w:sz w:val="20"/>
          <w:szCs w:val="20"/>
        </w:rPr>
        <w:t>6</w:t>
      </w:r>
      <w:r w:rsidR="00F55350" w:rsidRPr="009E6E01">
        <w:rPr>
          <w:rFonts w:ascii="Arial" w:hAnsi="Arial" w:cs="Arial"/>
          <w:color w:val="auto"/>
          <w:sz w:val="20"/>
          <w:szCs w:val="20"/>
        </w:rPr>
        <w:t>.1</w:t>
      </w:r>
      <w:r w:rsidR="004720CB" w:rsidRPr="009E6E01">
        <w:rPr>
          <w:rFonts w:ascii="Arial" w:hAnsi="Arial" w:cs="Arial"/>
          <w:color w:val="auto"/>
          <w:sz w:val="20"/>
          <w:szCs w:val="20"/>
        </w:rPr>
        <w:t>6</w:t>
      </w:r>
      <w:r w:rsidR="00F55350" w:rsidRPr="009E6E01">
        <w:rPr>
          <w:rFonts w:ascii="Arial" w:hAnsi="Arial" w:cs="Arial"/>
          <w:color w:val="auto"/>
          <w:sz w:val="20"/>
          <w:szCs w:val="20"/>
        </w:rPr>
        <w:t>. Se houver indícios de inexequibilidade da proposta de preço, ou em caso da necessidade de esclarecimentos complementares, poderão ser efetuadas diligências, para que a empresa compro</w:t>
      </w:r>
      <w:r w:rsidR="00EE58C1" w:rsidRPr="009E6E01">
        <w:rPr>
          <w:rFonts w:ascii="Arial" w:hAnsi="Arial" w:cs="Arial"/>
          <w:color w:val="auto"/>
          <w:sz w:val="20"/>
          <w:szCs w:val="20"/>
        </w:rPr>
        <w:t>ve a exequibilidade da proposta, através de contrato, nota fiscal e planilha de custos.</w:t>
      </w:r>
    </w:p>
    <w:p w14:paraId="1E71FCCF" w14:textId="486FE1C2" w:rsidR="00F55350" w:rsidRPr="009E6E01" w:rsidRDefault="002B111B" w:rsidP="00F55350">
      <w:pPr>
        <w:pStyle w:val="Default"/>
        <w:jc w:val="both"/>
        <w:rPr>
          <w:rFonts w:ascii="Arial" w:hAnsi="Arial" w:cs="Arial"/>
          <w:color w:val="auto"/>
          <w:sz w:val="20"/>
          <w:szCs w:val="20"/>
        </w:rPr>
      </w:pPr>
      <w:r w:rsidRPr="009E6E01">
        <w:rPr>
          <w:rFonts w:ascii="Arial" w:hAnsi="Arial" w:cs="Arial"/>
          <w:color w:val="auto"/>
          <w:sz w:val="20"/>
          <w:szCs w:val="20"/>
        </w:rPr>
        <w:t>6</w:t>
      </w:r>
      <w:r w:rsidR="00F55350" w:rsidRPr="009E6E01">
        <w:rPr>
          <w:rFonts w:ascii="Arial" w:hAnsi="Arial" w:cs="Arial"/>
          <w:color w:val="auto"/>
          <w:sz w:val="20"/>
          <w:szCs w:val="20"/>
        </w:rPr>
        <w:t>.1</w:t>
      </w:r>
      <w:r w:rsidR="004720CB" w:rsidRPr="009E6E01">
        <w:rPr>
          <w:rFonts w:ascii="Arial" w:hAnsi="Arial" w:cs="Arial"/>
          <w:color w:val="auto"/>
          <w:sz w:val="20"/>
          <w:szCs w:val="20"/>
        </w:rPr>
        <w:t>7</w:t>
      </w:r>
      <w:r w:rsidR="00F55350" w:rsidRPr="009E6E01">
        <w:rPr>
          <w:rFonts w:ascii="Arial" w:hAnsi="Arial" w:cs="Arial"/>
          <w:color w:val="auto"/>
          <w:sz w:val="20"/>
          <w:szCs w:val="20"/>
        </w:rPr>
        <w:t xml:space="preserve">. Caso o Termo de Referência exija a apresentação de amostra, o licitante classificado em primeiro lugar deverá apresentá-la, conforme disciplinado no Termo de Referência, </w:t>
      </w:r>
      <w:proofErr w:type="gramStart"/>
      <w:r w:rsidR="00F55350" w:rsidRPr="009E6E01">
        <w:rPr>
          <w:rFonts w:ascii="Arial" w:hAnsi="Arial" w:cs="Arial"/>
          <w:color w:val="auto"/>
          <w:sz w:val="20"/>
          <w:szCs w:val="20"/>
        </w:rPr>
        <w:t>sob pena</w:t>
      </w:r>
      <w:proofErr w:type="gramEnd"/>
      <w:r w:rsidR="00F55350" w:rsidRPr="009E6E01">
        <w:rPr>
          <w:rFonts w:ascii="Arial" w:hAnsi="Arial" w:cs="Arial"/>
          <w:color w:val="auto"/>
          <w:sz w:val="20"/>
          <w:szCs w:val="20"/>
        </w:rPr>
        <w:t xml:space="preserve"> de não aceitação da proposta. </w:t>
      </w:r>
    </w:p>
    <w:p w14:paraId="15FC44D4" w14:textId="0A44E901" w:rsidR="00F55350" w:rsidRPr="009E6E01" w:rsidRDefault="002B111B" w:rsidP="00F55350">
      <w:pPr>
        <w:pStyle w:val="Default"/>
        <w:jc w:val="both"/>
        <w:rPr>
          <w:rFonts w:ascii="Arial" w:hAnsi="Arial" w:cs="Arial"/>
          <w:color w:val="auto"/>
          <w:sz w:val="20"/>
          <w:szCs w:val="20"/>
        </w:rPr>
      </w:pPr>
      <w:r w:rsidRPr="009E6E01">
        <w:rPr>
          <w:rFonts w:ascii="Arial" w:hAnsi="Arial" w:cs="Arial"/>
          <w:color w:val="auto"/>
          <w:sz w:val="20"/>
          <w:szCs w:val="20"/>
        </w:rPr>
        <w:t>6</w:t>
      </w:r>
      <w:r w:rsidR="00F55350" w:rsidRPr="009E6E01">
        <w:rPr>
          <w:rFonts w:ascii="Arial" w:hAnsi="Arial" w:cs="Arial"/>
          <w:color w:val="auto"/>
          <w:sz w:val="20"/>
          <w:szCs w:val="20"/>
        </w:rPr>
        <w:t>.1</w:t>
      </w:r>
      <w:r w:rsidR="004720CB" w:rsidRPr="009E6E01">
        <w:rPr>
          <w:rFonts w:ascii="Arial" w:hAnsi="Arial" w:cs="Arial"/>
          <w:color w:val="auto"/>
          <w:sz w:val="20"/>
          <w:szCs w:val="20"/>
        </w:rPr>
        <w:t>8</w:t>
      </w:r>
      <w:r w:rsidR="00F55350" w:rsidRPr="009E6E01">
        <w:rPr>
          <w:rFonts w:ascii="Arial" w:hAnsi="Arial" w:cs="Arial"/>
          <w:color w:val="auto"/>
          <w:sz w:val="20"/>
          <w:szCs w:val="20"/>
        </w:rPr>
        <w:t xml:space="preserve">.1. Os resultados das avaliações serão divulgados por meio de mensagem no sistema. </w:t>
      </w:r>
    </w:p>
    <w:p w14:paraId="09E93244" w14:textId="1FDCFC61" w:rsidR="00F55350" w:rsidRPr="009E6E01" w:rsidRDefault="002B111B" w:rsidP="00F55350">
      <w:pPr>
        <w:pStyle w:val="Default"/>
        <w:jc w:val="both"/>
        <w:rPr>
          <w:rFonts w:ascii="Arial" w:hAnsi="Arial" w:cs="Arial"/>
          <w:color w:val="auto"/>
          <w:sz w:val="20"/>
          <w:szCs w:val="20"/>
        </w:rPr>
      </w:pPr>
      <w:r w:rsidRPr="009E6E01">
        <w:rPr>
          <w:rFonts w:ascii="Arial" w:hAnsi="Arial" w:cs="Arial"/>
          <w:color w:val="auto"/>
          <w:sz w:val="20"/>
          <w:szCs w:val="20"/>
        </w:rPr>
        <w:t>6</w:t>
      </w:r>
      <w:r w:rsidR="00F55350" w:rsidRPr="009E6E01">
        <w:rPr>
          <w:rFonts w:ascii="Arial" w:hAnsi="Arial" w:cs="Arial"/>
          <w:color w:val="auto"/>
          <w:sz w:val="20"/>
          <w:szCs w:val="20"/>
        </w:rPr>
        <w:t>.1</w:t>
      </w:r>
      <w:r w:rsidR="004720CB" w:rsidRPr="009E6E01">
        <w:rPr>
          <w:rFonts w:ascii="Arial" w:hAnsi="Arial" w:cs="Arial"/>
          <w:color w:val="auto"/>
          <w:sz w:val="20"/>
          <w:szCs w:val="20"/>
        </w:rPr>
        <w:t>8</w:t>
      </w:r>
      <w:r w:rsidR="00F55350" w:rsidRPr="009E6E01">
        <w:rPr>
          <w:rFonts w:ascii="Arial" w:hAnsi="Arial" w:cs="Arial"/>
          <w:color w:val="auto"/>
          <w:sz w:val="20"/>
          <w:szCs w:val="20"/>
        </w:rPr>
        <w:t>.2. No caso de não haver entrega da amostra ou ocorrer atraso na entrega, sem justificativa, ou havendo entrega de amostra fora das especificações previstas neste Edital, a proposta do licitante será recusada. 6.1</w:t>
      </w:r>
      <w:r w:rsidR="00E535BB" w:rsidRPr="009E6E01">
        <w:rPr>
          <w:rFonts w:ascii="Arial" w:hAnsi="Arial" w:cs="Arial"/>
          <w:color w:val="auto"/>
          <w:sz w:val="20"/>
          <w:szCs w:val="20"/>
        </w:rPr>
        <w:t>9</w:t>
      </w:r>
      <w:r w:rsidR="00F55350" w:rsidRPr="009E6E01">
        <w:rPr>
          <w:rFonts w:ascii="Arial" w:hAnsi="Arial" w:cs="Arial"/>
          <w:color w:val="auto"/>
          <w:sz w:val="20"/>
          <w:szCs w:val="20"/>
        </w:rPr>
        <w:t>.</w:t>
      </w:r>
      <w:r w:rsidR="00E535BB" w:rsidRPr="009E6E01">
        <w:rPr>
          <w:rFonts w:ascii="Arial" w:hAnsi="Arial" w:cs="Arial"/>
          <w:color w:val="auto"/>
          <w:sz w:val="20"/>
          <w:szCs w:val="20"/>
        </w:rPr>
        <w:t>3</w:t>
      </w:r>
      <w:r w:rsidR="00F55350" w:rsidRPr="009E6E01">
        <w:rPr>
          <w:rFonts w:ascii="Arial" w:hAnsi="Arial" w:cs="Arial"/>
          <w:color w:val="auto"/>
          <w:sz w:val="20"/>
          <w:szCs w:val="20"/>
        </w:rPr>
        <w:t xml:space="preserve">. Se a(s) amostra(s) apresentada(s) pelo primeiro classificado não </w:t>
      </w:r>
      <w:proofErr w:type="gramStart"/>
      <w:r w:rsidR="00F55350" w:rsidRPr="009E6E01">
        <w:rPr>
          <w:rFonts w:ascii="Arial" w:hAnsi="Arial" w:cs="Arial"/>
          <w:color w:val="auto"/>
          <w:sz w:val="20"/>
          <w:szCs w:val="20"/>
        </w:rPr>
        <w:t>for(</w:t>
      </w:r>
      <w:proofErr w:type="gramEnd"/>
      <w:r w:rsidR="00F55350" w:rsidRPr="009E6E01">
        <w:rPr>
          <w:rFonts w:ascii="Arial" w:hAnsi="Arial" w:cs="Arial"/>
          <w:color w:val="auto"/>
          <w:sz w:val="20"/>
          <w:szCs w:val="20"/>
        </w:rPr>
        <w:t>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523A057D" w14:textId="0CFD8EBA" w:rsidR="00F55350" w:rsidRPr="009E6E01" w:rsidRDefault="002B111B" w:rsidP="00F55350">
      <w:pPr>
        <w:autoSpaceDE w:val="0"/>
        <w:autoSpaceDN w:val="0"/>
        <w:adjustRightInd w:val="0"/>
        <w:jc w:val="both"/>
        <w:rPr>
          <w:rFonts w:ascii="Arial" w:hAnsi="Arial" w:cs="Arial"/>
        </w:rPr>
      </w:pPr>
      <w:r w:rsidRPr="009E6E01">
        <w:rPr>
          <w:rFonts w:ascii="Arial" w:hAnsi="Arial" w:cs="Arial"/>
        </w:rPr>
        <w:t>6</w:t>
      </w:r>
      <w:r w:rsidR="00F55350" w:rsidRPr="009E6E01">
        <w:rPr>
          <w:rFonts w:ascii="Arial" w:hAnsi="Arial" w:cs="Arial"/>
        </w:rPr>
        <w:t>.</w:t>
      </w:r>
      <w:r w:rsidR="004720CB" w:rsidRPr="009E6E01">
        <w:rPr>
          <w:rFonts w:ascii="Arial" w:hAnsi="Arial" w:cs="Arial"/>
        </w:rPr>
        <w:t>19</w:t>
      </w:r>
      <w:r w:rsidR="00F55350" w:rsidRPr="009E6E01">
        <w:rPr>
          <w:rFonts w:ascii="Arial" w:hAnsi="Arial" w:cs="Arial"/>
        </w:rPr>
        <w:t>. No caso de equivalência dos valores apresentados pelas microempresas e empresas de pequeno porte que se encontrem nos intervalos estabelecidos nesta condição, será realizado sorteio entre elas para que se identifique àquela que primeiro poderá apresentar melhor oferta;</w:t>
      </w:r>
    </w:p>
    <w:p w14:paraId="42F3AE30" w14:textId="58098631" w:rsidR="00F55350" w:rsidRPr="009E6E01" w:rsidRDefault="002B111B" w:rsidP="001F79CF">
      <w:pPr>
        <w:autoSpaceDE w:val="0"/>
        <w:autoSpaceDN w:val="0"/>
        <w:adjustRightInd w:val="0"/>
        <w:jc w:val="both"/>
        <w:rPr>
          <w:rFonts w:ascii="Arial" w:hAnsi="Arial" w:cs="Arial"/>
        </w:rPr>
      </w:pPr>
      <w:r w:rsidRPr="009E6E01">
        <w:rPr>
          <w:rFonts w:ascii="Arial" w:hAnsi="Arial" w:cs="Arial"/>
          <w:bCs/>
        </w:rPr>
        <w:t>6</w:t>
      </w:r>
      <w:r w:rsidR="00F55350" w:rsidRPr="009E6E01">
        <w:rPr>
          <w:rFonts w:ascii="Arial" w:hAnsi="Arial" w:cs="Arial"/>
          <w:bCs/>
        </w:rPr>
        <w:t>.2</w:t>
      </w:r>
      <w:r w:rsidR="004720CB" w:rsidRPr="009E6E01">
        <w:rPr>
          <w:rFonts w:ascii="Arial" w:hAnsi="Arial" w:cs="Arial"/>
          <w:bCs/>
        </w:rPr>
        <w:t>0</w:t>
      </w:r>
      <w:r w:rsidR="00F55350" w:rsidRPr="009E6E01">
        <w:rPr>
          <w:rFonts w:ascii="Arial" w:hAnsi="Arial" w:cs="Arial"/>
          <w:bCs/>
        </w:rPr>
        <w:t>.</w:t>
      </w:r>
      <w:r w:rsidR="00F55350" w:rsidRPr="009E6E01">
        <w:rPr>
          <w:rFonts w:ascii="Arial" w:hAnsi="Arial" w:cs="Arial"/>
        </w:rPr>
        <w:t xml:space="preserve"> Na hipótese da não contratação nos termos previstos na condição anterior, o objeto licitado será adjudicado em favor da proposta orig</w:t>
      </w:r>
      <w:r w:rsidRPr="009E6E01">
        <w:rPr>
          <w:rFonts w:ascii="Arial" w:hAnsi="Arial" w:cs="Arial"/>
        </w:rPr>
        <w:t>inalmente vencedora do certame.</w:t>
      </w:r>
    </w:p>
    <w:p w14:paraId="10A57C88" w14:textId="77777777" w:rsidR="0047367E" w:rsidRPr="009E6E01" w:rsidRDefault="0047367E" w:rsidP="001F79CF">
      <w:pPr>
        <w:autoSpaceDE w:val="0"/>
        <w:autoSpaceDN w:val="0"/>
        <w:adjustRightInd w:val="0"/>
        <w:jc w:val="both"/>
        <w:rPr>
          <w:rFonts w:ascii="Arial" w:hAnsi="Arial" w:cs="Arial"/>
        </w:rPr>
      </w:pPr>
    </w:p>
    <w:p w14:paraId="56623243" w14:textId="021D8BDF" w:rsidR="00EC3E76" w:rsidRPr="009E6E01" w:rsidRDefault="00D12333" w:rsidP="00D925F9">
      <w:pPr>
        <w:pStyle w:val="Default"/>
        <w:pBdr>
          <w:top w:val="single" w:sz="4" w:space="1" w:color="auto"/>
          <w:left w:val="single" w:sz="4" w:space="6" w:color="auto"/>
          <w:bottom w:val="single" w:sz="4" w:space="1" w:color="auto"/>
          <w:right w:val="single" w:sz="4" w:space="0" w:color="auto"/>
        </w:pBdr>
        <w:shd w:val="clear" w:color="auto" w:fill="BFBFBF" w:themeFill="background1" w:themeFillShade="BF"/>
        <w:jc w:val="both"/>
        <w:rPr>
          <w:rFonts w:ascii="Arial" w:hAnsi="Arial" w:cs="Arial"/>
          <w:b/>
          <w:color w:val="auto"/>
          <w:sz w:val="20"/>
          <w:szCs w:val="20"/>
        </w:rPr>
      </w:pPr>
      <w:r w:rsidRPr="009E6E01">
        <w:rPr>
          <w:rFonts w:ascii="Arial" w:hAnsi="Arial" w:cs="Arial"/>
          <w:b/>
          <w:color w:val="auto"/>
          <w:sz w:val="20"/>
          <w:szCs w:val="20"/>
        </w:rPr>
        <w:t>7</w:t>
      </w:r>
      <w:r w:rsidR="0014581B" w:rsidRPr="009E6E01">
        <w:rPr>
          <w:rFonts w:ascii="Arial" w:hAnsi="Arial" w:cs="Arial"/>
          <w:b/>
          <w:color w:val="auto"/>
          <w:sz w:val="20"/>
          <w:szCs w:val="20"/>
        </w:rPr>
        <w:t xml:space="preserve"> – DO REGISTRO DE PREÇOS:</w:t>
      </w:r>
    </w:p>
    <w:p w14:paraId="102F1F57" w14:textId="5E25BAFF" w:rsidR="00EC3E76" w:rsidRPr="009E6E01" w:rsidRDefault="00D12333" w:rsidP="0014581B">
      <w:pPr>
        <w:pStyle w:val="Default"/>
        <w:spacing w:before="240"/>
        <w:jc w:val="both"/>
        <w:rPr>
          <w:rFonts w:ascii="Arial" w:hAnsi="Arial" w:cs="Arial"/>
          <w:color w:val="auto"/>
          <w:sz w:val="20"/>
          <w:szCs w:val="20"/>
        </w:rPr>
      </w:pPr>
      <w:r w:rsidRPr="009E6E01">
        <w:rPr>
          <w:rFonts w:ascii="Arial" w:hAnsi="Arial" w:cs="Arial"/>
          <w:color w:val="auto"/>
          <w:sz w:val="20"/>
          <w:szCs w:val="20"/>
        </w:rPr>
        <w:t>7</w:t>
      </w:r>
      <w:r w:rsidR="00EC3E76" w:rsidRPr="009E6E01">
        <w:rPr>
          <w:rFonts w:ascii="Arial" w:hAnsi="Arial" w:cs="Arial"/>
          <w:color w:val="auto"/>
          <w:sz w:val="20"/>
          <w:szCs w:val="20"/>
        </w:rPr>
        <w:t xml:space="preserve">.1. </w:t>
      </w:r>
      <w:r w:rsidR="00B73605" w:rsidRPr="009E6E01">
        <w:rPr>
          <w:rFonts w:ascii="Arial" w:hAnsi="Arial" w:cs="Arial"/>
          <w:color w:val="auto"/>
          <w:sz w:val="20"/>
          <w:szCs w:val="20"/>
        </w:rPr>
        <w:t xml:space="preserve">Homologado o resultado da licitação, o licitante mais bem classificado terá o prazo </w:t>
      </w:r>
      <w:r w:rsidR="00C66A86" w:rsidRPr="009E6E01">
        <w:rPr>
          <w:rFonts w:ascii="Arial" w:hAnsi="Arial" w:cs="Arial"/>
          <w:color w:val="auto"/>
          <w:sz w:val="20"/>
          <w:szCs w:val="20"/>
        </w:rPr>
        <w:t xml:space="preserve">de 05 (cinco) </w:t>
      </w:r>
      <w:r w:rsidR="00B73605" w:rsidRPr="009E6E01">
        <w:rPr>
          <w:rFonts w:ascii="Arial" w:hAnsi="Arial" w:cs="Arial"/>
          <w:color w:val="auto"/>
          <w:sz w:val="20"/>
          <w:szCs w:val="20"/>
        </w:rPr>
        <w:t>dias</w:t>
      </w:r>
      <w:r w:rsidR="006A0CDD" w:rsidRPr="009E6E01">
        <w:rPr>
          <w:rFonts w:ascii="Arial" w:hAnsi="Arial" w:cs="Arial"/>
          <w:color w:val="auto"/>
          <w:sz w:val="20"/>
          <w:szCs w:val="20"/>
        </w:rPr>
        <w:t xml:space="preserve"> úteis</w:t>
      </w:r>
      <w:r w:rsidR="00B73605" w:rsidRPr="009E6E01">
        <w:rPr>
          <w:rFonts w:ascii="Arial" w:hAnsi="Arial" w:cs="Arial"/>
          <w:color w:val="auto"/>
          <w:sz w:val="20"/>
          <w:szCs w:val="20"/>
        </w:rPr>
        <w:t xml:space="preserve">, contados a partir da data de sua convocação, para assinar a Ata de Registro de Preços, cujo prazo de validade encontra-se nela fixado, </w:t>
      </w:r>
      <w:proofErr w:type="gramStart"/>
      <w:r w:rsidR="00B73605" w:rsidRPr="009E6E01">
        <w:rPr>
          <w:rFonts w:ascii="Arial" w:hAnsi="Arial" w:cs="Arial"/>
          <w:color w:val="auto"/>
          <w:sz w:val="20"/>
          <w:szCs w:val="20"/>
        </w:rPr>
        <w:t>sob pena</w:t>
      </w:r>
      <w:proofErr w:type="gramEnd"/>
      <w:r w:rsidR="00B73605" w:rsidRPr="009E6E01">
        <w:rPr>
          <w:rFonts w:ascii="Arial" w:hAnsi="Arial" w:cs="Arial"/>
          <w:color w:val="auto"/>
          <w:sz w:val="20"/>
          <w:szCs w:val="20"/>
        </w:rPr>
        <w:t xml:space="preserve"> de decadência do direito à contratação, sem prejuízo das sanções previstas na Lei nº 14.133, de 2021.</w:t>
      </w:r>
    </w:p>
    <w:p w14:paraId="7AD20EC4" w14:textId="4E8B571E" w:rsidR="00B73605" w:rsidRPr="009E6E01" w:rsidRDefault="00D12333" w:rsidP="00B73605">
      <w:pPr>
        <w:pStyle w:val="Default"/>
        <w:jc w:val="both"/>
        <w:rPr>
          <w:rFonts w:ascii="Arial" w:hAnsi="Arial" w:cs="Arial"/>
          <w:color w:val="auto"/>
          <w:sz w:val="20"/>
          <w:szCs w:val="20"/>
        </w:rPr>
      </w:pPr>
      <w:r w:rsidRPr="009E6E01">
        <w:rPr>
          <w:rFonts w:ascii="Arial" w:hAnsi="Arial" w:cs="Arial"/>
          <w:color w:val="auto"/>
          <w:sz w:val="20"/>
          <w:szCs w:val="20"/>
        </w:rPr>
        <w:t>7</w:t>
      </w:r>
      <w:r w:rsidR="00B73605" w:rsidRPr="009E6E01">
        <w:rPr>
          <w:rFonts w:ascii="Arial" w:hAnsi="Arial" w:cs="Arial"/>
          <w:color w:val="auto"/>
          <w:sz w:val="20"/>
          <w:szCs w:val="20"/>
        </w:rPr>
        <w:t>.2. O prazo de convocação poderá ser prorrogado uma vez, por igual período, mediante solicitação do licitante mais bem classificado ou do fornecedor convocado, desde que:</w:t>
      </w:r>
    </w:p>
    <w:p w14:paraId="678D5DF3" w14:textId="3C27C7BE" w:rsidR="00B73605" w:rsidRPr="009E6E01" w:rsidRDefault="00B73605" w:rsidP="00B73605">
      <w:pPr>
        <w:pStyle w:val="Default"/>
        <w:jc w:val="both"/>
        <w:rPr>
          <w:rFonts w:ascii="Arial" w:hAnsi="Arial" w:cs="Arial"/>
          <w:color w:val="auto"/>
          <w:sz w:val="20"/>
          <w:szCs w:val="20"/>
        </w:rPr>
      </w:pPr>
      <w:r w:rsidRPr="009E6E01">
        <w:rPr>
          <w:rFonts w:ascii="Arial" w:hAnsi="Arial" w:cs="Arial"/>
          <w:color w:val="auto"/>
          <w:sz w:val="20"/>
          <w:szCs w:val="20"/>
        </w:rPr>
        <w:t>(a) a solicitação seja devidamente justificada e apresentada dentro do prazo; e</w:t>
      </w:r>
      <w:r w:rsidR="0014581B" w:rsidRPr="009E6E01">
        <w:rPr>
          <w:rFonts w:ascii="Arial" w:hAnsi="Arial" w:cs="Arial"/>
          <w:color w:val="auto"/>
          <w:sz w:val="20"/>
          <w:szCs w:val="20"/>
        </w:rPr>
        <w:t>,</w:t>
      </w:r>
    </w:p>
    <w:p w14:paraId="355A3115" w14:textId="77777777" w:rsidR="00EC3E76" w:rsidRPr="009E6E01" w:rsidRDefault="00B73605" w:rsidP="00B73605">
      <w:pPr>
        <w:pStyle w:val="Default"/>
        <w:jc w:val="both"/>
        <w:rPr>
          <w:rFonts w:ascii="Arial" w:hAnsi="Arial" w:cs="Arial"/>
          <w:color w:val="auto"/>
          <w:sz w:val="20"/>
          <w:szCs w:val="20"/>
        </w:rPr>
      </w:pPr>
      <w:r w:rsidRPr="009E6E01">
        <w:rPr>
          <w:rFonts w:ascii="Arial" w:hAnsi="Arial" w:cs="Arial"/>
          <w:color w:val="auto"/>
          <w:sz w:val="20"/>
          <w:szCs w:val="20"/>
        </w:rPr>
        <w:t>(b) a justificativa apresentada seja aceita pela Administração.</w:t>
      </w:r>
    </w:p>
    <w:p w14:paraId="58A08AF2" w14:textId="59C8CFA1" w:rsidR="00EC3E76" w:rsidRPr="009E6E01" w:rsidRDefault="00D12333" w:rsidP="00EC3E76">
      <w:pPr>
        <w:pStyle w:val="Default"/>
        <w:jc w:val="both"/>
        <w:rPr>
          <w:rFonts w:ascii="Arial" w:hAnsi="Arial" w:cs="Arial"/>
          <w:color w:val="auto"/>
          <w:sz w:val="20"/>
          <w:szCs w:val="20"/>
        </w:rPr>
      </w:pPr>
      <w:r w:rsidRPr="00704CCB">
        <w:rPr>
          <w:rFonts w:ascii="Arial" w:hAnsi="Arial" w:cs="Arial"/>
          <w:color w:val="auto"/>
          <w:sz w:val="20"/>
          <w:szCs w:val="20"/>
        </w:rPr>
        <w:t>7</w:t>
      </w:r>
      <w:r w:rsidR="00704CCB" w:rsidRPr="00704CCB">
        <w:rPr>
          <w:rFonts w:ascii="Arial" w:hAnsi="Arial" w:cs="Arial"/>
          <w:color w:val="auto"/>
          <w:sz w:val="20"/>
          <w:szCs w:val="20"/>
        </w:rPr>
        <w:t>.3</w:t>
      </w:r>
      <w:r w:rsidR="00EC3E76" w:rsidRPr="00704CCB">
        <w:rPr>
          <w:rFonts w:ascii="Arial" w:hAnsi="Arial" w:cs="Arial"/>
          <w:color w:val="auto"/>
          <w:sz w:val="20"/>
          <w:szCs w:val="20"/>
        </w:rPr>
        <w:t xml:space="preserve">. </w:t>
      </w:r>
      <w:r w:rsidR="00EC3E76" w:rsidRPr="009E6E01">
        <w:rPr>
          <w:rFonts w:ascii="Arial" w:hAnsi="Arial" w:cs="Arial"/>
          <w:color w:val="auto"/>
          <w:sz w:val="20"/>
          <w:szCs w:val="20"/>
        </w:rPr>
        <w:t>Órgão Participante é todo órgão ou entidade da Administração Pública que participa da presente licitação especial para Registro de Preços, bem como integre a futura Ata de Registro de Preços.</w:t>
      </w:r>
    </w:p>
    <w:p w14:paraId="1BFAA728" w14:textId="263894A5" w:rsidR="00843A59" w:rsidRPr="009E6E01" w:rsidRDefault="00D12333" w:rsidP="00843A59">
      <w:pPr>
        <w:pStyle w:val="Default"/>
        <w:jc w:val="both"/>
        <w:rPr>
          <w:rFonts w:ascii="Arial" w:hAnsi="Arial" w:cs="Arial"/>
          <w:b/>
          <w:color w:val="auto"/>
          <w:sz w:val="20"/>
          <w:szCs w:val="20"/>
        </w:rPr>
      </w:pPr>
      <w:r w:rsidRPr="009E6E01">
        <w:rPr>
          <w:rFonts w:ascii="Arial" w:hAnsi="Arial" w:cs="Arial"/>
          <w:b/>
          <w:color w:val="auto"/>
          <w:sz w:val="20"/>
          <w:szCs w:val="20"/>
        </w:rPr>
        <w:t>7</w:t>
      </w:r>
      <w:r w:rsidR="00EC3E76" w:rsidRPr="009E6E01">
        <w:rPr>
          <w:rFonts w:ascii="Arial" w:hAnsi="Arial" w:cs="Arial"/>
          <w:b/>
          <w:color w:val="auto"/>
          <w:sz w:val="20"/>
          <w:szCs w:val="20"/>
        </w:rPr>
        <w:t>.</w:t>
      </w:r>
      <w:r w:rsidR="00704CCB">
        <w:rPr>
          <w:rFonts w:ascii="Arial" w:hAnsi="Arial" w:cs="Arial"/>
          <w:b/>
          <w:color w:val="auto"/>
          <w:sz w:val="20"/>
          <w:szCs w:val="20"/>
        </w:rPr>
        <w:t>4</w:t>
      </w:r>
      <w:r w:rsidR="00EC3E76" w:rsidRPr="009E6E01">
        <w:rPr>
          <w:rFonts w:ascii="Arial" w:hAnsi="Arial" w:cs="Arial"/>
          <w:b/>
          <w:color w:val="auto"/>
          <w:sz w:val="20"/>
          <w:szCs w:val="20"/>
        </w:rPr>
        <w:t>. O Órgão Gerenciador do presente SR</w:t>
      </w:r>
      <w:r w:rsidR="00717352" w:rsidRPr="009E6E01">
        <w:rPr>
          <w:rFonts w:ascii="Arial" w:hAnsi="Arial" w:cs="Arial"/>
          <w:b/>
          <w:color w:val="auto"/>
          <w:sz w:val="20"/>
          <w:szCs w:val="20"/>
        </w:rPr>
        <w:t xml:space="preserve">P será </w:t>
      </w:r>
      <w:r w:rsidR="000668F3" w:rsidRPr="009E6E01">
        <w:rPr>
          <w:rFonts w:ascii="Arial" w:hAnsi="Arial" w:cs="Arial"/>
          <w:b/>
          <w:color w:val="auto"/>
          <w:sz w:val="20"/>
          <w:szCs w:val="20"/>
        </w:rPr>
        <w:t xml:space="preserve">a Secretaria Municipal de </w:t>
      </w:r>
      <w:r w:rsidR="004720CB" w:rsidRPr="009E6E01">
        <w:rPr>
          <w:rFonts w:ascii="Arial" w:hAnsi="Arial" w:cs="Arial"/>
          <w:b/>
          <w:color w:val="auto"/>
          <w:sz w:val="20"/>
          <w:szCs w:val="20"/>
        </w:rPr>
        <w:t>Trabalho, Habitação e Assistência Social</w:t>
      </w:r>
      <w:r w:rsidR="005D7CB4" w:rsidRPr="009E6E01">
        <w:rPr>
          <w:rFonts w:ascii="Arial" w:hAnsi="Arial" w:cs="Arial"/>
          <w:b/>
          <w:color w:val="auto"/>
          <w:sz w:val="20"/>
          <w:szCs w:val="20"/>
        </w:rPr>
        <w:t>.</w:t>
      </w:r>
      <w:r w:rsidR="005E325B" w:rsidRPr="009E6E01">
        <w:rPr>
          <w:rFonts w:ascii="Arial" w:hAnsi="Arial" w:cs="Arial"/>
          <w:b/>
          <w:color w:val="auto"/>
          <w:sz w:val="20"/>
          <w:szCs w:val="20"/>
        </w:rPr>
        <w:t xml:space="preserve"> </w:t>
      </w:r>
    </w:p>
    <w:p w14:paraId="5A73E74E" w14:textId="3CD821E9" w:rsidR="00EC3E76" w:rsidRPr="009E6E01" w:rsidRDefault="00D12333" w:rsidP="00843A59">
      <w:pPr>
        <w:pStyle w:val="Default"/>
        <w:jc w:val="both"/>
        <w:rPr>
          <w:rFonts w:ascii="Arial" w:hAnsi="Arial" w:cs="Arial"/>
          <w:b/>
          <w:color w:val="auto"/>
          <w:sz w:val="20"/>
          <w:szCs w:val="20"/>
        </w:rPr>
      </w:pPr>
      <w:r w:rsidRPr="009E6E01">
        <w:rPr>
          <w:rFonts w:ascii="Arial" w:hAnsi="Arial" w:cs="Arial"/>
          <w:color w:val="auto"/>
          <w:sz w:val="20"/>
          <w:szCs w:val="20"/>
        </w:rPr>
        <w:t>7</w:t>
      </w:r>
      <w:r w:rsidR="00EC3E76" w:rsidRPr="009E6E01">
        <w:rPr>
          <w:rFonts w:ascii="Arial" w:hAnsi="Arial" w:cs="Arial"/>
          <w:color w:val="auto"/>
          <w:sz w:val="20"/>
          <w:szCs w:val="20"/>
        </w:rPr>
        <w:t>.</w:t>
      </w:r>
      <w:r w:rsidR="00704CCB">
        <w:rPr>
          <w:rFonts w:ascii="Arial" w:hAnsi="Arial" w:cs="Arial"/>
          <w:color w:val="auto"/>
          <w:sz w:val="20"/>
          <w:szCs w:val="20"/>
        </w:rPr>
        <w:t>5</w:t>
      </w:r>
      <w:r w:rsidR="00EC3E76" w:rsidRPr="009E6E01">
        <w:rPr>
          <w:rFonts w:ascii="Arial" w:hAnsi="Arial" w:cs="Arial"/>
          <w:color w:val="auto"/>
          <w:sz w:val="20"/>
          <w:szCs w:val="20"/>
        </w:rPr>
        <w:t xml:space="preserve">.  </w:t>
      </w:r>
      <w:r w:rsidR="00843A59" w:rsidRPr="009E6E01">
        <w:rPr>
          <w:rFonts w:ascii="Arial" w:hAnsi="Arial" w:cs="Arial"/>
          <w:sz w:val="20"/>
          <w:szCs w:val="20"/>
        </w:rPr>
        <w:t xml:space="preserve">O prazo de vigência da ata de registro de preços será de </w:t>
      </w:r>
      <w:r w:rsidR="00F62718" w:rsidRPr="009E6E01">
        <w:rPr>
          <w:rFonts w:ascii="Arial" w:hAnsi="Arial" w:cs="Arial"/>
          <w:sz w:val="20"/>
          <w:szCs w:val="20"/>
        </w:rPr>
        <w:t>0</w:t>
      </w:r>
      <w:r w:rsidR="00843A59" w:rsidRPr="009E6E01">
        <w:rPr>
          <w:rFonts w:ascii="Arial" w:hAnsi="Arial" w:cs="Arial"/>
          <w:sz w:val="20"/>
          <w:szCs w:val="20"/>
        </w:rPr>
        <w:t xml:space="preserve">1 (um) ano e poderá ser prorrogado, por igual período, desde que comprovado o preço vantajoso, conforme art. 84 da </w:t>
      </w:r>
      <w:r w:rsidR="00843A59" w:rsidRPr="009E6E01">
        <w:rPr>
          <w:rFonts w:ascii="Arial" w:hAnsi="Arial" w:cs="Arial"/>
          <w:color w:val="auto"/>
          <w:sz w:val="20"/>
          <w:szCs w:val="20"/>
        </w:rPr>
        <w:t>Lei nº 14.133, de 2021.</w:t>
      </w:r>
    </w:p>
    <w:p w14:paraId="2B7D94DF" w14:textId="0610F5B3" w:rsidR="00EC3E76" w:rsidRPr="009E6E01" w:rsidRDefault="00D12333" w:rsidP="00EC3E76">
      <w:pPr>
        <w:pStyle w:val="Default"/>
        <w:jc w:val="both"/>
        <w:rPr>
          <w:rFonts w:ascii="Arial" w:hAnsi="Arial" w:cs="Arial"/>
          <w:color w:val="auto"/>
          <w:sz w:val="20"/>
          <w:szCs w:val="20"/>
        </w:rPr>
      </w:pPr>
      <w:r w:rsidRPr="009E6E01">
        <w:rPr>
          <w:rFonts w:ascii="Arial" w:hAnsi="Arial" w:cs="Arial"/>
          <w:color w:val="auto"/>
          <w:sz w:val="20"/>
          <w:szCs w:val="20"/>
        </w:rPr>
        <w:t>7</w:t>
      </w:r>
      <w:r w:rsidR="00EC3E76" w:rsidRPr="009E6E01">
        <w:rPr>
          <w:rFonts w:ascii="Arial" w:hAnsi="Arial" w:cs="Arial"/>
          <w:color w:val="auto"/>
          <w:sz w:val="20"/>
          <w:szCs w:val="20"/>
        </w:rPr>
        <w:t>.</w:t>
      </w:r>
      <w:r w:rsidR="00704CCB">
        <w:rPr>
          <w:rFonts w:ascii="Arial" w:hAnsi="Arial" w:cs="Arial"/>
          <w:color w:val="auto"/>
          <w:sz w:val="20"/>
          <w:szCs w:val="20"/>
        </w:rPr>
        <w:t>6</w:t>
      </w:r>
      <w:r w:rsidR="00EC3E76" w:rsidRPr="009E6E01">
        <w:rPr>
          <w:rFonts w:ascii="Arial" w:hAnsi="Arial" w:cs="Arial"/>
          <w:color w:val="auto"/>
          <w:sz w:val="20"/>
          <w:szCs w:val="20"/>
        </w:rPr>
        <w:t>. A existência de Registro de Preços não obriga a Administração Municipal a firmar as contratações que dele poderão advir; facultando-se a realização de procedimento específico para a aquisição pretendida, sendo assegurada ao beneficiário do registro a preferência de fornecim</w:t>
      </w:r>
      <w:r w:rsidR="0014581B" w:rsidRPr="009E6E01">
        <w:rPr>
          <w:rFonts w:ascii="Arial" w:hAnsi="Arial" w:cs="Arial"/>
          <w:color w:val="auto"/>
          <w:sz w:val="20"/>
          <w:szCs w:val="20"/>
        </w:rPr>
        <w:t>ento em igualdade de condições.</w:t>
      </w:r>
    </w:p>
    <w:p w14:paraId="0BC4FA51" w14:textId="58DF38A4" w:rsidR="00EC3E76" w:rsidRPr="009E6E01" w:rsidRDefault="00D12333" w:rsidP="00EC3E76">
      <w:pPr>
        <w:pStyle w:val="Default"/>
        <w:jc w:val="both"/>
        <w:rPr>
          <w:rFonts w:ascii="Arial" w:hAnsi="Arial" w:cs="Arial"/>
          <w:color w:val="auto"/>
          <w:sz w:val="20"/>
          <w:szCs w:val="20"/>
        </w:rPr>
      </w:pPr>
      <w:r w:rsidRPr="009E6E01">
        <w:rPr>
          <w:rFonts w:ascii="Arial" w:hAnsi="Arial" w:cs="Arial"/>
          <w:color w:val="auto"/>
          <w:sz w:val="20"/>
          <w:szCs w:val="20"/>
        </w:rPr>
        <w:t>7</w:t>
      </w:r>
      <w:r w:rsidR="00704CCB">
        <w:rPr>
          <w:rFonts w:ascii="Arial" w:hAnsi="Arial" w:cs="Arial"/>
          <w:color w:val="auto"/>
          <w:sz w:val="20"/>
          <w:szCs w:val="20"/>
        </w:rPr>
        <w:t>.7</w:t>
      </w:r>
      <w:r w:rsidR="00EC3E76" w:rsidRPr="009E6E01">
        <w:rPr>
          <w:rFonts w:ascii="Arial" w:hAnsi="Arial" w:cs="Arial"/>
          <w:color w:val="auto"/>
          <w:sz w:val="20"/>
          <w:szCs w:val="20"/>
        </w:rPr>
        <w:t xml:space="preserve">. Homologado o resultado da licitação, a Administração Municipal, respeitada a ordem de classificação e a quantidade de fornecedores a serem registrados, convocará os licitantes vencedores para assinatura da </w:t>
      </w:r>
      <w:r w:rsidR="00EC3E76" w:rsidRPr="009E6E01">
        <w:rPr>
          <w:rFonts w:ascii="Arial" w:hAnsi="Arial" w:cs="Arial"/>
          <w:color w:val="auto"/>
          <w:sz w:val="20"/>
          <w:szCs w:val="20"/>
        </w:rPr>
        <w:lastRenderedPageBreak/>
        <w:t>ARP, a qual constitui compromisso formal de fornecimento nas condições estabelecidas; observados os requisitos de publicidade e economicidade.</w:t>
      </w:r>
    </w:p>
    <w:p w14:paraId="1EC3BDF5" w14:textId="633357E2" w:rsidR="00EC3E76" w:rsidRPr="009E6E01" w:rsidRDefault="00D12333" w:rsidP="00EC3E76">
      <w:pPr>
        <w:pStyle w:val="Default"/>
        <w:jc w:val="both"/>
        <w:rPr>
          <w:rFonts w:ascii="Arial" w:hAnsi="Arial" w:cs="Arial"/>
          <w:color w:val="auto"/>
          <w:sz w:val="20"/>
          <w:szCs w:val="20"/>
        </w:rPr>
      </w:pPr>
      <w:r w:rsidRPr="009E6E01">
        <w:rPr>
          <w:rFonts w:ascii="Arial" w:hAnsi="Arial" w:cs="Arial"/>
          <w:color w:val="auto"/>
          <w:sz w:val="20"/>
          <w:szCs w:val="20"/>
        </w:rPr>
        <w:t>7</w:t>
      </w:r>
      <w:r w:rsidR="00EC3E76" w:rsidRPr="009E6E01">
        <w:rPr>
          <w:rFonts w:ascii="Arial" w:hAnsi="Arial" w:cs="Arial"/>
          <w:color w:val="auto"/>
          <w:sz w:val="20"/>
          <w:szCs w:val="20"/>
        </w:rPr>
        <w:t>.</w:t>
      </w:r>
      <w:r w:rsidR="00704CCB">
        <w:rPr>
          <w:rFonts w:ascii="Arial" w:hAnsi="Arial" w:cs="Arial"/>
          <w:color w:val="auto"/>
          <w:sz w:val="20"/>
          <w:szCs w:val="20"/>
        </w:rPr>
        <w:t>8</w:t>
      </w:r>
      <w:r w:rsidR="00EC3E76" w:rsidRPr="009E6E01">
        <w:rPr>
          <w:rFonts w:ascii="Arial" w:hAnsi="Arial" w:cs="Arial"/>
          <w:color w:val="auto"/>
          <w:sz w:val="20"/>
          <w:szCs w:val="20"/>
        </w:rPr>
        <w:t>. A contratação junto ao fornecedor registrado, após informação emitida pela Equipe de Apoio, será formalizada por intermédio de instrumento contratual, emissão de nota de empenho de despesa, ordem de compra, ou outro instrumento similar, conforme o caso.</w:t>
      </w:r>
    </w:p>
    <w:p w14:paraId="565B3340" w14:textId="251B06D8" w:rsidR="00EC3E76" w:rsidRPr="009E6E01" w:rsidRDefault="00D12333" w:rsidP="00EC3E76">
      <w:pPr>
        <w:pStyle w:val="Default"/>
        <w:jc w:val="both"/>
        <w:rPr>
          <w:rFonts w:ascii="Arial" w:hAnsi="Arial" w:cs="Arial"/>
          <w:color w:val="auto"/>
          <w:sz w:val="20"/>
          <w:szCs w:val="20"/>
        </w:rPr>
      </w:pPr>
      <w:r w:rsidRPr="009E6E01">
        <w:rPr>
          <w:rFonts w:ascii="Arial" w:hAnsi="Arial" w:cs="Arial"/>
          <w:color w:val="auto"/>
          <w:sz w:val="20"/>
          <w:szCs w:val="20"/>
        </w:rPr>
        <w:t>7</w:t>
      </w:r>
      <w:r w:rsidR="00704CCB">
        <w:rPr>
          <w:rFonts w:ascii="Arial" w:hAnsi="Arial" w:cs="Arial"/>
          <w:color w:val="auto"/>
          <w:sz w:val="20"/>
          <w:szCs w:val="20"/>
        </w:rPr>
        <w:t>.9</w:t>
      </w:r>
      <w:r w:rsidR="00EC3E76" w:rsidRPr="009E6E01">
        <w:rPr>
          <w:rFonts w:ascii="Arial" w:hAnsi="Arial" w:cs="Arial"/>
          <w:color w:val="auto"/>
          <w:sz w:val="20"/>
          <w:szCs w:val="20"/>
        </w:rPr>
        <w:t>. Decorridos 60 (sessenta) dias da data de abertura das propostas sem convocação, por parte desta Prefeitura, para assinatura da ARP, fica(m) o(s) licitante(s) liberado(s) dos compromissos assumidos em sua(s) proposta(s).</w:t>
      </w:r>
    </w:p>
    <w:p w14:paraId="751D0916" w14:textId="26054A97" w:rsidR="007D1C83" w:rsidRPr="009E6E01" w:rsidRDefault="00D12333" w:rsidP="00F34F9B">
      <w:pPr>
        <w:autoSpaceDE w:val="0"/>
        <w:autoSpaceDN w:val="0"/>
        <w:adjustRightInd w:val="0"/>
        <w:spacing w:after="240"/>
        <w:jc w:val="both"/>
        <w:rPr>
          <w:rFonts w:ascii="Arial" w:eastAsiaTheme="minorHAnsi" w:hAnsi="Arial" w:cs="Arial"/>
          <w:b/>
          <w:color w:val="000000"/>
          <w:lang w:eastAsia="en-US"/>
        </w:rPr>
      </w:pPr>
      <w:r w:rsidRPr="009E6E01">
        <w:rPr>
          <w:rFonts w:ascii="Arial" w:eastAsiaTheme="minorHAnsi" w:hAnsi="Arial" w:cs="Arial"/>
          <w:b/>
          <w:color w:val="000000"/>
          <w:lang w:eastAsia="en-US"/>
        </w:rPr>
        <w:t>7</w:t>
      </w:r>
      <w:r w:rsidR="00704CCB">
        <w:rPr>
          <w:rFonts w:ascii="Arial" w:eastAsiaTheme="minorHAnsi" w:hAnsi="Arial" w:cs="Arial"/>
          <w:b/>
          <w:color w:val="000000"/>
          <w:lang w:eastAsia="en-US"/>
        </w:rPr>
        <w:t>.10</w:t>
      </w:r>
      <w:r w:rsidR="00EC3E76" w:rsidRPr="009E6E01">
        <w:rPr>
          <w:rFonts w:ascii="Arial" w:eastAsiaTheme="minorHAnsi" w:hAnsi="Arial" w:cs="Arial"/>
          <w:b/>
          <w:color w:val="000000"/>
          <w:lang w:eastAsia="en-US"/>
        </w:rPr>
        <w:t xml:space="preserve">. A Ata de Registro de Preço vincula o fornecedor nela registrado a atender, durante o prazo de sua vigência, os pedidos realizados, observados os quantitativos estimados e demais condições nela registradas, bem como neste Edital e no </w:t>
      </w:r>
      <w:r w:rsidR="00F34F9B" w:rsidRPr="009E6E01">
        <w:rPr>
          <w:rFonts w:ascii="Arial" w:eastAsiaTheme="minorHAnsi" w:hAnsi="Arial" w:cs="Arial"/>
          <w:b/>
          <w:color w:val="000000"/>
          <w:lang w:eastAsia="en-US"/>
        </w:rPr>
        <w:t>anexo I – Termo de Referência.</w:t>
      </w:r>
    </w:p>
    <w:p w14:paraId="75F28AF9" w14:textId="202B3FB9" w:rsidR="007D1C83" w:rsidRPr="009E6E01" w:rsidRDefault="00D12333" w:rsidP="00F34F9B">
      <w:pPr>
        <w:pStyle w:val="Default"/>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color w:val="auto"/>
          <w:sz w:val="20"/>
          <w:szCs w:val="20"/>
        </w:rPr>
      </w:pPr>
      <w:r w:rsidRPr="009E6E01">
        <w:rPr>
          <w:rFonts w:ascii="Arial" w:hAnsi="Arial" w:cs="Arial"/>
          <w:b/>
          <w:color w:val="auto"/>
          <w:sz w:val="20"/>
          <w:szCs w:val="20"/>
        </w:rPr>
        <w:t>8</w:t>
      </w:r>
      <w:r w:rsidR="00F34F9B" w:rsidRPr="009E6E01">
        <w:rPr>
          <w:rFonts w:ascii="Arial" w:hAnsi="Arial" w:cs="Arial"/>
          <w:b/>
          <w:color w:val="auto"/>
          <w:sz w:val="20"/>
          <w:szCs w:val="20"/>
        </w:rPr>
        <w:t xml:space="preserve"> </w:t>
      </w:r>
      <w:r w:rsidR="00E535BB" w:rsidRPr="009E6E01">
        <w:rPr>
          <w:rFonts w:ascii="Arial" w:hAnsi="Arial" w:cs="Arial"/>
          <w:b/>
          <w:color w:val="auto"/>
          <w:sz w:val="20"/>
          <w:szCs w:val="20"/>
        </w:rPr>
        <w:t>–</w:t>
      </w:r>
      <w:r w:rsidR="00F34F9B" w:rsidRPr="009E6E01">
        <w:rPr>
          <w:rFonts w:ascii="Arial" w:hAnsi="Arial" w:cs="Arial"/>
          <w:b/>
          <w:color w:val="auto"/>
          <w:sz w:val="20"/>
          <w:szCs w:val="20"/>
        </w:rPr>
        <w:t xml:space="preserve"> DO JULGAMENTO:</w:t>
      </w:r>
    </w:p>
    <w:p w14:paraId="74CA6791" w14:textId="651C5435" w:rsidR="007D1C83" w:rsidRPr="009E6E01" w:rsidRDefault="00D12333" w:rsidP="00F34F9B">
      <w:pPr>
        <w:pStyle w:val="Default"/>
        <w:spacing w:before="240"/>
        <w:jc w:val="both"/>
        <w:rPr>
          <w:rFonts w:ascii="Arial" w:hAnsi="Arial" w:cs="Arial"/>
          <w:color w:val="auto"/>
          <w:sz w:val="20"/>
          <w:szCs w:val="20"/>
        </w:rPr>
      </w:pPr>
      <w:r w:rsidRPr="009E6E01">
        <w:rPr>
          <w:rFonts w:ascii="Arial" w:hAnsi="Arial" w:cs="Arial"/>
          <w:color w:val="auto"/>
          <w:sz w:val="20"/>
          <w:szCs w:val="20"/>
        </w:rPr>
        <w:t>8</w:t>
      </w:r>
      <w:r w:rsidR="007D1C83" w:rsidRPr="009E6E01">
        <w:rPr>
          <w:rFonts w:ascii="Arial" w:hAnsi="Arial" w:cs="Arial"/>
          <w:color w:val="auto"/>
          <w:sz w:val="20"/>
          <w:szCs w:val="20"/>
        </w:rPr>
        <w:t>.1. O julgamento das propostas comerciais será processado segundo</w:t>
      </w:r>
      <w:r w:rsidR="00F34F9B" w:rsidRPr="009E6E01">
        <w:rPr>
          <w:rFonts w:ascii="Arial" w:hAnsi="Arial" w:cs="Arial"/>
          <w:color w:val="auto"/>
          <w:sz w:val="20"/>
          <w:szCs w:val="20"/>
        </w:rPr>
        <w:t xml:space="preserve"> os critérios objetivos abaixo:</w:t>
      </w:r>
    </w:p>
    <w:p w14:paraId="13F42249" w14:textId="3BAC418C" w:rsidR="00E8767F" w:rsidRPr="009E6E01" w:rsidRDefault="00D70568" w:rsidP="007D1C83">
      <w:pPr>
        <w:pStyle w:val="Default"/>
        <w:jc w:val="both"/>
        <w:rPr>
          <w:rFonts w:ascii="Arial" w:hAnsi="Arial" w:cs="Arial"/>
          <w:color w:val="auto"/>
          <w:sz w:val="20"/>
          <w:szCs w:val="20"/>
        </w:rPr>
      </w:pPr>
      <w:r w:rsidRPr="009E6E01">
        <w:rPr>
          <w:rFonts w:ascii="Arial" w:hAnsi="Arial" w:cs="Arial"/>
          <w:color w:val="auto"/>
          <w:sz w:val="20"/>
          <w:szCs w:val="20"/>
        </w:rPr>
        <w:t>8</w:t>
      </w:r>
      <w:r w:rsidR="00E8767F" w:rsidRPr="009E6E01">
        <w:rPr>
          <w:rFonts w:ascii="Arial" w:hAnsi="Arial" w:cs="Arial"/>
          <w:color w:val="auto"/>
          <w:sz w:val="20"/>
          <w:szCs w:val="20"/>
        </w:rPr>
        <w:t>.1.1. Será desclassificada a proposta vencedora que:</w:t>
      </w:r>
    </w:p>
    <w:p w14:paraId="17D400B2" w14:textId="77777777" w:rsidR="00E8767F" w:rsidRPr="009E6E01" w:rsidRDefault="00E8767F" w:rsidP="007D1C83">
      <w:pPr>
        <w:pStyle w:val="Default"/>
        <w:jc w:val="both"/>
        <w:rPr>
          <w:rFonts w:ascii="Arial" w:hAnsi="Arial" w:cs="Arial"/>
          <w:color w:val="auto"/>
          <w:sz w:val="20"/>
          <w:szCs w:val="20"/>
        </w:rPr>
      </w:pPr>
      <w:r w:rsidRPr="009E6E01">
        <w:rPr>
          <w:rFonts w:ascii="Arial" w:hAnsi="Arial" w:cs="Arial"/>
          <w:color w:val="auto"/>
          <w:sz w:val="20"/>
          <w:szCs w:val="20"/>
        </w:rPr>
        <w:t>a) contiver vícios insanáveis;</w:t>
      </w:r>
    </w:p>
    <w:p w14:paraId="3B2B6CA7" w14:textId="77777777" w:rsidR="00E8767F" w:rsidRPr="009E6E01" w:rsidRDefault="00E8767F" w:rsidP="007D1C83">
      <w:pPr>
        <w:pStyle w:val="Default"/>
        <w:jc w:val="both"/>
        <w:rPr>
          <w:rFonts w:ascii="Arial" w:hAnsi="Arial" w:cs="Arial"/>
          <w:color w:val="auto"/>
          <w:sz w:val="20"/>
          <w:szCs w:val="20"/>
        </w:rPr>
      </w:pPr>
      <w:r w:rsidRPr="009E6E01">
        <w:rPr>
          <w:rFonts w:ascii="Arial" w:hAnsi="Arial" w:cs="Arial"/>
          <w:color w:val="auto"/>
          <w:sz w:val="20"/>
          <w:szCs w:val="20"/>
        </w:rPr>
        <w:t>b) não obedecer às especificações técnicas contidas no Termo de Referência;</w:t>
      </w:r>
    </w:p>
    <w:p w14:paraId="0BF42128" w14:textId="77777777" w:rsidR="00E8767F" w:rsidRPr="009E6E01" w:rsidRDefault="00E8767F" w:rsidP="007D1C83">
      <w:pPr>
        <w:pStyle w:val="Default"/>
        <w:jc w:val="both"/>
        <w:rPr>
          <w:rFonts w:ascii="Arial" w:hAnsi="Arial" w:cs="Arial"/>
          <w:color w:val="auto"/>
          <w:sz w:val="20"/>
          <w:szCs w:val="20"/>
        </w:rPr>
      </w:pPr>
      <w:r w:rsidRPr="009E6E01">
        <w:rPr>
          <w:rFonts w:ascii="Arial" w:hAnsi="Arial" w:cs="Arial"/>
          <w:color w:val="auto"/>
          <w:sz w:val="20"/>
          <w:szCs w:val="20"/>
        </w:rPr>
        <w:t>c) apresentar preços inexequíveis ou permanecerem acima do preço máximo definido para a contratação;</w:t>
      </w:r>
    </w:p>
    <w:p w14:paraId="2FA8B0E2" w14:textId="77777777" w:rsidR="00E8767F" w:rsidRPr="009E6E01" w:rsidRDefault="00E8767F" w:rsidP="007D1C83">
      <w:pPr>
        <w:pStyle w:val="Default"/>
        <w:jc w:val="both"/>
        <w:rPr>
          <w:rFonts w:ascii="Arial" w:hAnsi="Arial" w:cs="Arial"/>
          <w:color w:val="auto"/>
          <w:sz w:val="20"/>
          <w:szCs w:val="20"/>
        </w:rPr>
      </w:pPr>
      <w:r w:rsidRPr="009E6E01">
        <w:rPr>
          <w:rFonts w:ascii="Arial" w:hAnsi="Arial" w:cs="Arial"/>
          <w:color w:val="auto"/>
          <w:sz w:val="20"/>
          <w:szCs w:val="20"/>
        </w:rPr>
        <w:t>d) não tiverem sua exequibilidade demonstrada, quando exigido pela Administração;</w:t>
      </w:r>
    </w:p>
    <w:p w14:paraId="75968E2A" w14:textId="0065B22C" w:rsidR="00E8767F" w:rsidRPr="009E6E01" w:rsidRDefault="00E8767F" w:rsidP="007D1C83">
      <w:pPr>
        <w:pStyle w:val="Default"/>
        <w:jc w:val="both"/>
        <w:rPr>
          <w:rFonts w:ascii="Arial" w:hAnsi="Arial" w:cs="Arial"/>
          <w:color w:val="auto"/>
          <w:sz w:val="20"/>
          <w:szCs w:val="20"/>
        </w:rPr>
      </w:pPr>
      <w:r w:rsidRPr="009E6E01">
        <w:rPr>
          <w:rFonts w:ascii="Arial" w:hAnsi="Arial" w:cs="Arial"/>
          <w:color w:val="auto"/>
          <w:sz w:val="20"/>
          <w:szCs w:val="20"/>
        </w:rPr>
        <w:t xml:space="preserve">e) apresentar desconformidade com quaisquer outras exigências deste Edital ou seus </w:t>
      </w:r>
      <w:r w:rsidR="00F34F9B" w:rsidRPr="009E6E01">
        <w:rPr>
          <w:rFonts w:ascii="Arial" w:hAnsi="Arial" w:cs="Arial"/>
          <w:color w:val="auto"/>
          <w:sz w:val="20"/>
          <w:szCs w:val="20"/>
        </w:rPr>
        <w:t>A</w:t>
      </w:r>
      <w:r w:rsidRPr="009E6E01">
        <w:rPr>
          <w:rFonts w:ascii="Arial" w:hAnsi="Arial" w:cs="Arial"/>
          <w:color w:val="auto"/>
          <w:sz w:val="20"/>
          <w:szCs w:val="20"/>
        </w:rPr>
        <w:t>nexos, desde que insanável.</w:t>
      </w:r>
    </w:p>
    <w:p w14:paraId="2BD8C6B6" w14:textId="4F67EE2A" w:rsidR="00E8767F" w:rsidRPr="009E6E01" w:rsidRDefault="00D70568" w:rsidP="007D1C83">
      <w:pPr>
        <w:pStyle w:val="Default"/>
        <w:jc w:val="both"/>
        <w:rPr>
          <w:rFonts w:ascii="Arial" w:hAnsi="Arial" w:cs="Arial"/>
          <w:color w:val="auto"/>
          <w:sz w:val="20"/>
          <w:szCs w:val="20"/>
        </w:rPr>
      </w:pPr>
      <w:r w:rsidRPr="009E6E01">
        <w:rPr>
          <w:rFonts w:ascii="Arial" w:hAnsi="Arial" w:cs="Arial"/>
          <w:color w:val="auto"/>
          <w:sz w:val="20"/>
          <w:szCs w:val="20"/>
        </w:rPr>
        <w:t>8</w:t>
      </w:r>
      <w:r w:rsidR="00E8767F" w:rsidRPr="009E6E01">
        <w:rPr>
          <w:rFonts w:ascii="Arial" w:hAnsi="Arial" w:cs="Arial"/>
          <w:color w:val="auto"/>
          <w:sz w:val="20"/>
          <w:szCs w:val="20"/>
        </w:rPr>
        <w:t>.2. No caso de bens e serviços em geral, é indício de inexequibilidade das propostas valores inferiores a 50% (cinquenta por cento) do valor orçado pela Administração.</w:t>
      </w:r>
    </w:p>
    <w:p w14:paraId="364C0BDC" w14:textId="3A20B7B3" w:rsidR="00E8767F" w:rsidRPr="009E6E01" w:rsidRDefault="00D70568" w:rsidP="007D1C83">
      <w:pPr>
        <w:pStyle w:val="Default"/>
        <w:jc w:val="both"/>
        <w:rPr>
          <w:rFonts w:ascii="Arial" w:hAnsi="Arial" w:cs="Arial"/>
          <w:color w:val="auto"/>
          <w:sz w:val="20"/>
          <w:szCs w:val="20"/>
        </w:rPr>
      </w:pPr>
      <w:r w:rsidRPr="009E6E01">
        <w:rPr>
          <w:rFonts w:ascii="Arial" w:hAnsi="Arial" w:cs="Arial"/>
          <w:color w:val="auto"/>
          <w:sz w:val="20"/>
          <w:szCs w:val="20"/>
        </w:rPr>
        <w:t>8</w:t>
      </w:r>
      <w:r w:rsidR="00E8767F" w:rsidRPr="009E6E01">
        <w:rPr>
          <w:rFonts w:ascii="Arial" w:hAnsi="Arial" w:cs="Arial"/>
          <w:color w:val="auto"/>
          <w:sz w:val="20"/>
          <w:szCs w:val="20"/>
        </w:rPr>
        <w:t>.2.1. A inexequibilidade, na hipótese de que trata o caput, só será considerada após diligência do pregoeiro, que comprove:</w:t>
      </w:r>
    </w:p>
    <w:p w14:paraId="1E6FC54D" w14:textId="5870DFE1" w:rsidR="00301E0B" w:rsidRPr="009E6E01" w:rsidRDefault="00301E0B" w:rsidP="007D1C83">
      <w:pPr>
        <w:pStyle w:val="Default"/>
        <w:jc w:val="both"/>
        <w:rPr>
          <w:rFonts w:ascii="Arial" w:hAnsi="Arial" w:cs="Arial"/>
          <w:color w:val="auto"/>
          <w:sz w:val="20"/>
          <w:szCs w:val="20"/>
        </w:rPr>
      </w:pPr>
      <w:r w:rsidRPr="009E6E01">
        <w:rPr>
          <w:rFonts w:ascii="Arial" w:hAnsi="Arial" w:cs="Arial"/>
          <w:color w:val="auto"/>
          <w:sz w:val="20"/>
          <w:szCs w:val="20"/>
        </w:rPr>
        <w:t>a) que o custo do licitante ultrapassa o valor da proposta; e</w:t>
      </w:r>
      <w:r w:rsidR="00F34F9B" w:rsidRPr="009E6E01">
        <w:rPr>
          <w:rFonts w:ascii="Arial" w:hAnsi="Arial" w:cs="Arial"/>
          <w:color w:val="auto"/>
          <w:sz w:val="20"/>
          <w:szCs w:val="20"/>
        </w:rPr>
        <w:t>,</w:t>
      </w:r>
    </w:p>
    <w:p w14:paraId="40F0CE4C" w14:textId="77777777" w:rsidR="00301E0B" w:rsidRPr="009E6E01" w:rsidRDefault="00301E0B" w:rsidP="007D1C83">
      <w:pPr>
        <w:pStyle w:val="Default"/>
        <w:jc w:val="both"/>
        <w:rPr>
          <w:rFonts w:ascii="Arial" w:hAnsi="Arial" w:cs="Arial"/>
          <w:color w:val="auto"/>
          <w:sz w:val="20"/>
          <w:szCs w:val="20"/>
        </w:rPr>
      </w:pPr>
      <w:r w:rsidRPr="009E6E01">
        <w:rPr>
          <w:rFonts w:ascii="Arial" w:hAnsi="Arial" w:cs="Arial"/>
          <w:color w:val="auto"/>
          <w:sz w:val="20"/>
          <w:szCs w:val="20"/>
        </w:rPr>
        <w:t>b) inexistirem custos de oportunidade capazes de justificar o vulto da oferta.</w:t>
      </w:r>
    </w:p>
    <w:p w14:paraId="712723B5" w14:textId="4BADEC69" w:rsidR="00301E0B" w:rsidRPr="009E6E01" w:rsidRDefault="00D70568" w:rsidP="007D1C83">
      <w:pPr>
        <w:pStyle w:val="Default"/>
        <w:jc w:val="both"/>
        <w:rPr>
          <w:rFonts w:ascii="Arial" w:hAnsi="Arial" w:cs="Arial"/>
          <w:color w:val="auto"/>
          <w:sz w:val="20"/>
          <w:szCs w:val="20"/>
        </w:rPr>
      </w:pPr>
      <w:r w:rsidRPr="009E6E01">
        <w:rPr>
          <w:rFonts w:ascii="Arial" w:hAnsi="Arial" w:cs="Arial"/>
          <w:color w:val="auto"/>
          <w:sz w:val="20"/>
          <w:szCs w:val="20"/>
        </w:rPr>
        <w:t>8</w:t>
      </w:r>
      <w:r w:rsidR="00301E0B" w:rsidRPr="009E6E01">
        <w:rPr>
          <w:rFonts w:ascii="Arial" w:hAnsi="Arial" w:cs="Arial"/>
          <w:color w:val="auto"/>
          <w:sz w:val="20"/>
          <w:szCs w:val="20"/>
        </w:rPr>
        <w:t>.3. Em contratação de serviços de engenharia, além das disposições acima, a análise de exequibilidade e sobrepreço considerará o seguinte:</w:t>
      </w:r>
    </w:p>
    <w:p w14:paraId="0591B864" w14:textId="687B3DA1" w:rsidR="00301E0B" w:rsidRPr="009E6E01" w:rsidRDefault="00D70568" w:rsidP="007D1C83">
      <w:pPr>
        <w:pStyle w:val="Default"/>
        <w:jc w:val="both"/>
        <w:rPr>
          <w:rFonts w:ascii="Arial" w:hAnsi="Arial" w:cs="Arial"/>
          <w:color w:val="auto"/>
          <w:sz w:val="20"/>
          <w:szCs w:val="20"/>
        </w:rPr>
      </w:pPr>
      <w:r w:rsidRPr="009E6E01">
        <w:rPr>
          <w:rFonts w:ascii="Arial" w:hAnsi="Arial" w:cs="Arial"/>
          <w:color w:val="auto"/>
          <w:sz w:val="20"/>
          <w:szCs w:val="20"/>
        </w:rPr>
        <w:t>8</w:t>
      </w:r>
      <w:r w:rsidR="00301E0B" w:rsidRPr="009E6E01">
        <w:rPr>
          <w:rFonts w:ascii="Arial" w:hAnsi="Arial" w:cs="Arial"/>
          <w:color w:val="auto"/>
          <w:sz w:val="20"/>
          <w:szCs w:val="20"/>
        </w:rPr>
        <w:t xml:space="preserve">.3.1. Nos regimes de execução por tarefa, empreitada por preço global ou empreitada integral, </w:t>
      </w:r>
      <w:proofErr w:type="spellStart"/>
      <w:r w:rsidR="00301E0B" w:rsidRPr="009E6E01">
        <w:rPr>
          <w:rFonts w:ascii="Arial" w:hAnsi="Arial" w:cs="Arial"/>
          <w:color w:val="auto"/>
          <w:sz w:val="20"/>
          <w:szCs w:val="20"/>
        </w:rPr>
        <w:t>semi-integrada</w:t>
      </w:r>
      <w:proofErr w:type="spellEnd"/>
      <w:r w:rsidR="00301E0B" w:rsidRPr="009E6E01">
        <w:rPr>
          <w:rFonts w:ascii="Arial" w:hAnsi="Arial" w:cs="Arial"/>
          <w:color w:val="auto"/>
          <w:sz w:val="20"/>
          <w:szCs w:val="20"/>
        </w:rPr>
        <w:t xml:space="preserve"> ou integrada, a caracterização do sobrepreço se dará pela superação do valor global estimado;</w:t>
      </w:r>
    </w:p>
    <w:p w14:paraId="425B7B84" w14:textId="5D85B001" w:rsidR="00301E0B" w:rsidRPr="009E6E01" w:rsidRDefault="00D70568" w:rsidP="007D1C83">
      <w:pPr>
        <w:pStyle w:val="Default"/>
        <w:jc w:val="both"/>
        <w:rPr>
          <w:rFonts w:ascii="Arial" w:hAnsi="Arial" w:cs="Arial"/>
          <w:color w:val="auto"/>
          <w:sz w:val="20"/>
          <w:szCs w:val="20"/>
        </w:rPr>
      </w:pPr>
      <w:r w:rsidRPr="009E6E01">
        <w:rPr>
          <w:rFonts w:ascii="Arial" w:hAnsi="Arial" w:cs="Arial"/>
          <w:color w:val="auto"/>
          <w:sz w:val="20"/>
          <w:szCs w:val="20"/>
        </w:rPr>
        <w:t>8</w:t>
      </w:r>
      <w:r w:rsidR="00301E0B" w:rsidRPr="009E6E01">
        <w:rPr>
          <w:rFonts w:ascii="Arial" w:hAnsi="Arial" w:cs="Arial"/>
          <w:color w:val="auto"/>
          <w:sz w:val="20"/>
          <w:szCs w:val="20"/>
        </w:rPr>
        <w:t>.3.2. No regime de empreitada por preço unitário, a caracterização do sobrepreço se dará pela superação do valor global estimado e pela superação de custo unitário tido como relevante, conforme planilha anexa ao edital;</w:t>
      </w:r>
    </w:p>
    <w:p w14:paraId="4A9E50B8" w14:textId="37D96396" w:rsidR="00301E0B" w:rsidRPr="009E6E01" w:rsidRDefault="00D70568" w:rsidP="007D1C83">
      <w:pPr>
        <w:pStyle w:val="Default"/>
        <w:jc w:val="both"/>
        <w:rPr>
          <w:rFonts w:ascii="Arial" w:hAnsi="Arial" w:cs="Arial"/>
          <w:color w:val="auto"/>
          <w:sz w:val="20"/>
          <w:szCs w:val="20"/>
        </w:rPr>
      </w:pPr>
      <w:r w:rsidRPr="009E6E01">
        <w:rPr>
          <w:rFonts w:ascii="Arial" w:hAnsi="Arial" w:cs="Arial"/>
          <w:color w:val="auto"/>
          <w:sz w:val="20"/>
          <w:szCs w:val="20"/>
        </w:rPr>
        <w:t>8</w:t>
      </w:r>
      <w:r w:rsidR="00301E0B" w:rsidRPr="009E6E01">
        <w:rPr>
          <w:rFonts w:ascii="Arial" w:hAnsi="Arial" w:cs="Arial"/>
          <w:color w:val="auto"/>
          <w:sz w:val="20"/>
          <w:szCs w:val="20"/>
        </w:rPr>
        <w:t>.3.3. No caso de serviços de engenharia, serão consideradas inexequíveis as propostas cujos valores forem inferiores a 75% (setenta e cinco por cento) do valor orçado pela Administração, independentemente do regime de execução.</w:t>
      </w:r>
    </w:p>
    <w:p w14:paraId="1DF6715F" w14:textId="340B5C65" w:rsidR="00301E0B" w:rsidRPr="009E6E01" w:rsidRDefault="00D70568" w:rsidP="00301E0B">
      <w:pPr>
        <w:pStyle w:val="Default"/>
        <w:jc w:val="both"/>
        <w:rPr>
          <w:rFonts w:ascii="Arial" w:hAnsi="Arial" w:cs="Arial"/>
          <w:color w:val="auto"/>
          <w:sz w:val="20"/>
          <w:szCs w:val="20"/>
        </w:rPr>
      </w:pPr>
      <w:r w:rsidRPr="009E6E01">
        <w:rPr>
          <w:rFonts w:ascii="Arial" w:hAnsi="Arial" w:cs="Arial"/>
          <w:color w:val="auto"/>
          <w:sz w:val="20"/>
          <w:szCs w:val="20"/>
        </w:rPr>
        <w:t>8</w:t>
      </w:r>
      <w:r w:rsidR="00301E0B" w:rsidRPr="009E6E01">
        <w:rPr>
          <w:rFonts w:ascii="Arial" w:hAnsi="Arial" w:cs="Arial"/>
          <w:color w:val="auto"/>
          <w:sz w:val="20"/>
          <w:szCs w:val="20"/>
        </w:rPr>
        <w:t xml:space="preserve">.4. Se houver indícios de inexequibilidade da proposta de preço, ou em caso da necessidade de esclarecimentos complementares, poderão ser efetuadas diligências, </w:t>
      </w:r>
      <w:r w:rsidR="002B74BB" w:rsidRPr="009E6E01">
        <w:rPr>
          <w:rFonts w:ascii="Arial" w:hAnsi="Arial" w:cs="Arial"/>
          <w:color w:val="auto"/>
          <w:sz w:val="20"/>
          <w:szCs w:val="20"/>
        </w:rPr>
        <w:t>para que no prazo de 30 (trinta) minutos, a</w:t>
      </w:r>
      <w:r w:rsidR="00301E0B" w:rsidRPr="009E6E01">
        <w:rPr>
          <w:rFonts w:ascii="Arial" w:hAnsi="Arial" w:cs="Arial"/>
          <w:color w:val="auto"/>
          <w:sz w:val="20"/>
          <w:szCs w:val="20"/>
        </w:rPr>
        <w:t xml:space="preserve"> empresa comprove a exequibilidade da proposta</w:t>
      </w:r>
      <w:r w:rsidR="00EE58C1" w:rsidRPr="009E6E01">
        <w:rPr>
          <w:rFonts w:ascii="Arial" w:hAnsi="Arial" w:cs="Arial"/>
          <w:color w:val="auto"/>
          <w:sz w:val="20"/>
          <w:szCs w:val="20"/>
        </w:rPr>
        <w:t xml:space="preserve">, através de contrato, nota fiscal e planilha </w:t>
      </w:r>
      <w:r w:rsidR="00704CCB">
        <w:rPr>
          <w:rFonts w:ascii="Arial" w:hAnsi="Arial" w:cs="Arial"/>
          <w:color w:val="auto"/>
          <w:sz w:val="20"/>
          <w:szCs w:val="20"/>
        </w:rPr>
        <w:t>d</w:t>
      </w:r>
      <w:r w:rsidR="00EE58C1" w:rsidRPr="009E6E01">
        <w:rPr>
          <w:rFonts w:ascii="Arial" w:hAnsi="Arial" w:cs="Arial"/>
          <w:color w:val="auto"/>
          <w:sz w:val="20"/>
          <w:szCs w:val="20"/>
        </w:rPr>
        <w:t>e custos</w:t>
      </w:r>
      <w:r w:rsidR="00301E0B" w:rsidRPr="009E6E01">
        <w:rPr>
          <w:rFonts w:ascii="Arial" w:hAnsi="Arial" w:cs="Arial"/>
          <w:color w:val="auto"/>
          <w:sz w:val="20"/>
          <w:szCs w:val="20"/>
        </w:rPr>
        <w:t>.</w:t>
      </w:r>
    </w:p>
    <w:p w14:paraId="1268175E" w14:textId="1F675BF7" w:rsidR="00301E0B" w:rsidRPr="009E6E01" w:rsidRDefault="00D70568" w:rsidP="00301E0B">
      <w:pPr>
        <w:pStyle w:val="Default"/>
        <w:jc w:val="both"/>
        <w:rPr>
          <w:rFonts w:ascii="Arial" w:hAnsi="Arial" w:cs="Arial"/>
          <w:color w:val="auto"/>
          <w:sz w:val="20"/>
          <w:szCs w:val="20"/>
        </w:rPr>
      </w:pPr>
      <w:r w:rsidRPr="009E6E01">
        <w:rPr>
          <w:rFonts w:ascii="Arial" w:hAnsi="Arial" w:cs="Arial"/>
          <w:color w:val="auto"/>
          <w:sz w:val="20"/>
          <w:szCs w:val="20"/>
        </w:rPr>
        <w:t>8</w:t>
      </w:r>
      <w:r w:rsidR="00301E0B" w:rsidRPr="009E6E01">
        <w:rPr>
          <w:rFonts w:ascii="Arial" w:hAnsi="Arial" w:cs="Arial"/>
          <w:color w:val="auto"/>
          <w:sz w:val="20"/>
          <w:szCs w:val="20"/>
        </w:rPr>
        <w:t xml:space="preserve">.5.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w:t>
      </w:r>
      <w:proofErr w:type="gramStart"/>
      <w:r w:rsidR="00301E0B" w:rsidRPr="009E6E01">
        <w:rPr>
          <w:rFonts w:ascii="Arial" w:hAnsi="Arial" w:cs="Arial"/>
          <w:color w:val="auto"/>
          <w:sz w:val="20"/>
          <w:szCs w:val="20"/>
        </w:rPr>
        <w:t>sob pena</w:t>
      </w:r>
      <w:proofErr w:type="gramEnd"/>
      <w:r w:rsidR="00301E0B" w:rsidRPr="009E6E01">
        <w:rPr>
          <w:rFonts w:ascii="Arial" w:hAnsi="Arial" w:cs="Arial"/>
          <w:color w:val="auto"/>
          <w:sz w:val="20"/>
          <w:szCs w:val="20"/>
        </w:rPr>
        <w:t xml:space="preserve"> de não aceitação da proposta.</w:t>
      </w:r>
    </w:p>
    <w:p w14:paraId="3E551A0F" w14:textId="4430A991" w:rsidR="00301E0B" w:rsidRPr="009E6E01" w:rsidRDefault="00D70568" w:rsidP="00301E0B">
      <w:pPr>
        <w:pStyle w:val="Default"/>
        <w:jc w:val="both"/>
        <w:rPr>
          <w:rFonts w:ascii="Arial" w:eastAsia="MS Mincho" w:hAnsi="Arial" w:cs="Arial"/>
          <w:sz w:val="20"/>
          <w:szCs w:val="20"/>
        </w:rPr>
      </w:pPr>
      <w:r w:rsidRPr="009E6E01">
        <w:rPr>
          <w:rFonts w:ascii="Arial" w:hAnsi="Arial" w:cs="Arial"/>
          <w:color w:val="auto"/>
          <w:sz w:val="20"/>
          <w:szCs w:val="20"/>
        </w:rPr>
        <w:t>8</w:t>
      </w:r>
      <w:r w:rsidR="00301E0B" w:rsidRPr="009E6E01">
        <w:rPr>
          <w:rFonts w:ascii="Arial" w:hAnsi="Arial" w:cs="Arial"/>
          <w:color w:val="auto"/>
          <w:sz w:val="20"/>
          <w:szCs w:val="20"/>
        </w:rPr>
        <w:t xml:space="preserve">.6. </w:t>
      </w:r>
      <w:r w:rsidR="00301E0B" w:rsidRPr="009E6E01">
        <w:rPr>
          <w:rFonts w:ascii="Arial" w:eastAsia="MS Mincho" w:hAnsi="Arial" w:cs="Arial"/>
          <w:sz w:val="20"/>
          <w:szCs w:val="20"/>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61D59208" w14:textId="67977BFD" w:rsidR="00301E0B" w:rsidRPr="009E6E01" w:rsidRDefault="00D70568" w:rsidP="00301E0B">
      <w:pPr>
        <w:pStyle w:val="Default"/>
        <w:jc w:val="both"/>
        <w:rPr>
          <w:rFonts w:ascii="Arial" w:eastAsia="MS Mincho" w:hAnsi="Arial" w:cs="Arial"/>
          <w:sz w:val="20"/>
          <w:szCs w:val="20"/>
        </w:rPr>
      </w:pPr>
      <w:r w:rsidRPr="009E6E01">
        <w:rPr>
          <w:rFonts w:ascii="Arial" w:eastAsia="MS Mincho" w:hAnsi="Arial" w:cs="Arial"/>
          <w:sz w:val="20"/>
          <w:szCs w:val="20"/>
        </w:rPr>
        <w:lastRenderedPageBreak/>
        <w:t>8</w:t>
      </w:r>
      <w:r w:rsidR="00301E0B" w:rsidRPr="009E6E01">
        <w:rPr>
          <w:rFonts w:ascii="Arial" w:eastAsia="MS Mincho" w:hAnsi="Arial" w:cs="Arial"/>
          <w:sz w:val="20"/>
          <w:szCs w:val="20"/>
        </w:rPr>
        <w:t>.6.1. O ajuste de que trata este dispositivo se limita a sanar erros ou falhas que não alterem a substância das propostas;</w:t>
      </w:r>
    </w:p>
    <w:p w14:paraId="59501BEA" w14:textId="040C1501" w:rsidR="00301E0B" w:rsidRPr="009E6E01" w:rsidRDefault="00D70568" w:rsidP="00301E0B">
      <w:pPr>
        <w:pStyle w:val="Default"/>
        <w:jc w:val="both"/>
        <w:rPr>
          <w:rFonts w:ascii="Arial" w:hAnsi="Arial" w:cs="Arial"/>
          <w:color w:val="auto"/>
          <w:sz w:val="20"/>
          <w:szCs w:val="20"/>
        </w:rPr>
      </w:pPr>
      <w:r w:rsidRPr="009E6E01">
        <w:rPr>
          <w:rFonts w:ascii="Arial" w:eastAsia="MS Mincho" w:hAnsi="Arial" w:cs="Arial"/>
          <w:sz w:val="20"/>
          <w:szCs w:val="20"/>
        </w:rPr>
        <w:t>8</w:t>
      </w:r>
      <w:r w:rsidR="00301E0B" w:rsidRPr="009E6E01">
        <w:rPr>
          <w:rFonts w:ascii="Arial" w:eastAsia="MS Mincho" w:hAnsi="Arial" w:cs="Arial"/>
          <w:sz w:val="20"/>
          <w:szCs w:val="20"/>
        </w:rPr>
        <w:t>.6.2. Considera-se erro no preenchimento da planilha passível de correção a indicação de recolhimento de impostos e contribuições na forma do Simples Nacional, quando não cabível esse regime.</w:t>
      </w:r>
    </w:p>
    <w:p w14:paraId="714BC622" w14:textId="7F838C10" w:rsidR="00301E0B" w:rsidRPr="009E6E01" w:rsidRDefault="00D70568" w:rsidP="007D1C83">
      <w:pPr>
        <w:pStyle w:val="Default"/>
        <w:jc w:val="both"/>
        <w:rPr>
          <w:rFonts w:ascii="Arial" w:hAnsi="Arial" w:cs="Arial"/>
          <w:color w:val="auto"/>
          <w:sz w:val="20"/>
          <w:szCs w:val="20"/>
        </w:rPr>
      </w:pPr>
      <w:r w:rsidRPr="009E6E01">
        <w:rPr>
          <w:rFonts w:ascii="Arial" w:hAnsi="Arial" w:cs="Arial"/>
          <w:color w:val="auto"/>
          <w:sz w:val="20"/>
          <w:szCs w:val="20"/>
        </w:rPr>
        <w:t>8</w:t>
      </w:r>
      <w:r w:rsidR="00301E0B" w:rsidRPr="009E6E01">
        <w:rPr>
          <w:rFonts w:ascii="Arial" w:hAnsi="Arial" w:cs="Arial"/>
          <w:color w:val="auto"/>
          <w:sz w:val="20"/>
          <w:szCs w:val="20"/>
        </w:rPr>
        <w:t>.7.</w:t>
      </w:r>
      <w:r w:rsidR="00DE40AC" w:rsidRPr="009E6E01">
        <w:rPr>
          <w:rFonts w:ascii="Arial" w:hAnsi="Arial" w:cs="Arial"/>
          <w:color w:val="auto"/>
          <w:sz w:val="20"/>
          <w:szCs w:val="20"/>
        </w:rPr>
        <w:t xml:space="preserve"> Para fins de análise da proposta quanto ao cumprimento das especificações do objeto, poderá ser colhida a manifestação escrita do setor requisitante do serviço ou da área especializada no objeto.</w:t>
      </w:r>
    </w:p>
    <w:p w14:paraId="2C9D85D6" w14:textId="77777777" w:rsidR="00301E0B" w:rsidRPr="009E6E01" w:rsidRDefault="00301E0B" w:rsidP="007D1C83">
      <w:pPr>
        <w:pStyle w:val="Default"/>
        <w:jc w:val="both"/>
        <w:rPr>
          <w:rFonts w:ascii="Arial" w:hAnsi="Arial" w:cs="Arial"/>
          <w:color w:val="auto"/>
          <w:sz w:val="20"/>
          <w:szCs w:val="20"/>
        </w:rPr>
      </w:pPr>
    </w:p>
    <w:p w14:paraId="13C6B917" w14:textId="0F36DA03" w:rsidR="003C65F0" w:rsidRPr="009E6E01" w:rsidRDefault="00D70568" w:rsidP="003C65F0">
      <w:pPr>
        <w:pStyle w:val="Default"/>
        <w:pBdr>
          <w:top w:val="single" w:sz="4" w:space="1" w:color="auto"/>
          <w:left w:val="single" w:sz="4" w:space="6" w:color="auto"/>
          <w:bottom w:val="single" w:sz="4" w:space="1" w:color="auto"/>
          <w:right w:val="single" w:sz="4" w:space="4" w:color="auto"/>
        </w:pBdr>
        <w:shd w:val="clear" w:color="auto" w:fill="BFBFBF" w:themeFill="background1" w:themeFillShade="BF"/>
        <w:rPr>
          <w:rFonts w:ascii="Arial" w:hAnsi="Arial" w:cs="Arial"/>
          <w:b/>
          <w:color w:val="auto"/>
          <w:sz w:val="20"/>
          <w:szCs w:val="20"/>
        </w:rPr>
      </w:pPr>
      <w:r w:rsidRPr="009E6E01">
        <w:rPr>
          <w:rFonts w:ascii="Arial" w:hAnsi="Arial" w:cs="Arial"/>
          <w:b/>
          <w:color w:val="auto"/>
          <w:sz w:val="20"/>
          <w:szCs w:val="20"/>
        </w:rPr>
        <w:t>9</w:t>
      </w:r>
      <w:r w:rsidR="002C373A" w:rsidRPr="009E6E01">
        <w:rPr>
          <w:rFonts w:ascii="Arial" w:hAnsi="Arial" w:cs="Arial"/>
          <w:b/>
          <w:color w:val="auto"/>
          <w:sz w:val="20"/>
          <w:szCs w:val="20"/>
        </w:rPr>
        <w:t xml:space="preserve"> </w:t>
      </w:r>
      <w:r w:rsidR="00E535BB" w:rsidRPr="009E6E01">
        <w:rPr>
          <w:rFonts w:ascii="Arial" w:hAnsi="Arial" w:cs="Arial"/>
          <w:b/>
          <w:color w:val="auto"/>
          <w:sz w:val="20"/>
          <w:szCs w:val="20"/>
        </w:rPr>
        <w:t>–</w:t>
      </w:r>
      <w:r w:rsidR="00F34F9B" w:rsidRPr="009E6E01">
        <w:rPr>
          <w:rFonts w:ascii="Arial" w:hAnsi="Arial" w:cs="Arial"/>
          <w:b/>
          <w:color w:val="auto"/>
          <w:sz w:val="20"/>
          <w:szCs w:val="20"/>
        </w:rPr>
        <w:t xml:space="preserve"> DO CRITÉRIO DE DESEMPATE:</w:t>
      </w:r>
    </w:p>
    <w:p w14:paraId="7B901E0E" w14:textId="77777777" w:rsidR="002818AB" w:rsidRPr="009E6E01" w:rsidRDefault="002818AB" w:rsidP="003C65F0">
      <w:pPr>
        <w:autoSpaceDE w:val="0"/>
        <w:autoSpaceDN w:val="0"/>
        <w:adjustRightInd w:val="0"/>
        <w:rPr>
          <w:rFonts w:ascii="Arial" w:eastAsiaTheme="minorHAnsi" w:hAnsi="Arial" w:cs="Arial"/>
          <w:color w:val="000000"/>
          <w:lang w:eastAsia="en-US"/>
        </w:rPr>
      </w:pPr>
    </w:p>
    <w:p w14:paraId="6CF78E2B" w14:textId="3C970124" w:rsidR="00311C5C" w:rsidRPr="009E6E01" w:rsidRDefault="00311C5C" w:rsidP="00311C5C">
      <w:pPr>
        <w:jc w:val="both"/>
        <w:rPr>
          <w:rFonts w:ascii="Arial" w:eastAsia="Arial" w:hAnsi="Arial" w:cs="Arial"/>
        </w:rPr>
      </w:pPr>
      <w:r w:rsidRPr="009E6E01">
        <w:rPr>
          <w:rFonts w:ascii="Arial" w:eastAsia="Arial" w:hAnsi="Arial" w:cs="Arial"/>
        </w:rPr>
        <w:t xml:space="preserve">9.1. Havendo absoluta igualdade de preços entre duas ou mais propostas, o desempate procederá conforme previsto no art. 60. </w:t>
      </w:r>
      <w:proofErr w:type="gramStart"/>
      <w:r w:rsidRPr="009E6E01">
        <w:rPr>
          <w:rFonts w:ascii="Arial" w:eastAsia="Arial" w:hAnsi="Arial" w:cs="Arial"/>
        </w:rPr>
        <w:t>da</w:t>
      </w:r>
      <w:proofErr w:type="gramEnd"/>
      <w:r w:rsidRPr="009E6E01">
        <w:rPr>
          <w:rFonts w:ascii="Arial" w:eastAsia="Arial" w:hAnsi="Arial" w:cs="Arial"/>
        </w:rPr>
        <w:t xml:space="preserve"> Lei 14.133 de 1º de abril de 2021.</w:t>
      </w:r>
    </w:p>
    <w:p w14:paraId="7015EF52" w14:textId="74094FC3" w:rsidR="00311C5C" w:rsidRPr="009E6E01" w:rsidRDefault="00311C5C" w:rsidP="00311C5C">
      <w:pPr>
        <w:jc w:val="both"/>
        <w:rPr>
          <w:rFonts w:ascii="Arial" w:eastAsia="Arial" w:hAnsi="Arial" w:cs="Arial"/>
        </w:rPr>
      </w:pPr>
      <w:r w:rsidRPr="009E6E01">
        <w:rPr>
          <w:rFonts w:ascii="Arial" w:eastAsia="Arial" w:hAnsi="Arial" w:cs="Arial"/>
        </w:rPr>
        <w:t>9.2. Na hipótese de persistir o empate, a proposta vencedora será sorteada pelo sistema eletrônico, portal de compras públicas, dentre as propostas empatadas.</w:t>
      </w:r>
    </w:p>
    <w:p w14:paraId="22F0C27B" w14:textId="2A23EC3E" w:rsidR="00311C5C" w:rsidRPr="009E6E01" w:rsidRDefault="00311C5C" w:rsidP="00311C5C">
      <w:pPr>
        <w:jc w:val="both"/>
        <w:rPr>
          <w:rFonts w:ascii="Arial" w:eastAsia="Arial" w:hAnsi="Arial" w:cs="Arial"/>
        </w:rPr>
      </w:pPr>
      <w:r w:rsidRPr="009E6E01">
        <w:rPr>
          <w:rFonts w:ascii="Arial" w:eastAsia="Arial" w:hAnsi="Arial" w:cs="Arial"/>
        </w:rPr>
        <w:t>9.3. Para as empresas comprovadamente na condição de microempresa ou empresa de pequeno porte será aplicado o que dispõe os artigos 44 e 45 da Lei Complementar nº. 123/2006.</w:t>
      </w:r>
    </w:p>
    <w:p w14:paraId="5D29A849" w14:textId="77777777" w:rsidR="00311C5C" w:rsidRPr="009E6E01" w:rsidRDefault="00311C5C" w:rsidP="00311C5C">
      <w:pPr>
        <w:jc w:val="both"/>
        <w:rPr>
          <w:rFonts w:ascii="Arial" w:eastAsia="Arial" w:hAnsi="Arial" w:cs="Arial"/>
        </w:rPr>
      </w:pPr>
    </w:p>
    <w:p w14:paraId="7FA467B1" w14:textId="550D2EC7" w:rsidR="007D1C83" w:rsidRPr="009E6E01" w:rsidRDefault="00D70568" w:rsidP="00F34F9B">
      <w:pPr>
        <w:pStyle w:val="Default"/>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color w:val="auto"/>
          <w:sz w:val="20"/>
          <w:szCs w:val="20"/>
        </w:rPr>
      </w:pPr>
      <w:r w:rsidRPr="009E6E01">
        <w:rPr>
          <w:rFonts w:ascii="Arial" w:hAnsi="Arial" w:cs="Arial"/>
          <w:b/>
          <w:color w:val="auto"/>
          <w:sz w:val="20"/>
          <w:szCs w:val="20"/>
        </w:rPr>
        <w:t>10</w:t>
      </w:r>
      <w:r w:rsidR="007D1C83" w:rsidRPr="009E6E01">
        <w:rPr>
          <w:rFonts w:ascii="Arial" w:hAnsi="Arial" w:cs="Arial"/>
          <w:b/>
          <w:color w:val="auto"/>
          <w:sz w:val="20"/>
          <w:szCs w:val="20"/>
        </w:rPr>
        <w:t xml:space="preserve">- DA ADJUDICAÇÃO E DA HOMOLOGAÇÃO: </w:t>
      </w:r>
    </w:p>
    <w:p w14:paraId="69B31E26" w14:textId="3D166D4E" w:rsidR="007D1C83" w:rsidRPr="009E6E01" w:rsidRDefault="007D1C83" w:rsidP="00841175">
      <w:pPr>
        <w:pStyle w:val="Default"/>
        <w:spacing w:before="240" w:after="240"/>
        <w:jc w:val="both"/>
        <w:rPr>
          <w:rFonts w:ascii="Arial" w:hAnsi="Arial" w:cs="Arial"/>
          <w:color w:val="auto"/>
          <w:sz w:val="20"/>
          <w:szCs w:val="20"/>
        </w:rPr>
      </w:pPr>
      <w:r w:rsidRPr="009E6E01">
        <w:rPr>
          <w:rFonts w:ascii="Arial" w:hAnsi="Arial" w:cs="Arial"/>
          <w:color w:val="auto"/>
          <w:sz w:val="20"/>
          <w:szCs w:val="20"/>
        </w:rPr>
        <w:t>1</w:t>
      </w:r>
      <w:r w:rsidR="00D70568" w:rsidRPr="009E6E01">
        <w:rPr>
          <w:rFonts w:ascii="Arial" w:hAnsi="Arial" w:cs="Arial"/>
          <w:color w:val="auto"/>
          <w:sz w:val="20"/>
          <w:szCs w:val="20"/>
        </w:rPr>
        <w:t>0</w:t>
      </w:r>
      <w:r w:rsidRPr="009E6E01">
        <w:rPr>
          <w:rFonts w:ascii="Arial" w:hAnsi="Arial" w:cs="Arial"/>
          <w:color w:val="auto"/>
          <w:sz w:val="20"/>
          <w:szCs w:val="20"/>
        </w:rPr>
        <w:t xml:space="preserve">.1. </w:t>
      </w:r>
      <w:r w:rsidR="004F00EE" w:rsidRPr="009E6E01">
        <w:rPr>
          <w:rFonts w:ascii="Arial" w:hAnsi="Arial" w:cs="Arial"/>
          <w:color w:val="auto"/>
          <w:sz w:val="20"/>
          <w:szCs w:val="20"/>
        </w:rPr>
        <w:t xml:space="preserve">Encerradas as fases de julgamento e habilitação, e exauridos os recursos administrativos, o processo licitatório será encaminhado à autoridade superior, que poderá </w:t>
      </w:r>
      <w:r w:rsidR="004F00EE" w:rsidRPr="009E6E01">
        <w:rPr>
          <w:rFonts w:ascii="Arial" w:hAnsi="Arial" w:cs="Arial"/>
          <w:sz w:val="20"/>
          <w:szCs w:val="20"/>
        </w:rPr>
        <w:t>adjudicar o objeto e homologar a licitação</w:t>
      </w:r>
      <w:r w:rsidR="0092600F" w:rsidRPr="009E6E01">
        <w:rPr>
          <w:rFonts w:ascii="Arial" w:hAnsi="Arial" w:cs="Arial"/>
          <w:color w:val="auto"/>
          <w:sz w:val="20"/>
          <w:szCs w:val="20"/>
        </w:rPr>
        <w:t xml:space="preserve">, com fulcro no art. 71.  Lei </w:t>
      </w:r>
      <w:r w:rsidR="00841175" w:rsidRPr="009E6E01">
        <w:rPr>
          <w:rFonts w:ascii="Arial" w:hAnsi="Arial" w:cs="Arial"/>
          <w:color w:val="auto"/>
          <w:sz w:val="20"/>
          <w:szCs w:val="20"/>
        </w:rPr>
        <w:t>14.133 de 1º de abril de 2021.</w:t>
      </w:r>
    </w:p>
    <w:p w14:paraId="179899A9" w14:textId="7AC45145" w:rsidR="007D1C83" w:rsidRPr="009E6E01" w:rsidRDefault="00D70568" w:rsidP="00F34F9B">
      <w:pPr>
        <w:pStyle w:val="Default"/>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color w:val="auto"/>
          <w:sz w:val="20"/>
          <w:szCs w:val="20"/>
        </w:rPr>
      </w:pPr>
      <w:r w:rsidRPr="009E6E01">
        <w:rPr>
          <w:rFonts w:ascii="Arial" w:hAnsi="Arial" w:cs="Arial"/>
          <w:b/>
          <w:color w:val="auto"/>
          <w:sz w:val="20"/>
          <w:szCs w:val="20"/>
        </w:rPr>
        <w:t>11</w:t>
      </w:r>
      <w:r w:rsidR="007D1C83" w:rsidRPr="009E6E01">
        <w:rPr>
          <w:rFonts w:ascii="Arial" w:hAnsi="Arial" w:cs="Arial"/>
          <w:b/>
          <w:color w:val="auto"/>
          <w:sz w:val="20"/>
          <w:szCs w:val="20"/>
        </w:rPr>
        <w:t xml:space="preserve"> </w:t>
      </w:r>
      <w:r w:rsidR="004F149D" w:rsidRPr="009E6E01">
        <w:rPr>
          <w:rFonts w:ascii="Arial" w:hAnsi="Arial" w:cs="Arial"/>
          <w:b/>
          <w:color w:val="auto"/>
          <w:sz w:val="20"/>
          <w:szCs w:val="20"/>
        </w:rPr>
        <w:t>–</w:t>
      </w:r>
      <w:r w:rsidR="007D1C83" w:rsidRPr="009E6E01">
        <w:rPr>
          <w:rFonts w:ascii="Arial" w:hAnsi="Arial" w:cs="Arial"/>
          <w:b/>
          <w:color w:val="auto"/>
          <w:sz w:val="20"/>
          <w:szCs w:val="20"/>
        </w:rPr>
        <w:t xml:space="preserve"> DO DIREITO DE PETIÇÃO, IMPUGNAÇÃO E RECURSO:</w:t>
      </w:r>
    </w:p>
    <w:p w14:paraId="7C704A92" w14:textId="77777777" w:rsidR="00841175" w:rsidRPr="009E6E01" w:rsidRDefault="00841175" w:rsidP="003B51F6">
      <w:pPr>
        <w:pStyle w:val="Nivel2"/>
        <w:numPr>
          <w:ilvl w:val="0"/>
          <w:numId w:val="0"/>
        </w:numPr>
        <w:spacing w:before="0" w:after="0" w:line="240" w:lineRule="auto"/>
        <w:rPr>
          <w:bCs/>
          <w:color w:val="auto"/>
        </w:rPr>
      </w:pPr>
    </w:p>
    <w:p w14:paraId="1B4A0234" w14:textId="5C30C507" w:rsidR="0009705D" w:rsidRPr="009E6E01" w:rsidRDefault="007D1C83" w:rsidP="003B51F6">
      <w:pPr>
        <w:pStyle w:val="Nivel2"/>
        <w:numPr>
          <w:ilvl w:val="0"/>
          <w:numId w:val="0"/>
        </w:numPr>
        <w:spacing w:before="0" w:after="0" w:line="240" w:lineRule="auto"/>
      </w:pPr>
      <w:r w:rsidRPr="009E6E01">
        <w:rPr>
          <w:bCs/>
          <w:color w:val="auto"/>
        </w:rPr>
        <w:t>1</w:t>
      </w:r>
      <w:r w:rsidR="00D70568" w:rsidRPr="009E6E01">
        <w:rPr>
          <w:bCs/>
          <w:color w:val="auto"/>
        </w:rPr>
        <w:t>1</w:t>
      </w:r>
      <w:r w:rsidRPr="009E6E01">
        <w:rPr>
          <w:bCs/>
          <w:color w:val="auto"/>
        </w:rPr>
        <w:t>.1</w:t>
      </w:r>
      <w:r w:rsidRPr="009E6E01">
        <w:rPr>
          <w:color w:val="auto"/>
        </w:rPr>
        <w:t xml:space="preserve">. </w:t>
      </w:r>
      <w:r w:rsidR="0009705D" w:rsidRPr="009E6E01">
        <w:t xml:space="preserve">Qualquer pessoa é parte legítima para impugnar este Edital por irregularidade na aplicação da </w:t>
      </w:r>
      <w:hyperlink r:id="rId18" w:history="1">
        <w:r w:rsidR="0009705D" w:rsidRPr="009E6E01">
          <w:t>Lei nº 14.133, de 2021</w:t>
        </w:r>
      </w:hyperlink>
      <w:r w:rsidR="0009705D" w:rsidRPr="009E6E01">
        <w:t>, devendo p</w:t>
      </w:r>
      <w:r w:rsidR="006C7B1D" w:rsidRPr="009E6E01">
        <w:t xml:space="preserve">rotocolar o pedido até 03 (três) </w:t>
      </w:r>
      <w:r w:rsidR="0009705D" w:rsidRPr="009E6E01">
        <w:t>dias úteis antes da data da abertura do certame.</w:t>
      </w:r>
    </w:p>
    <w:p w14:paraId="70286A86" w14:textId="1EDC480B" w:rsidR="0009705D" w:rsidRPr="009E6E01" w:rsidRDefault="00D70568" w:rsidP="003B51F6">
      <w:pPr>
        <w:pStyle w:val="Nivel2"/>
        <w:numPr>
          <w:ilvl w:val="0"/>
          <w:numId w:val="0"/>
        </w:numPr>
        <w:spacing w:before="0" w:after="0" w:line="240" w:lineRule="auto"/>
      </w:pPr>
      <w:r w:rsidRPr="009E6E01">
        <w:t>11</w:t>
      </w:r>
      <w:r w:rsidR="0009705D" w:rsidRPr="009E6E01">
        <w:t>.</w:t>
      </w:r>
      <w:r w:rsidR="0083485A" w:rsidRPr="009E6E01">
        <w:t>1.1</w:t>
      </w:r>
      <w:r w:rsidR="006C7B1D" w:rsidRPr="009E6E01">
        <w:t xml:space="preserve">. </w:t>
      </w:r>
      <w:r w:rsidR="0009705D" w:rsidRPr="009E6E01">
        <w:t xml:space="preserve">A resposta à impugnação ou ao pedido de esclarecimento será </w:t>
      </w:r>
      <w:proofErr w:type="gramStart"/>
      <w:r w:rsidR="0009705D" w:rsidRPr="009E6E01">
        <w:t>divulgado</w:t>
      </w:r>
      <w:proofErr w:type="gramEnd"/>
      <w:r w:rsidR="0009705D" w:rsidRPr="009E6E01">
        <w:t xml:space="preserve"> em sítio eletrônico oficial no prazo de até </w:t>
      </w:r>
      <w:r w:rsidR="00390A60" w:rsidRPr="009E6E01">
        <w:t>0</w:t>
      </w:r>
      <w:r w:rsidR="0009705D" w:rsidRPr="009E6E01">
        <w:t>3 (três) dias úteis, limitado ao último dia útil anterior à data da abertura do certame.</w:t>
      </w:r>
    </w:p>
    <w:p w14:paraId="0B96E4CC" w14:textId="628D6AF5" w:rsidR="0009705D" w:rsidRPr="009E6E01" w:rsidRDefault="00D70568" w:rsidP="003B51F6">
      <w:pPr>
        <w:pStyle w:val="Nivel2"/>
        <w:numPr>
          <w:ilvl w:val="0"/>
          <w:numId w:val="0"/>
        </w:numPr>
        <w:spacing w:before="0" w:after="0" w:line="240" w:lineRule="auto"/>
      </w:pPr>
      <w:r w:rsidRPr="009E6E01">
        <w:t>11</w:t>
      </w:r>
      <w:r w:rsidR="0009705D" w:rsidRPr="009E6E01">
        <w:t>.</w:t>
      </w:r>
      <w:r w:rsidR="0083485A" w:rsidRPr="009E6E01">
        <w:t>1.2</w:t>
      </w:r>
      <w:r w:rsidR="006C7B1D" w:rsidRPr="009E6E01">
        <w:t xml:space="preserve">. </w:t>
      </w:r>
      <w:r w:rsidR="0009705D" w:rsidRPr="009E6E01">
        <w:t xml:space="preserve">A impugnação e o pedido de esclarecimento poderão ser realizados por forma </w:t>
      </w:r>
      <w:proofErr w:type="gramStart"/>
      <w:r w:rsidR="0009705D" w:rsidRPr="009E6E01">
        <w:t>eletrônica, pelo seguinte meio eletrônico</w:t>
      </w:r>
      <w:proofErr w:type="gramEnd"/>
      <w:r w:rsidR="0009705D" w:rsidRPr="009E6E01">
        <w:t xml:space="preserve">: </w:t>
      </w:r>
      <w:bookmarkStart w:id="5" w:name="_Hlk160576185"/>
      <w:r w:rsidR="0009705D" w:rsidRPr="009E6E01">
        <w:fldChar w:fldCharType="begin"/>
      </w:r>
      <w:r w:rsidR="0009705D" w:rsidRPr="009E6E01">
        <w:instrText>HYPERLINK "https://www.portaldecompraspublicas.com.br/18/"</w:instrText>
      </w:r>
      <w:r w:rsidR="0009705D" w:rsidRPr="009E6E01">
        <w:fldChar w:fldCharType="separate"/>
      </w:r>
      <w:r w:rsidR="0009705D" w:rsidRPr="009E6E01">
        <w:rPr>
          <w:rStyle w:val="Hyperlink"/>
        </w:rPr>
        <w:t>https://www.portaldecompraspublicas.com.br/18/</w:t>
      </w:r>
      <w:r w:rsidR="0009705D" w:rsidRPr="009E6E01">
        <w:fldChar w:fldCharType="end"/>
      </w:r>
      <w:bookmarkEnd w:id="5"/>
    </w:p>
    <w:p w14:paraId="26A88CB2" w14:textId="38853086" w:rsidR="0009705D" w:rsidRPr="009E6E01" w:rsidRDefault="00D70568" w:rsidP="003B51F6">
      <w:pPr>
        <w:pStyle w:val="Nivel2"/>
        <w:numPr>
          <w:ilvl w:val="0"/>
          <w:numId w:val="0"/>
        </w:numPr>
        <w:spacing w:before="0" w:after="0" w:line="240" w:lineRule="auto"/>
      </w:pPr>
      <w:r w:rsidRPr="009E6E01">
        <w:t>11</w:t>
      </w:r>
      <w:r w:rsidR="0009705D" w:rsidRPr="009E6E01">
        <w:t>.</w:t>
      </w:r>
      <w:r w:rsidR="0083485A" w:rsidRPr="009E6E01">
        <w:t>1</w:t>
      </w:r>
      <w:r w:rsidR="0009705D" w:rsidRPr="009E6E01">
        <w:t>.</w:t>
      </w:r>
      <w:r w:rsidR="0083485A" w:rsidRPr="009E6E01">
        <w:t>3.</w:t>
      </w:r>
      <w:r w:rsidR="006C7B1D" w:rsidRPr="009E6E01">
        <w:t xml:space="preserve"> </w:t>
      </w:r>
      <w:r w:rsidR="0009705D" w:rsidRPr="009E6E01">
        <w:t>As impugnações e pedidos de esclarecimentos não suspendem os prazos previstos no certame.</w:t>
      </w:r>
    </w:p>
    <w:p w14:paraId="0F464CC8" w14:textId="042E6C30" w:rsidR="0009705D" w:rsidRPr="009E6E01" w:rsidRDefault="00D70568" w:rsidP="003B51F6">
      <w:pPr>
        <w:pStyle w:val="Nivel2"/>
        <w:numPr>
          <w:ilvl w:val="0"/>
          <w:numId w:val="0"/>
        </w:numPr>
        <w:spacing w:before="0" w:after="0" w:line="240" w:lineRule="auto"/>
      </w:pPr>
      <w:r w:rsidRPr="009E6E01">
        <w:t>11</w:t>
      </w:r>
      <w:r w:rsidR="0009705D" w:rsidRPr="009E6E01">
        <w:t>.</w:t>
      </w:r>
      <w:r w:rsidR="0083485A" w:rsidRPr="009E6E01">
        <w:t>1</w:t>
      </w:r>
      <w:r w:rsidR="0009705D" w:rsidRPr="009E6E01">
        <w:t>.</w:t>
      </w:r>
      <w:r w:rsidR="0083485A" w:rsidRPr="009E6E01">
        <w:t>4</w:t>
      </w:r>
      <w:r w:rsidR="006C7B1D" w:rsidRPr="009E6E01">
        <w:t xml:space="preserve">. </w:t>
      </w:r>
      <w:r w:rsidR="0009705D" w:rsidRPr="009E6E01">
        <w:t>A concessão de efeito suspensivo à impugnação é medida excepcional e deverá ser motivada pelo agente de contratação, nos autos do processo de licitação.</w:t>
      </w:r>
    </w:p>
    <w:p w14:paraId="2DB76A67" w14:textId="4EAEF104" w:rsidR="003B51F6" w:rsidRPr="009E6E01" w:rsidRDefault="00D70568" w:rsidP="003B51F6">
      <w:pPr>
        <w:pStyle w:val="Nivel2"/>
        <w:numPr>
          <w:ilvl w:val="0"/>
          <w:numId w:val="0"/>
        </w:numPr>
        <w:spacing w:before="0" w:after="0" w:line="240" w:lineRule="auto"/>
      </w:pPr>
      <w:r w:rsidRPr="009E6E01">
        <w:t>11</w:t>
      </w:r>
      <w:r w:rsidR="0009705D" w:rsidRPr="009E6E01">
        <w:t>.</w:t>
      </w:r>
      <w:r w:rsidR="0083485A" w:rsidRPr="009E6E01">
        <w:t>1.5</w:t>
      </w:r>
      <w:r w:rsidR="006C7B1D" w:rsidRPr="009E6E01">
        <w:t>.</w:t>
      </w:r>
      <w:r w:rsidR="00CB7DC3" w:rsidRPr="009E6E01">
        <w:t xml:space="preserve"> </w:t>
      </w:r>
      <w:r w:rsidR="0009705D" w:rsidRPr="009E6E01">
        <w:t>Acolhida a impugnação, será definida e publicada nova dat</w:t>
      </w:r>
      <w:r w:rsidR="003B51F6" w:rsidRPr="009E6E01">
        <w:t>a para a realização do certame.</w:t>
      </w:r>
    </w:p>
    <w:p w14:paraId="181C0AB2" w14:textId="273E4CAA" w:rsidR="0015633A" w:rsidRPr="009E6E01" w:rsidRDefault="00D70568" w:rsidP="0015633A">
      <w:pPr>
        <w:autoSpaceDE w:val="0"/>
        <w:autoSpaceDN w:val="0"/>
        <w:adjustRightInd w:val="0"/>
        <w:jc w:val="both"/>
        <w:rPr>
          <w:rFonts w:ascii="Arial" w:hAnsi="Arial" w:cs="Arial"/>
        </w:rPr>
      </w:pPr>
      <w:r w:rsidRPr="009E6E01">
        <w:rPr>
          <w:rFonts w:ascii="Arial" w:hAnsi="Arial" w:cs="Arial"/>
          <w:bCs/>
        </w:rPr>
        <w:t>11</w:t>
      </w:r>
      <w:r w:rsidR="0047367E" w:rsidRPr="009E6E01">
        <w:rPr>
          <w:rFonts w:ascii="Arial" w:hAnsi="Arial" w:cs="Arial"/>
          <w:bCs/>
        </w:rPr>
        <w:t>.1</w:t>
      </w:r>
      <w:r w:rsidR="0015633A" w:rsidRPr="009E6E01">
        <w:rPr>
          <w:rFonts w:ascii="Arial" w:hAnsi="Arial" w:cs="Arial"/>
          <w:bCs/>
        </w:rPr>
        <w:t>.</w:t>
      </w:r>
      <w:r w:rsidR="0047367E" w:rsidRPr="009E6E01">
        <w:rPr>
          <w:rFonts w:ascii="Arial" w:hAnsi="Arial" w:cs="Arial"/>
          <w:bCs/>
        </w:rPr>
        <w:t>6.</w:t>
      </w:r>
      <w:r w:rsidR="0015633A" w:rsidRPr="009E6E01">
        <w:rPr>
          <w:rFonts w:ascii="Arial" w:hAnsi="Arial" w:cs="Arial"/>
        </w:rPr>
        <w:t xml:space="preserve"> A resposta do Pregoeiro ao pedido de esclarecimento formulado será </w:t>
      </w:r>
      <w:proofErr w:type="gramStart"/>
      <w:r w:rsidR="0015633A" w:rsidRPr="009E6E01">
        <w:rPr>
          <w:rFonts w:ascii="Arial" w:hAnsi="Arial" w:cs="Arial"/>
        </w:rPr>
        <w:t>divulgada no Portal Compras Públicas no endereço eletrônico</w:t>
      </w:r>
      <w:proofErr w:type="gramEnd"/>
      <w:r w:rsidR="0015633A" w:rsidRPr="009E6E01">
        <w:rPr>
          <w:rFonts w:ascii="Arial" w:hAnsi="Arial" w:cs="Arial"/>
        </w:rPr>
        <w:t xml:space="preserve">: </w:t>
      </w:r>
      <w:hyperlink r:id="rId19" w:history="1">
        <w:r w:rsidR="0015633A" w:rsidRPr="009E6E01">
          <w:rPr>
            <w:rStyle w:val="Hyperlink"/>
            <w:rFonts w:ascii="Arial" w:hAnsi="Arial" w:cs="Arial"/>
          </w:rPr>
          <w:t>https://www.portaldecompraspublicas.com.br</w:t>
        </w:r>
      </w:hyperlink>
      <w:r w:rsidR="0015633A" w:rsidRPr="009E6E01">
        <w:rPr>
          <w:rFonts w:ascii="Arial" w:hAnsi="Arial" w:cs="Arial"/>
        </w:rPr>
        <w:t>, neste caso cabendo aos interessados acessá-lo para a obtenção das informações prestadas.</w:t>
      </w:r>
    </w:p>
    <w:p w14:paraId="32294B32" w14:textId="455ECF9E" w:rsidR="006C7B1D" w:rsidRPr="009E6E01" w:rsidRDefault="007D1C83" w:rsidP="003B51F6">
      <w:pPr>
        <w:pStyle w:val="Nivel2"/>
        <w:numPr>
          <w:ilvl w:val="0"/>
          <w:numId w:val="0"/>
        </w:numPr>
        <w:spacing w:before="0" w:after="0" w:line="240" w:lineRule="auto"/>
        <w:rPr>
          <w:rFonts w:eastAsiaTheme="minorHAnsi"/>
          <w:bCs/>
          <w:lang w:eastAsia="en-US"/>
        </w:rPr>
      </w:pPr>
      <w:r w:rsidRPr="009E6E01">
        <w:rPr>
          <w:rFonts w:eastAsiaTheme="minorHAnsi"/>
          <w:bCs/>
          <w:lang w:eastAsia="en-US"/>
        </w:rPr>
        <w:t>1</w:t>
      </w:r>
      <w:r w:rsidR="00D70568" w:rsidRPr="009E6E01">
        <w:rPr>
          <w:rFonts w:eastAsiaTheme="minorHAnsi"/>
          <w:bCs/>
          <w:lang w:eastAsia="en-US"/>
        </w:rPr>
        <w:t>1</w:t>
      </w:r>
      <w:r w:rsidRPr="009E6E01">
        <w:rPr>
          <w:rFonts w:eastAsiaTheme="minorHAnsi"/>
          <w:bCs/>
          <w:lang w:eastAsia="en-US"/>
        </w:rPr>
        <w:t>.</w:t>
      </w:r>
      <w:r w:rsidR="0047367E" w:rsidRPr="009E6E01">
        <w:rPr>
          <w:rFonts w:eastAsiaTheme="minorHAnsi"/>
          <w:bCs/>
          <w:lang w:eastAsia="en-US"/>
        </w:rPr>
        <w:t>1.7</w:t>
      </w:r>
      <w:r w:rsidRPr="009E6E01">
        <w:rPr>
          <w:rFonts w:eastAsiaTheme="minorHAnsi"/>
          <w:bCs/>
          <w:lang w:eastAsia="en-US"/>
        </w:rPr>
        <w:t xml:space="preserve">. </w:t>
      </w:r>
      <w:r w:rsidRPr="009E6E01">
        <w:rPr>
          <w:rFonts w:eastAsiaTheme="minorHAnsi"/>
          <w:lang w:eastAsia="en-US"/>
        </w:rPr>
        <w:t>Não será reconhecida a impugnação quando vencido o prazo de inter</w:t>
      </w:r>
      <w:r w:rsidR="006C7B1D" w:rsidRPr="009E6E01">
        <w:rPr>
          <w:rFonts w:eastAsiaTheme="minorHAnsi"/>
          <w:lang w:eastAsia="en-US"/>
        </w:rPr>
        <w:t>posição.</w:t>
      </w:r>
    </w:p>
    <w:p w14:paraId="0AB5816D" w14:textId="213B9475" w:rsidR="0083485A" w:rsidRPr="009E6E01" w:rsidRDefault="00D70568" w:rsidP="0083485A">
      <w:pPr>
        <w:autoSpaceDE w:val="0"/>
        <w:autoSpaceDN w:val="0"/>
        <w:adjustRightInd w:val="0"/>
        <w:jc w:val="both"/>
        <w:rPr>
          <w:rFonts w:ascii="Arial" w:eastAsiaTheme="minorHAnsi" w:hAnsi="Arial" w:cs="Arial"/>
          <w:bCs/>
          <w:lang w:eastAsia="en-US"/>
        </w:rPr>
      </w:pPr>
      <w:r w:rsidRPr="009E6E01">
        <w:rPr>
          <w:rFonts w:ascii="Arial" w:eastAsiaTheme="minorHAnsi" w:hAnsi="Arial" w:cs="Arial"/>
          <w:bCs/>
          <w:lang w:eastAsia="en-US"/>
        </w:rPr>
        <w:t>11</w:t>
      </w:r>
      <w:r w:rsidR="0083485A" w:rsidRPr="009E6E01">
        <w:rPr>
          <w:rFonts w:ascii="Arial" w:eastAsiaTheme="minorHAnsi" w:hAnsi="Arial" w:cs="Arial"/>
          <w:bCs/>
          <w:lang w:eastAsia="en-US"/>
        </w:rPr>
        <w:t xml:space="preserve">.2. A interposição de recurso referente ao julgamento das propostas, à habilitação ou inabilitação de licitantes, à anulação ou revogação da licitação, observará o disposto no </w:t>
      </w:r>
      <w:hyperlink r:id="rId20" w:anchor="art165" w:history="1">
        <w:r w:rsidR="0083485A" w:rsidRPr="009E6E01">
          <w:rPr>
            <w:rStyle w:val="Hyperlink"/>
            <w:rFonts w:ascii="Arial" w:eastAsiaTheme="minorHAnsi" w:hAnsi="Arial" w:cs="Arial"/>
            <w:bCs/>
            <w:lang w:eastAsia="en-US"/>
          </w:rPr>
          <w:t>art. 165 da Lei nº 14.133, de 2021</w:t>
        </w:r>
      </w:hyperlink>
      <w:r w:rsidR="0083485A" w:rsidRPr="009E6E01">
        <w:rPr>
          <w:rFonts w:ascii="Arial" w:eastAsiaTheme="minorHAnsi" w:hAnsi="Arial" w:cs="Arial"/>
          <w:bCs/>
          <w:lang w:eastAsia="en-US"/>
        </w:rPr>
        <w:t>.</w:t>
      </w:r>
    </w:p>
    <w:p w14:paraId="5C1376F1" w14:textId="638239B2" w:rsidR="0083485A" w:rsidRPr="009E6E01" w:rsidRDefault="00D70568" w:rsidP="0083485A">
      <w:pPr>
        <w:autoSpaceDE w:val="0"/>
        <w:autoSpaceDN w:val="0"/>
        <w:adjustRightInd w:val="0"/>
        <w:jc w:val="both"/>
        <w:rPr>
          <w:rFonts w:ascii="Arial" w:eastAsiaTheme="minorHAnsi" w:hAnsi="Arial" w:cs="Arial"/>
          <w:bCs/>
          <w:lang w:eastAsia="en-US"/>
        </w:rPr>
      </w:pPr>
      <w:r w:rsidRPr="009E6E01">
        <w:rPr>
          <w:rFonts w:ascii="Arial" w:eastAsiaTheme="minorHAnsi" w:hAnsi="Arial" w:cs="Arial"/>
          <w:bCs/>
          <w:lang w:eastAsia="en-US"/>
        </w:rPr>
        <w:t>11</w:t>
      </w:r>
      <w:r w:rsidR="0083485A" w:rsidRPr="009E6E01">
        <w:rPr>
          <w:rFonts w:ascii="Arial" w:eastAsiaTheme="minorHAnsi" w:hAnsi="Arial" w:cs="Arial"/>
          <w:bCs/>
          <w:lang w:eastAsia="en-US"/>
        </w:rPr>
        <w:t xml:space="preserve">.2.1. O prazo recursal é de </w:t>
      </w:r>
      <w:r w:rsidR="006C7B1D" w:rsidRPr="009E6E01">
        <w:rPr>
          <w:rFonts w:ascii="Arial" w:eastAsiaTheme="minorHAnsi" w:hAnsi="Arial" w:cs="Arial"/>
          <w:bCs/>
          <w:lang w:eastAsia="en-US"/>
        </w:rPr>
        <w:t>0</w:t>
      </w:r>
      <w:r w:rsidR="0083485A" w:rsidRPr="009E6E01">
        <w:rPr>
          <w:rFonts w:ascii="Arial" w:eastAsiaTheme="minorHAnsi" w:hAnsi="Arial" w:cs="Arial"/>
          <w:bCs/>
          <w:lang w:eastAsia="en-US"/>
        </w:rPr>
        <w:t>3 (três) dias úteis, contados da data de intimação ou de lavratura da ata.</w:t>
      </w:r>
    </w:p>
    <w:p w14:paraId="23B1E492" w14:textId="1EF37FC4" w:rsidR="0083485A" w:rsidRPr="009E6E01" w:rsidRDefault="00D70568" w:rsidP="0083485A">
      <w:pPr>
        <w:autoSpaceDE w:val="0"/>
        <w:autoSpaceDN w:val="0"/>
        <w:adjustRightInd w:val="0"/>
        <w:jc w:val="both"/>
        <w:rPr>
          <w:rFonts w:ascii="Arial" w:eastAsiaTheme="minorHAnsi" w:hAnsi="Arial" w:cs="Arial"/>
          <w:bCs/>
          <w:lang w:eastAsia="en-US"/>
        </w:rPr>
      </w:pPr>
      <w:r w:rsidRPr="009E6E01">
        <w:rPr>
          <w:rFonts w:ascii="Arial" w:eastAsiaTheme="minorHAnsi" w:hAnsi="Arial" w:cs="Arial"/>
          <w:bCs/>
          <w:lang w:eastAsia="en-US"/>
        </w:rPr>
        <w:t>11</w:t>
      </w:r>
      <w:r w:rsidR="0083485A" w:rsidRPr="009E6E01">
        <w:rPr>
          <w:rFonts w:ascii="Arial" w:eastAsiaTheme="minorHAnsi" w:hAnsi="Arial" w:cs="Arial"/>
          <w:bCs/>
          <w:lang w:eastAsia="en-US"/>
        </w:rPr>
        <w:t>.2.2. Quando o recurso apresentado impugnar o julgamento das propostas ou o ato de habilitação ou inabilitação do licitante:</w:t>
      </w:r>
    </w:p>
    <w:p w14:paraId="51F556D5" w14:textId="34D19A2F" w:rsidR="0083485A" w:rsidRPr="009E6E01" w:rsidRDefault="0083485A" w:rsidP="007D1C83">
      <w:pPr>
        <w:autoSpaceDE w:val="0"/>
        <w:autoSpaceDN w:val="0"/>
        <w:adjustRightInd w:val="0"/>
        <w:jc w:val="both"/>
        <w:rPr>
          <w:rFonts w:ascii="Arial" w:eastAsiaTheme="minorHAnsi" w:hAnsi="Arial" w:cs="Arial"/>
          <w:bCs/>
          <w:lang w:eastAsia="en-US"/>
        </w:rPr>
      </w:pPr>
      <w:r w:rsidRPr="009E6E01">
        <w:rPr>
          <w:rFonts w:ascii="Arial" w:eastAsiaTheme="minorHAnsi" w:hAnsi="Arial" w:cs="Arial"/>
          <w:bCs/>
          <w:lang w:eastAsia="en-US"/>
        </w:rPr>
        <w:t xml:space="preserve">a) </w:t>
      </w:r>
      <w:r w:rsidRPr="009E6E01">
        <w:rPr>
          <w:rFonts w:ascii="Arial" w:eastAsia="MS Mincho" w:hAnsi="Arial" w:cs="Arial"/>
        </w:rPr>
        <w:t xml:space="preserve">intenção de recorrer deverá ser manifestada imediatamente, </w:t>
      </w:r>
      <w:proofErr w:type="gramStart"/>
      <w:r w:rsidRPr="009E6E01">
        <w:rPr>
          <w:rFonts w:ascii="Arial" w:eastAsia="MS Mincho" w:hAnsi="Arial" w:cs="Arial"/>
        </w:rPr>
        <w:t>sob pena</w:t>
      </w:r>
      <w:proofErr w:type="gramEnd"/>
      <w:r w:rsidRPr="009E6E01">
        <w:rPr>
          <w:rFonts w:ascii="Arial" w:eastAsia="MS Mincho" w:hAnsi="Arial" w:cs="Arial"/>
        </w:rPr>
        <w:t xml:space="preserve"> de preclusão;</w:t>
      </w:r>
    </w:p>
    <w:p w14:paraId="46223115" w14:textId="34275947" w:rsidR="0083485A" w:rsidRPr="009E6E01" w:rsidRDefault="0083485A" w:rsidP="007D1C83">
      <w:pPr>
        <w:autoSpaceDE w:val="0"/>
        <w:autoSpaceDN w:val="0"/>
        <w:adjustRightInd w:val="0"/>
        <w:jc w:val="both"/>
        <w:rPr>
          <w:rFonts w:ascii="Arial" w:eastAsiaTheme="minorHAnsi" w:hAnsi="Arial" w:cs="Arial"/>
          <w:bCs/>
          <w:lang w:eastAsia="en-US"/>
        </w:rPr>
      </w:pPr>
      <w:r w:rsidRPr="009E6E01">
        <w:rPr>
          <w:rFonts w:ascii="Arial" w:eastAsiaTheme="minorHAnsi" w:hAnsi="Arial" w:cs="Arial"/>
          <w:bCs/>
          <w:lang w:eastAsia="en-US"/>
        </w:rPr>
        <w:t xml:space="preserve">b) o prazo para a manifestação da intenção de recorrer será </w:t>
      </w:r>
      <w:r w:rsidR="00200CEF" w:rsidRPr="009E6E01">
        <w:rPr>
          <w:rFonts w:ascii="Arial" w:eastAsiaTheme="minorHAnsi" w:hAnsi="Arial" w:cs="Arial"/>
          <w:bCs/>
          <w:lang w:eastAsia="en-US"/>
        </w:rPr>
        <w:t>10</w:t>
      </w:r>
      <w:r w:rsidRPr="009E6E01">
        <w:rPr>
          <w:rFonts w:ascii="Arial" w:eastAsiaTheme="minorHAnsi" w:hAnsi="Arial" w:cs="Arial"/>
          <w:bCs/>
          <w:lang w:eastAsia="en-US"/>
        </w:rPr>
        <w:t xml:space="preserve"> (</w:t>
      </w:r>
      <w:r w:rsidR="00200CEF" w:rsidRPr="009E6E01">
        <w:rPr>
          <w:rFonts w:ascii="Arial" w:eastAsiaTheme="minorHAnsi" w:hAnsi="Arial" w:cs="Arial"/>
          <w:bCs/>
          <w:lang w:eastAsia="en-US"/>
        </w:rPr>
        <w:t>dez</w:t>
      </w:r>
      <w:r w:rsidRPr="009E6E01">
        <w:rPr>
          <w:rFonts w:ascii="Arial" w:eastAsiaTheme="minorHAnsi" w:hAnsi="Arial" w:cs="Arial"/>
          <w:bCs/>
          <w:lang w:eastAsia="en-US"/>
        </w:rPr>
        <w:t>) minutos</w:t>
      </w:r>
      <w:r w:rsidR="00AE3ADC" w:rsidRPr="009E6E01">
        <w:rPr>
          <w:rFonts w:ascii="Arial" w:eastAsiaTheme="minorHAnsi" w:hAnsi="Arial" w:cs="Arial"/>
          <w:bCs/>
          <w:lang w:eastAsia="en-US"/>
        </w:rPr>
        <w:t>.</w:t>
      </w:r>
    </w:p>
    <w:p w14:paraId="4BAF2B10" w14:textId="77777777" w:rsidR="00AE3ADC" w:rsidRPr="009E6E01" w:rsidRDefault="00AE3ADC" w:rsidP="00AE3ADC">
      <w:pPr>
        <w:autoSpaceDE w:val="0"/>
        <w:autoSpaceDN w:val="0"/>
        <w:adjustRightInd w:val="0"/>
        <w:jc w:val="both"/>
        <w:rPr>
          <w:rFonts w:ascii="Arial" w:eastAsiaTheme="minorHAnsi" w:hAnsi="Arial" w:cs="Arial"/>
          <w:bCs/>
          <w:lang w:eastAsia="en-US"/>
        </w:rPr>
      </w:pPr>
      <w:r w:rsidRPr="009E6E01">
        <w:rPr>
          <w:rFonts w:ascii="Arial" w:eastAsiaTheme="minorHAnsi" w:hAnsi="Arial" w:cs="Arial"/>
          <w:bCs/>
          <w:lang w:eastAsia="en-US"/>
        </w:rPr>
        <w:t>c) o prazo para apresentação das razões recursais será iniciado na data de intimação ou de lavratura da ata de habilitação ou inabilitação;</w:t>
      </w:r>
    </w:p>
    <w:p w14:paraId="16E7717A" w14:textId="16489E26" w:rsidR="00AE3ADC" w:rsidRPr="009E6E01" w:rsidRDefault="00AE3ADC" w:rsidP="00AE3ADC">
      <w:pPr>
        <w:autoSpaceDE w:val="0"/>
        <w:autoSpaceDN w:val="0"/>
        <w:adjustRightInd w:val="0"/>
        <w:jc w:val="both"/>
        <w:rPr>
          <w:rFonts w:ascii="Arial" w:eastAsiaTheme="minorHAnsi" w:hAnsi="Arial" w:cs="Arial"/>
          <w:bCs/>
          <w:lang w:eastAsia="en-US"/>
        </w:rPr>
      </w:pPr>
      <w:r w:rsidRPr="009E6E01">
        <w:rPr>
          <w:rFonts w:ascii="Arial" w:eastAsiaTheme="minorHAnsi" w:hAnsi="Arial" w:cs="Arial"/>
          <w:bCs/>
          <w:lang w:eastAsia="en-US"/>
        </w:rPr>
        <w:t xml:space="preserve">d) </w:t>
      </w:r>
      <w:r w:rsidRPr="009E6E01">
        <w:rPr>
          <w:rFonts w:ascii="Arial" w:eastAsia="MS Mincho" w:hAnsi="Arial" w:cs="Arial"/>
          <w:color w:val="000000"/>
        </w:rPr>
        <w:t>na hipótese de adoção da inversão de fases prevista no </w:t>
      </w:r>
      <w:hyperlink r:id="rId21" w:anchor="art17§1" w:history="1">
        <w:r w:rsidRPr="009E6E01">
          <w:rPr>
            <w:rFonts w:ascii="Arial" w:eastAsia="MS Mincho" w:hAnsi="Arial" w:cs="Arial"/>
            <w:color w:val="000080"/>
            <w:u w:val="single"/>
          </w:rPr>
          <w:t>§ 1º do art. 17 da Lei nº 14.133, de 2021</w:t>
        </w:r>
      </w:hyperlink>
      <w:r w:rsidRPr="009E6E01">
        <w:rPr>
          <w:rFonts w:ascii="Arial" w:eastAsia="MS Mincho" w:hAnsi="Arial" w:cs="Arial"/>
          <w:color w:val="000000"/>
        </w:rPr>
        <w:t>, o prazo para apresentação das razões recursais será iniciado na data de intimação da ata de julgamento.</w:t>
      </w:r>
    </w:p>
    <w:p w14:paraId="651D2C93" w14:textId="767C6F7E" w:rsidR="00AE3ADC" w:rsidRPr="009E6E01" w:rsidRDefault="00D70568" w:rsidP="00AE3ADC">
      <w:pPr>
        <w:autoSpaceDE w:val="0"/>
        <w:autoSpaceDN w:val="0"/>
        <w:adjustRightInd w:val="0"/>
        <w:jc w:val="both"/>
        <w:rPr>
          <w:rFonts w:ascii="Arial" w:eastAsiaTheme="minorHAnsi" w:hAnsi="Arial" w:cs="Arial"/>
          <w:bCs/>
          <w:lang w:eastAsia="en-US"/>
        </w:rPr>
      </w:pPr>
      <w:r w:rsidRPr="009E6E01">
        <w:rPr>
          <w:rFonts w:ascii="Arial" w:eastAsiaTheme="minorHAnsi" w:hAnsi="Arial" w:cs="Arial"/>
          <w:bCs/>
          <w:lang w:eastAsia="en-US"/>
        </w:rPr>
        <w:t>11</w:t>
      </w:r>
      <w:r w:rsidR="00AE3ADC" w:rsidRPr="009E6E01">
        <w:rPr>
          <w:rFonts w:ascii="Arial" w:eastAsiaTheme="minorHAnsi" w:hAnsi="Arial" w:cs="Arial"/>
          <w:bCs/>
          <w:lang w:eastAsia="en-US"/>
        </w:rPr>
        <w:t>.2.3. Os recursos deverão ser encaminhados em campo próprio do sistema.</w:t>
      </w:r>
    </w:p>
    <w:p w14:paraId="572469BA" w14:textId="50D7E48D" w:rsidR="00AE3ADC" w:rsidRPr="009E6E01" w:rsidRDefault="00D70568" w:rsidP="00AE3ADC">
      <w:pPr>
        <w:autoSpaceDE w:val="0"/>
        <w:autoSpaceDN w:val="0"/>
        <w:adjustRightInd w:val="0"/>
        <w:jc w:val="both"/>
        <w:rPr>
          <w:rFonts w:ascii="Arial" w:eastAsiaTheme="minorHAnsi" w:hAnsi="Arial" w:cs="Arial"/>
          <w:bCs/>
          <w:lang w:eastAsia="en-US"/>
        </w:rPr>
      </w:pPr>
      <w:r w:rsidRPr="009E6E01">
        <w:rPr>
          <w:rFonts w:ascii="Arial" w:eastAsiaTheme="minorHAnsi" w:hAnsi="Arial" w:cs="Arial"/>
          <w:bCs/>
          <w:lang w:eastAsia="en-US"/>
        </w:rPr>
        <w:lastRenderedPageBreak/>
        <w:t>11</w:t>
      </w:r>
      <w:r w:rsidR="00AE3ADC" w:rsidRPr="009E6E01">
        <w:rPr>
          <w:rFonts w:ascii="Arial" w:eastAsiaTheme="minorHAnsi" w:hAnsi="Arial" w:cs="Arial"/>
          <w:bCs/>
          <w:lang w:eastAsia="en-US"/>
        </w:rPr>
        <w:t xml:space="preserve">.2.4. O recurso será dirigido à autoridade que tiver editado o ato ou proferido a decisão recorrida, a qual poderá reconsiderar sua decisão no prazo de </w:t>
      </w:r>
      <w:proofErr w:type="gramStart"/>
      <w:r w:rsidR="00AE3ADC" w:rsidRPr="009E6E01">
        <w:rPr>
          <w:rFonts w:ascii="Arial" w:eastAsiaTheme="minorHAnsi" w:hAnsi="Arial" w:cs="Arial"/>
          <w:bCs/>
          <w:lang w:eastAsia="en-US"/>
        </w:rPr>
        <w:t>3</w:t>
      </w:r>
      <w:proofErr w:type="gramEnd"/>
      <w:r w:rsidR="00AE3ADC" w:rsidRPr="009E6E01">
        <w:rPr>
          <w:rFonts w:ascii="Arial" w:eastAsiaTheme="minorHAnsi" w:hAnsi="Arial" w:cs="Arial"/>
          <w:bCs/>
          <w:lang w:eastAsia="en-US"/>
        </w:rPr>
        <w:t xml:space="preserve"> (três) dias úteis, ou, nesse mesmo prazo, encaminhar recurso para a autoridade superior, a qual deverá proferir sua decisão no prazo de 10 (dez) dias úteis, contado do recebimento dos autos.</w:t>
      </w:r>
    </w:p>
    <w:p w14:paraId="4610F10B" w14:textId="228BA861" w:rsidR="00AE3ADC" w:rsidRPr="009E6E01" w:rsidRDefault="00D70568" w:rsidP="00AE3ADC">
      <w:pPr>
        <w:autoSpaceDE w:val="0"/>
        <w:autoSpaceDN w:val="0"/>
        <w:adjustRightInd w:val="0"/>
        <w:jc w:val="both"/>
        <w:rPr>
          <w:rFonts w:ascii="Arial" w:eastAsiaTheme="minorHAnsi" w:hAnsi="Arial" w:cs="Arial"/>
          <w:bCs/>
          <w:lang w:eastAsia="en-US"/>
        </w:rPr>
      </w:pPr>
      <w:r w:rsidRPr="009E6E01">
        <w:rPr>
          <w:rFonts w:ascii="Arial" w:eastAsiaTheme="minorHAnsi" w:hAnsi="Arial" w:cs="Arial"/>
          <w:bCs/>
          <w:lang w:eastAsia="en-US"/>
        </w:rPr>
        <w:t>11</w:t>
      </w:r>
      <w:r w:rsidR="00E535BB" w:rsidRPr="009E6E01">
        <w:rPr>
          <w:rFonts w:ascii="Arial" w:eastAsiaTheme="minorHAnsi" w:hAnsi="Arial" w:cs="Arial"/>
          <w:bCs/>
          <w:lang w:eastAsia="en-US"/>
        </w:rPr>
        <w:t>.2.5</w:t>
      </w:r>
      <w:r w:rsidR="00AE3ADC" w:rsidRPr="009E6E01">
        <w:rPr>
          <w:rFonts w:ascii="Arial" w:eastAsiaTheme="minorHAnsi" w:hAnsi="Arial" w:cs="Arial"/>
          <w:bCs/>
          <w:lang w:eastAsia="en-US"/>
        </w:rPr>
        <w:t xml:space="preserve">. Os recursos interpostos fora do prazo não serão conhecidos. </w:t>
      </w:r>
    </w:p>
    <w:p w14:paraId="745DC6DE" w14:textId="1552C7BD" w:rsidR="00AE3ADC" w:rsidRPr="009E6E01" w:rsidRDefault="00D70568" w:rsidP="00AE3ADC">
      <w:pPr>
        <w:autoSpaceDE w:val="0"/>
        <w:autoSpaceDN w:val="0"/>
        <w:adjustRightInd w:val="0"/>
        <w:jc w:val="both"/>
        <w:rPr>
          <w:rFonts w:ascii="Arial" w:eastAsiaTheme="minorHAnsi" w:hAnsi="Arial" w:cs="Arial"/>
          <w:bCs/>
          <w:lang w:eastAsia="en-US"/>
        </w:rPr>
      </w:pPr>
      <w:r w:rsidRPr="009E6E01">
        <w:rPr>
          <w:rFonts w:ascii="Arial" w:eastAsiaTheme="minorHAnsi" w:hAnsi="Arial" w:cs="Arial"/>
          <w:bCs/>
          <w:lang w:eastAsia="en-US"/>
        </w:rPr>
        <w:t>11</w:t>
      </w:r>
      <w:r w:rsidR="00AE3ADC" w:rsidRPr="009E6E01">
        <w:rPr>
          <w:rFonts w:ascii="Arial" w:eastAsiaTheme="minorHAnsi" w:hAnsi="Arial" w:cs="Arial"/>
          <w:bCs/>
          <w:lang w:eastAsia="en-US"/>
        </w:rPr>
        <w:t>.2.</w:t>
      </w:r>
      <w:r w:rsidR="00E535BB" w:rsidRPr="009E6E01">
        <w:rPr>
          <w:rFonts w:ascii="Arial" w:eastAsiaTheme="minorHAnsi" w:hAnsi="Arial" w:cs="Arial"/>
          <w:bCs/>
          <w:lang w:eastAsia="en-US"/>
        </w:rPr>
        <w:t>6</w:t>
      </w:r>
      <w:r w:rsidR="00AE3ADC" w:rsidRPr="009E6E01">
        <w:rPr>
          <w:rFonts w:ascii="Arial" w:eastAsiaTheme="minorHAnsi" w:hAnsi="Arial" w:cs="Arial"/>
          <w:bCs/>
          <w:lang w:eastAsia="en-US"/>
        </w:rPr>
        <w:t xml:space="preserve">. O prazo para apresentação de contrarrazões ao recurso pelos demais licitantes será de </w:t>
      </w:r>
      <w:r w:rsidR="006C7B1D" w:rsidRPr="009E6E01">
        <w:rPr>
          <w:rFonts w:ascii="Arial" w:eastAsiaTheme="minorHAnsi" w:hAnsi="Arial" w:cs="Arial"/>
          <w:bCs/>
          <w:lang w:eastAsia="en-US"/>
        </w:rPr>
        <w:t>0</w:t>
      </w:r>
      <w:r w:rsidR="00AE3ADC" w:rsidRPr="009E6E01">
        <w:rPr>
          <w:rFonts w:ascii="Arial" w:eastAsiaTheme="minorHAnsi" w:hAnsi="Arial" w:cs="Arial"/>
          <w:bCs/>
          <w:lang w:eastAsia="en-US"/>
        </w:rPr>
        <w:t>3 (três) dias úteis, contados da data da intimação pessoal ou da divulgação da interposição do recurso, assegurada a vista imediata dos elementos indispensáveis à defesa de seus interesses.</w:t>
      </w:r>
    </w:p>
    <w:p w14:paraId="6480541B" w14:textId="625C4DAE" w:rsidR="00AE3ADC" w:rsidRPr="009E6E01" w:rsidRDefault="00D70568" w:rsidP="00AE3ADC">
      <w:pPr>
        <w:autoSpaceDE w:val="0"/>
        <w:autoSpaceDN w:val="0"/>
        <w:adjustRightInd w:val="0"/>
        <w:jc w:val="both"/>
        <w:rPr>
          <w:rFonts w:ascii="Arial" w:eastAsiaTheme="minorHAnsi" w:hAnsi="Arial" w:cs="Arial"/>
          <w:bCs/>
          <w:lang w:eastAsia="en-US"/>
        </w:rPr>
      </w:pPr>
      <w:r w:rsidRPr="009E6E01">
        <w:rPr>
          <w:rFonts w:ascii="Arial" w:eastAsiaTheme="minorHAnsi" w:hAnsi="Arial" w:cs="Arial"/>
          <w:bCs/>
          <w:lang w:eastAsia="en-US"/>
        </w:rPr>
        <w:t>11</w:t>
      </w:r>
      <w:r w:rsidR="00AE3ADC" w:rsidRPr="009E6E01">
        <w:rPr>
          <w:rFonts w:ascii="Arial" w:eastAsiaTheme="minorHAnsi" w:hAnsi="Arial" w:cs="Arial"/>
          <w:bCs/>
          <w:lang w:eastAsia="en-US"/>
        </w:rPr>
        <w:t>.2.</w:t>
      </w:r>
      <w:r w:rsidR="00E535BB" w:rsidRPr="009E6E01">
        <w:rPr>
          <w:rFonts w:ascii="Arial" w:eastAsiaTheme="minorHAnsi" w:hAnsi="Arial" w:cs="Arial"/>
          <w:bCs/>
          <w:lang w:eastAsia="en-US"/>
        </w:rPr>
        <w:t>7</w:t>
      </w:r>
      <w:r w:rsidR="00AE3ADC" w:rsidRPr="009E6E01">
        <w:rPr>
          <w:rFonts w:ascii="Arial" w:eastAsiaTheme="minorHAnsi" w:hAnsi="Arial" w:cs="Arial"/>
          <w:bCs/>
          <w:lang w:eastAsia="en-US"/>
        </w:rPr>
        <w:t xml:space="preserve">. O recurso e o pedido de reconsideração terão efeito suspensivo do ato ou da decisão recorrida até que sobrevenha decisão final da autoridade competente. </w:t>
      </w:r>
    </w:p>
    <w:p w14:paraId="4778CD95" w14:textId="72C6A0C7" w:rsidR="00AE3ADC" w:rsidRPr="009E6E01" w:rsidRDefault="00D70568" w:rsidP="00AE3ADC">
      <w:pPr>
        <w:autoSpaceDE w:val="0"/>
        <w:autoSpaceDN w:val="0"/>
        <w:adjustRightInd w:val="0"/>
        <w:jc w:val="both"/>
        <w:rPr>
          <w:rFonts w:ascii="Arial" w:eastAsiaTheme="minorHAnsi" w:hAnsi="Arial" w:cs="Arial"/>
          <w:bCs/>
          <w:lang w:eastAsia="en-US"/>
        </w:rPr>
      </w:pPr>
      <w:r w:rsidRPr="009E6E01">
        <w:rPr>
          <w:rFonts w:ascii="Arial" w:eastAsiaTheme="minorHAnsi" w:hAnsi="Arial" w:cs="Arial"/>
          <w:bCs/>
          <w:lang w:eastAsia="en-US"/>
        </w:rPr>
        <w:t>11</w:t>
      </w:r>
      <w:r w:rsidR="00E535BB" w:rsidRPr="009E6E01">
        <w:rPr>
          <w:rFonts w:ascii="Arial" w:eastAsiaTheme="minorHAnsi" w:hAnsi="Arial" w:cs="Arial"/>
          <w:bCs/>
          <w:lang w:eastAsia="en-US"/>
        </w:rPr>
        <w:t>.2.8</w:t>
      </w:r>
      <w:r w:rsidR="00AE3ADC" w:rsidRPr="009E6E01">
        <w:rPr>
          <w:rFonts w:ascii="Arial" w:eastAsiaTheme="minorHAnsi" w:hAnsi="Arial" w:cs="Arial"/>
          <w:bCs/>
          <w:lang w:eastAsia="en-US"/>
        </w:rPr>
        <w:t xml:space="preserve">. O acolhimento do recurso invalida tão somente os atos insuscetíveis de aproveitamento. </w:t>
      </w:r>
    </w:p>
    <w:p w14:paraId="2C91B77E" w14:textId="72FCD133" w:rsidR="0083485A" w:rsidRPr="009E6E01" w:rsidRDefault="00D70568" w:rsidP="00390A60">
      <w:pPr>
        <w:autoSpaceDE w:val="0"/>
        <w:autoSpaceDN w:val="0"/>
        <w:adjustRightInd w:val="0"/>
        <w:spacing w:after="240"/>
        <w:jc w:val="both"/>
        <w:rPr>
          <w:rFonts w:ascii="Arial" w:eastAsiaTheme="minorHAnsi" w:hAnsi="Arial" w:cs="Arial"/>
          <w:bCs/>
          <w:lang w:eastAsia="en-US"/>
        </w:rPr>
      </w:pPr>
      <w:r w:rsidRPr="009E6E01">
        <w:rPr>
          <w:rFonts w:ascii="Arial" w:eastAsiaTheme="minorHAnsi" w:hAnsi="Arial" w:cs="Arial"/>
          <w:bCs/>
          <w:lang w:eastAsia="en-US"/>
        </w:rPr>
        <w:t>11</w:t>
      </w:r>
      <w:r w:rsidR="00AE3ADC" w:rsidRPr="009E6E01">
        <w:rPr>
          <w:rFonts w:ascii="Arial" w:eastAsiaTheme="minorHAnsi" w:hAnsi="Arial" w:cs="Arial"/>
          <w:bCs/>
          <w:lang w:eastAsia="en-US"/>
        </w:rPr>
        <w:t>.2.</w:t>
      </w:r>
      <w:r w:rsidR="00E535BB" w:rsidRPr="009E6E01">
        <w:rPr>
          <w:rFonts w:ascii="Arial" w:eastAsiaTheme="minorHAnsi" w:hAnsi="Arial" w:cs="Arial"/>
          <w:bCs/>
          <w:lang w:eastAsia="en-US"/>
        </w:rPr>
        <w:t>9</w:t>
      </w:r>
      <w:r w:rsidR="00AE3ADC" w:rsidRPr="009E6E01">
        <w:rPr>
          <w:rFonts w:ascii="Arial" w:eastAsiaTheme="minorHAnsi" w:hAnsi="Arial" w:cs="Arial"/>
          <w:bCs/>
          <w:lang w:eastAsia="en-US"/>
        </w:rPr>
        <w:t xml:space="preserve">. Os autos do processo permanecerão com vista franqueada aos interessados no sítio eletrônico </w:t>
      </w:r>
      <w:hyperlink r:id="rId22" w:history="1">
        <w:r w:rsidR="00AE3ADC" w:rsidRPr="009E6E01">
          <w:rPr>
            <w:rStyle w:val="Hyperlink"/>
            <w:rFonts w:ascii="Arial" w:eastAsiaTheme="minorHAnsi" w:hAnsi="Arial" w:cs="Arial"/>
            <w:bCs/>
            <w:lang w:eastAsia="en-US"/>
          </w:rPr>
          <w:t>https://www.portaldecompraspublicas.com.br/18/</w:t>
        </w:r>
      </w:hyperlink>
    </w:p>
    <w:p w14:paraId="4C94ED59" w14:textId="3824E112" w:rsidR="007D1C83" w:rsidRPr="009E6E01" w:rsidRDefault="00D70568" w:rsidP="006C7B1D">
      <w:pPr>
        <w:pStyle w:val="Default"/>
        <w:pBdr>
          <w:top w:val="single" w:sz="4" w:space="0"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color w:val="auto"/>
          <w:sz w:val="20"/>
          <w:szCs w:val="20"/>
        </w:rPr>
      </w:pPr>
      <w:r w:rsidRPr="009E6E01">
        <w:rPr>
          <w:rFonts w:ascii="Arial" w:hAnsi="Arial" w:cs="Arial"/>
          <w:b/>
          <w:color w:val="auto"/>
          <w:sz w:val="20"/>
          <w:szCs w:val="20"/>
        </w:rPr>
        <w:t>12</w:t>
      </w:r>
      <w:r w:rsidR="007D1C83" w:rsidRPr="009E6E01">
        <w:rPr>
          <w:rFonts w:ascii="Arial" w:hAnsi="Arial" w:cs="Arial"/>
          <w:b/>
          <w:color w:val="auto"/>
          <w:sz w:val="20"/>
          <w:szCs w:val="20"/>
        </w:rPr>
        <w:t xml:space="preserve"> </w:t>
      </w:r>
      <w:r w:rsidR="00E535BB" w:rsidRPr="009E6E01">
        <w:rPr>
          <w:rFonts w:ascii="Arial" w:hAnsi="Arial" w:cs="Arial"/>
          <w:b/>
          <w:color w:val="auto"/>
          <w:sz w:val="20"/>
          <w:szCs w:val="20"/>
        </w:rPr>
        <w:t xml:space="preserve">– </w:t>
      </w:r>
      <w:r w:rsidR="007D1C83" w:rsidRPr="009E6E01">
        <w:rPr>
          <w:rFonts w:ascii="Arial" w:hAnsi="Arial" w:cs="Arial"/>
          <w:b/>
          <w:color w:val="auto"/>
          <w:sz w:val="20"/>
          <w:szCs w:val="20"/>
        </w:rPr>
        <w:t xml:space="preserve">DA PUBLICIDADE: </w:t>
      </w:r>
    </w:p>
    <w:p w14:paraId="086245BA" w14:textId="109A08B5" w:rsidR="007D1C83" w:rsidRPr="009E6E01" w:rsidRDefault="007D1C83" w:rsidP="006C7B1D">
      <w:pPr>
        <w:pStyle w:val="Default"/>
        <w:spacing w:before="240"/>
        <w:jc w:val="both"/>
        <w:rPr>
          <w:rFonts w:ascii="Arial" w:hAnsi="Arial" w:cs="Arial"/>
          <w:color w:val="auto"/>
          <w:sz w:val="20"/>
          <w:szCs w:val="20"/>
        </w:rPr>
      </w:pPr>
      <w:r w:rsidRPr="009E6E01">
        <w:rPr>
          <w:rFonts w:ascii="Arial" w:hAnsi="Arial" w:cs="Arial"/>
          <w:color w:val="auto"/>
          <w:sz w:val="20"/>
          <w:szCs w:val="20"/>
        </w:rPr>
        <w:t>1</w:t>
      </w:r>
      <w:r w:rsidR="00B02A86" w:rsidRPr="009E6E01">
        <w:rPr>
          <w:rFonts w:ascii="Arial" w:hAnsi="Arial" w:cs="Arial"/>
          <w:color w:val="auto"/>
          <w:sz w:val="20"/>
          <w:szCs w:val="20"/>
        </w:rPr>
        <w:t>2</w:t>
      </w:r>
      <w:r w:rsidRPr="009E6E01">
        <w:rPr>
          <w:rFonts w:ascii="Arial" w:hAnsi="Arial" w:cs="Arial"/>
          <w:color w:val="auto"/>
          <w:sz w:val="20"/>
          <w:szCs w:val="20"/>
        </w:rPr>
        <w:t>.1. O presente Edital será publicado, em forma de aviso, no Diário Oficial Eletrônico do Município de Macaíba/RN (</w:t>
      </w:r>
      <w:hyperlink r:id="rId23" w:history="1">
        <w:r w:rsidRPr="009E6E01">
          <w:rPr>
            <w:rStyle w:val="Hyperlink"/>
            <w:rFonts w:ascii="Arial" w:hAnsi="Arial" w:cs="Arial"/>
            <w:sz w:val="20"/>
            <w:szCs w:val="20"/>
          </w:rPr>
          <w:t>http://macaiba.rn.gov.br/boletins</w:t>
        </w:r>
      </w:hyperlink>
      <w:r w:rsidRPr="009E6E01">
        <w:rPr>
          <w:rFonts w:ascii="Arial" w:hAnsi="Arial" w:cs="Arial"/>
          <w:color w:val="auto"/>
          <w:sz w:val="20"/>
          <w:szCs w:val="20"/>
        </w:rPr>
        <w:t xml:space="preserve">), </w:t>
      </w:r>
      <w:r w:rsidR="006D491E" w:rsidRPr="009E6E01">
        <w:rPr>
          <w:rFonts w:ascii="Arial" w:hAnsi="Arial" w:cs="Arial"/>
          <w:color w:val="auto"/>
          <w:sz w:val="20"/>
          <w:szCs w:val="20"/>
        </w:rPr>
        <w:t>Portal Nacional de Contratações Públicas (PNCP)</w:t>
      </w:r>
      <w:r w:rsidR="00886210" w:rsidRPr="009E6E01">
        <w:rPr>
          <w:rFonts w:ascii="Arial" w:hAnsi="Arial" w:cs="Arial"/>
          <w:color w:val="auto"/>
          <w:sz w:val="20"/>
          <w:szCs w:val="20"/>
        </w:rPr>
        <w:t xml:space="preserve">, </w:t>
      </w:r>
      <w:r w:rsidRPr="009E6E01">
        <w:rPr>
          <w:rFonts w:ascii="Arial" w:hAnsi="Arial" w:cs="Arial"/>
          <w:color w:val="auto"/>
          <w:sz w:val="20"/>
          <w:szCs w:val="20"/>
        </w:rPr>
        <w:t xml:space="preserve">e no Portal </w:t>
      </w:r>
      <w:r w:rsidR="006D491E" w:rsidRPr="009E6E01">
        <w:rPr>
          <w:rFonts w:ascii="Arial" w:hAnsi="Arial" w:cs="Arial"/>
          <w:color w:val="auto"/>
          <w:sz w:val="20"/>
          <w:szCs w:val="20"/>
        </w:rPr>
        <w:t xml:space="preserve">de </w:t>
      </w:r>
      <w:r w:rsidRPr="009E6E01">
        <w:rPr>
          <w:rFonts w:ascii="Arial" w:hAnsi="Arial" w:cs="Arial"/>
          <w:color w:val="auto"/>
          <w:sz w:val="20"/>
          <w:szCs w:val="20"/>
        </w:rPr>
        <w:t xml:space="preserve">Compras Públicas no endereço eletrônico </w:t>
      </w:r>
      <w:hyperlink r:id="rId24" w:history="1">
        <w:r w:rsidRPr="009E6E01">
          <w:rPr>
            <w:rStyle w:val="Hyperlink"/>
            <w:rFonts w:ascii="Arial" w:hAnsi="Arial" w:cs="Arial"/>
            <w:sz w:val="20"/>
            <w:szCs w:val="20"/>
          </w:rPr>
          <w:t>https://www.portaldecompraspublicas.com.br</w:t>
        </w:r>
      </w:hyperlink>
      <w:r w:rsidRPr="009E6E01">
        <w:rPr>
          <w:rFonts w:ascii="Arial" w:hAnsi="Arial" w:cs="Arial"/>
          <w:sz w:val="20"/>
          <w:szCs w:val="20"/>
        </w:rPr>
        <w:t>.</w:t>
      </w:r>
    </w:p>
    <w:p w14:paraId="3D19B49B" w14:textId="37DB42FE" w:rsidR="007D1C83" w:rsidRPr="009E6E01" w:rsidRDefault="007D1C83" w:rsidP="007D1C83">
      <w:pPr>
        <w:pStyle w:val="Default"/>
        <w:jc w:val="both"/>
        <w:rPr>
          <w:rFonts w:ascii="Arial" w:hAnsi="Arial" w:cs="Arial"/>
          <w:color w:val="auto"/>
          <w:sz w:val="20"/>
          <w:szCs w:val="20"/>
        </w:rPr>
      </w:pPr>
      <w:r w:rsidRPr="009E6E01">
        <w:rPr>
          <w:rFonts w:ascii="Arial" w:hAnsi="Arial" w:cs="Arial"/>
          <w:color w:val="auto"/>
          <w:sz w:val="20"/>
          <w:szCs w:val="20"/>
        </w:rPr>
        <w:t>1</w:t>
      </w:r>
      <w:r w:rsidR="00B02A86" w:rsidRPr="009E6E01">
        <w:rPr>
          <w:rFonts w:ascii="Arial" w:hAnsi="Arial" w:cs="Arial"/>
          <w:color w:val="auto"/>
          <w:sz w:val="20"/>
          <w:szCs w:val="20"/>
        </w:rPr>
        <w:t>2</w:t>
      </w:r>
      <w:r w:rsidRPr="009E6E01">
        <w:rPr>
          <w:rFonts w:ascii="Arial" w:hAnsi="Arial" w:cs="Arial"/>
          <w:color w:val="auto"/>
          <w:sz w:val="20"/>
          <w:szCs w:val="20"/>
        </w:rPr>
        <w:t xml:space="preserve">.2. Todos os atos do referido processo durante a chamada fase externa, serão divulgados via Internet, pelo que se recomenda o acompanhamento diário através do endereço eletrônico </w:t>
      </w:r>
      <w:hyperlink r:id="rId25" w:history="1">
        <w:r w:rsidRPr="009E6E01">
          <w:rPr>
            <w:rStyle w:val="Hyperlink"/>
            <w:rFonts w:ascii="Arial" w:hAnsi="Arial" w:cs="Arial"/>
            <w:sz w:val="20"/>
            <w:szCs w:val="20"/>
          </w:rPr>
          <w:t>http://www.macaiba.rn.gov.br</w:t>
        </w:r>
      </w:hyperlink>
      <w:r w:rsidRPr="009E6E01">
        <w:rPr>
          <w:rFonts w:ascii="Arial" w:hAnsi="Arial" w:cs="Arial"/>
          <w:sz w:val="20"/>
          <w:szCs w:val="20"/>
        </w:rPr>
        <w:t xml:space="preserve"> e </w:t>
      </w:r>
      <w:hyperlink r:id="rId26" w:history="1">
        <w:r w:rsidRPr="009E6E01">
          <w:rPr>
            <w:rStyle w:val="Hyperlink"/>
            <w:rFonts w:ascii="Arial" w:hAnsi="Arial" w:cs="Arial"/>
            <w:sz w:val="20"/>
            <w:szCs w:val="20"/>
          </w:rPr>
          <w:t>https://www.portaldecompraspublicas.com.br</w:t>
        </w:r>
      </w:hyperlink>
    </w:p>
    <w:p w14:paraId="1E327574" w14:textId="4712303D" w:rsidR="007D1C83" w:rsidRPr="009E6E01" w:rsidRDefault="007D1C83" w:rsidP="007D1C83">
      <w:pPr>
        <w:pStyle w:val="Default"/>
        <w:jc w:val="both"/>
        <w:rPr>
          <w:rFonts w:ascii="Arial" w:hAnsi="Arial" w:cs="Arial"/>
          <w:color w:val="auto"/>
          <w:sz w:val="20"/>
          <w:szCs w:val="20"/>
        </w:rPr>
      </w:pPr>
      <w:r w:rsidRPr="009E6E01">
        <w:rPr>
          <w:rFonts w:ascii="Arial" w:hAnsi="Arial" w:cs="Arial"/>
          <w:color w:val="auto"/>
          <w:sz w:val="20"/>
          <w:szCs w:val="20"/>
        </w:rPr>
        <w:t>1</w:t>
      </w:r>
      <w:r w:rsidR="00B02A86" w:rsidRPr="009E6E01">
        <w:rPr>
          <w:rFonts w:ascii="Arial" w:hAnsi="Arial" w:cs="Arial"/>
          <w:color w:val="auto"/>
          <w:sz w:val="20"/>
          <w:szCs w:val="20"/>
        </w:rPr>
        <w:t>2</w:t>
      </w:r>
      <w:r w:rsidRPr="009E6E01">
        <w:rPr>
          <w:rFonts w:ascii="Arial" w:hAnsi="Arial" w:cs="Arial"/>
          <w:color w:val="auto"/>
          <w:sz w:val="20"/>
          <w:szCs w:val="20"/>
        </w:rPr>
        <w:t>.3. Qualquer interessado poderá solicitar vistas dos autos na sala de Licitações deste Órgão.</w:t>
      </w:r>
    </w:p>
    <w:p w14:paraId="10D0A023" w14:textId="4358866F" w:rsidR="007D1C83" w:rsidRPr="009E6E01" w:rsidRDefault="007D1C83" w:rsidP="007D1C83">
      <w:pPr>
        <w:pStyle w:val="Default"/>
        <w:jc w:val="both"/>
        <w:rPr>
          <w:rFonts w:ascii="Arial" w:hAnsi="Arial" w:cs="Arial"/>
          <w:color w:val="auto"/>
          <w:sz w:val="20"/>
          <w:szCs w:val="20"/>
        </w:rPr>
      </w:pPr>
      <w:r w:rsidRPr="009E6E01">
        <w:rPr>
          <w:rFonts w:ascii="Arial" w:hAnsi="Arial" w:cs="Arial"/>
          <w:color w:val="auto"/>
          <w:sz w:val="20"/>
          <w:szCs w:val="20"/>
        </w:rPr>
        <w:t>1</w:t>
      </w:r>
      <w:r w:rsidR="00B02A86" w:rsidRPr="009E6E01">
        <w:rPr>
          <w:rFonts w:ascii="Arial" w:hAnsi="Arial" w:cs="Arial"/>
          <w:color w:val="auto"/>
          <w:sz w:val="20"/>
          <w:szCs w:val="20"/>
        </w:rPr>
        <w:t>2</w:t>
      </w:r>
      <w:r w:rsidRPr="009E6E01">
        <w:rPr>
          <w:rFonts w:ascii="Arial" w:hAnsi="Arial" w:cs="Arial"/>
          <w:color w:val="auto"/>
          <w:sz w:val="20"/>
          <w:szCs w:val="20"/>
        </w:rPr>
        <w:t>.4. A ARP será publicada, em forma de extrato, no Diário Oficial Eletrônico do Município de Macaíba/RN (</w:t>
      </w:r>
      <w:hyperlink r:id="rId27" w:history="1">
        <w:r w:rsidRPr="009E6E01">
          <w:rPr>
            <w:rStyle w:val="Hyperlink"/>
            <w:rFonts w:ascii="Arial" w:hAnsi="Arial" w:cs="Arial"/>
            <w:sz w:val="20"/>
            <w:szCs w:val="20"/>
          </w:rPr>
          <w:t>http://macaiba.rn.gov.br/boletins</w:t>
        </w:r>
      </w:hyperlink>
      <w:r w:rsidRPr="009E6E01">
        <w:rPr>
          <w:rFonts w:ascii="Arial" w:hAnsi="Arial" w:cs="Arial"/>
          <w:color w:val="auto"/>
          <w:sz w:val="20"/>
          <w:szCs w:val="20"/>
        </w:rPr>
        <w:t>), bem como será mantida atualizada no sitio já mencionado.</w:t>
      </w:r>
    </w:p>
    <w:p w14:paraId="2E9C0CA6" w14:textId="77777777" w:rsidR="007D1C83" w:rsidRPr="009E6E01" w:rsidRDefault="007D1C83" w:rsidP="007D1C83">
      <w:pPr>
        <w:pStyle w:val="Default"/>
        <w:jc w:val="both"/>
        <w:rPr>
          <w:rFonts w:ascii="Arial" w:hAnsi="Arial" w:cs="Arial"/>
          <w:color w:val="auto"/>
          <w:sz w:val="20"/>
          <w:szCs w:val="20"/>
        </w:rPr>
      </w:pPr>
    </w:p>
    <w:p w14:paraId="339DFD0B" w14:textId="3DD33266" w:rsidR="007D1C83" w:rsidRPr="009E6E01" w:rsidRDefault="00B02A86" w:rsidP="00B02A86">
      <w:pPr>
        <w:pStyle w:val="Defaul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7770"/>
        </w:tabs>
        <w:jc w:val="both"/>
        <w:rPr>
          <w:rFonts w:ascii="Arial" w:hAnsi="Arial" w:cs="Arial"/>
          <w:b/>
          <w:color w:val="auto"/>
          <w:sz w:val="20"/>
          <w:szCs w:val="20"/>
        </w:rPr>
      </w:pPr>
      <w:r w:rsidRPr="009E6E01">
        <w:rPr>
          <w:rFonts w:ascii="Arial" w:hAnsi="Arial" w:cs="Arial"/>
          <w:b/>
          <w:color w:val="auto"/>
          <w:sz w:val="20"/>
          <w:szCs w:val="20"/>
        </w:rPr>
        <w:t>13</w:t>
      </w:r>
      <w:r w:rsidR="007D1C83" w:rsidRPr="009E6E01">
        <w:rPr>
          <w:rFonts w:ascii="Arial" w:hAnsi="Arial" w:cs="Arial"/>
          <w:b/>
          <w:color w:val="auto"/>
          <w:sz w:val="20"/>
          <w:szCs w:val="20"/>
        </w:rPr>
        <w:t xml:space="preserve"> – DO ACOMPANHAMENTO, DA</w:t>
      </w:r>
      <w:r w:rsidR="00841175" w:rsidRPr="009E6E01">
        <w:rPr>
          <w:rFonts w:ascii="Arial" w:hAnsi="Arial" w:cs="Arial"/>
          <w:b/>
          <w:color w:val="auto"/>
          <w:sz w:val="20"/>
          <w:szCs w:val="20"/>
        </w:rPr>
        <w:t xml:space="preserve"> FISCALIZAÇÃO E DO RECEBIMENTO:</w:t>
      </w:r>
    </w:p>
    <w:p w14:paraId="4F016670" w14:textId="267BADF1" w:rsidR="007D1C83" w:rsidRPr="009E6E01" w:rsidRDefault="007D1C83" w:rsidP="006C7B1D">
      <w:pPr>
        <w:pStyle w:val="Default"/>
        <w:spacing w:before="240"/>
        <w:jc w:val="both"/>
        <w:rPr>
          <w:rFonts w:ascii="Arial" w:hAnsi="Arial" w:cs="Arial"/>
          <w:color w:val="auto"/>
          <w:sz w:val="20"/>
          <w:szCs w:val="20"/>
        </w:rPr>
      </w:pPr>
      <w:r w:rsidRPr="009E6E01">
        <w:rPr>
          <w:rFonts w:ascii="Arial" w:hAnsi="Arial" w:cs="Arial"/>
          <w:color w:val="auto"/>
          <w:sz w:val="20"/>
          <w:szCs w:val="20"/>
        </w:rPr>
        <w:t>1</w:t>
      </w:r>
      <w:r w:rsidR="00B02A86" w:rsidRPr="009E6E01">
        <w:rPr>
          <w:rFonts w:ascii="Arial" w:hAnsi="Arial" w:cs="Arial"/>
          <w:color w:val="auto"/>
          <w:sz w:val="20"/>
          <w:szCs w:val="20"/>
        </w:rPr>
        <w:t>3</w:t>
      </w:r>
      <w:r w:rsidRPr="009E6E01">
        <w:rPr>
          <w:rFonts w:ascii="Arial" w:hAnsi="Arial" w:cs="Arial"/>
          <w:color w:val="auto"/>
          <w:sz w:val="20"/>
          <w:szCs w:val="20"/>
        </w:rPr>
        <w:t xml:space="preserve">.1. O objeto desta licitação deverá ser </w:t>
      </w:r>
      <w:r w:rsidR="00C53F0C" w:rsidRPr="009E6E01">
        <w:rPr>
          <w:rFonts w:ascii="Arial" w:hAnsi="Arial" w:cs="Arial"/>
          <w:color w:val="auto"/>
          <w:sz w:val="20"/>
          <w:szCs w:val="20"/>
        </w:rPr>
        <w:t>entregue</w:t>
      </w:r>
      <w:r w:rsidRPr="009E6E01">
        <w:rPr>
          <w:rFonts w:ascii="Arial" w:hAnsi="Arial" w:cs="Arial"/>
          <w:color w:val="auto"/>
          <w:sz w:val="20"/>
          <w:szCs w:val="20"/>
        </w:rPr>
        <w:t xml:space="preserve"> de acordo com o Anexo I, contados do recebimento da ordem de </w:t>
      </w:r>
      <w:r w:rsidR="00EF5588" w:rsidRPr="009E6E01">
        <w:rPr>
          <w:rFonts w:ascii="Arial" w:hAnsi="Arial" w:cs="Arial"/>
          <w:color w:val="auto"/>
          <w:sz w:val="20"/>
          <w:szCs w:val="20"/>
        </w:rPr>
        <w:t>compra</w:t>
      </w:r>
      <w:r w:rsidRPr="009E6E01">
        <w:rPr>
          <w:rFonts w:ascii="Arial" w:hAnsi="Arial" w:cs="Arial"/>
          <w:sz w:val="20"/>
          <w:szCs w:val="20"/>
        </w:rPr>
        <w:t>, podendo ser prorrogado desde que devidamente justificado pela contratada e aceito pela contratante.</w:t>
      </w:r>
    </w:p>
    <w:p w14:paraId="03C3AF8E" w14:textId="58D3A477" w:rsidR="007D1C83" w:rsidRPr="009E6E01" w:rsidRDefault="007D1C83" w:rsidP="007D1C83">
      <w:pPr>
        <w:pStyle w:val="Default"/>
        <w:jc w:val="both"/>
        <w:rPr>
          <w:rFonts w:ascii="Arial" w:hAnsi="Arial" w:cs="Arial"/>
          <w:color w:val="auto"/>
          <w:sz w:val="20"/>
          <w:szCs w:val="20"/>
        </w:rPr>
      </w:pPr>
      <w:r w:rsidRPr="009E6E01">
        <w:rPr>
          <w:rFonts w:ascii="Arial" w:hAnsi="Arial" w:cs="Arial"/>
          <w:color w:val="auto"/>
          <w:sz w:val="20"/>
          <w:szCs w:val="20"/>
        </w:rPr>
        <w:t>1</w:t>
      </w:r>
      <w:r w:rsidR="00B02A86" w:rsidRPr="009E6E01">
        <w:rPr>
          <w:rFonts w:ascii="Arial" w:hAnsi="Arial" w:cs="Arial"/>
          <w:color w:val="auto"/>
          <w:sz w:val="20"/>
          <w:szCs w:val="20"/>
        </w:rPr>
        <w:t>3</w:t>
      </w:r>
      <w:r w:rsidRPr="009E6E01">
        <w:rPr>
          <w:rFonts w:ascii="Arial" w:hAnsi="Arial" w:cs="Arial"/>
          <w:color w:val="auto"/>
          <w:sz w:val="20"/>
          <w:szCs w:val="20"/>
        </w:rPr>
        <w:t>.2. A execução do contrato será acompanhada por servidor designado como Fiscal, nomeado pelo Excelentíssimo Senhor Prefeito ou os demais Secretários Municipais onde o mesmo for lotado.</w:t>
      </w:r>
    </w:p>
    <w:p w14:paraId="05329E66" w14:textId="5F7FC36A" w:rsidR="007D1C83" w:rsidRPr="009E6E01" w:rsidRDefault="007D1C83" w:rsidP="007D1C83">
      <w:pPr>
        <w:pStyle w:val="Default"/>
        <w:jc w:val="both"/>
        <w:rPr>
          <w:rFonts w:ascii="Arial" w:hAnsi="Arial" w:cs="Arial"/>
          <w:color w:val="auto"/>
          <w:sz w:val="20"/>
          <w:szCs w:val="20"/>
        </w:rPr>
      </w:pPr>
      <w:r w:rsidRPr="009E6E01">
        <w:rPr>
          <w:rFonts w:ascii="Arial" w:hAnsi="Arial" w:cs="Arial"/>
          <w:color w:val="auto"/>
          <w:sz w:val="20"/>
          <w:szCs w:val="20"/>
        </w:rPr>
        <w:t>1</w:t>
      </w:r>
      <w:r w:rsidR="00B02A86" w:rsidRPr="009E6E01">
        <w:rPr>
          <w:rFonts w:ascii="Arial" w:hAnsi="Arial" w:cs="Arial"/>
          <w:color w:val="auto"/>
          <w:sz w:val="20"/>
          <w:szCs w:val="20"/>
        </w:rPr>
        <w:t>3</w:t>
      </w:r>
      <w:r w:rsidRPr="009E6E01">
        <w:rPr>
          <w:rFonts w:ascii="Arial" w:hAnsi="Arial" w:cs="Arial"/>
          <w:color w:val="auto"/>
          <w:sz w:val="20"/>
          <w:szCs w:val="20"/>
        </w:rPr>
        <w:t xml:space="preserve">.3. Constatada irregularidades no objeto contratual o órgão solicitante poderá: </w:t>
      </w:r>
    </w:p>
    <w:p w14:paraId="01F3714C" w14:textId="77777777" w:rsidR="007D1C83" w:rsidRPr="009E6E01" w:rsidRDefault="007D1C83" w:rsidP="007D1C83">
      <w:pPr>
        <w:pStyle w:val="Default"/>
        <w:jc w:val="both"/>
        <w:rPr>
          <w:rFonts w:ascii="Arial" w:hAnsi="Arial" w:cs="Arial"/>
          <w:color w:val="auto"/>
          <w:sz w:val="20"/>
          <w:szCs w:val="20"/>
        </w:rPr>
      </w:pPr>
      <w:r w:rsidRPr="009E6E01">
        <w:rPr>
          <w:rFonts w:ascii="Arial" w:hAnsi="Arial" w:cs="Arial"/>
          <w:color w:val="auto"/>
          <w:sz w:val="20"/>
          <w:szCs w:val="20"/>
        </w:rPr>
        <w:t>a) se disser respeito à diferença de quantidade ou de partes, determinar sua complementação ou rescindir a contratação, sem prejuízos das penalidades cabíveis; e,</w:t>
      </w:r>
    </w:p>
    <w:p w14:paraId="734E1399" w14:textId="77777777" w:rsidR="007D1C83" w:rsidRPr="009E6E01" w:rsidRDefault="007D1C83" w:rsidP="007D1C83">
      <w:pPr>
        <w:pStyle w:val="Default"/>
        <w:jc w:val="both"/>
        <w:rPr>
          <w:rFonts w:ascii="Arial" w:hAnsi="Arial" w:cs="Arial"/>
          <w:color w:val="auto"/>
          <w:sz w:val="20"/>
          <w:szCs w:val="20"/>
        </w:rPr>
      </w:pPr>
      <w:r w:rsidRPr="009E6E01">
        <w:rPr>
          <w:rFonts w:ascii="Arial" w:hAnsi="Arial" w:cs="Arial"/>
          <w:color w:val="auto"/>
          <w:sz w:val="20"/>
          <w:szCs w:val="20"/>
        </w:rPr>
        <w:t>b) se disser respeito à especificação, rejeitá-lo no todo ou em parte, determinando sua substituição ou rescindindo a contratação, sem prejuízo das penalidades cabíveis.</w:t>
      </w:r>
    </w:p>
    <w:p w14:paraId="1552CE1F" w14:textId="05014044" w:rsidR="007D1C83" w:rsidRPr="009E6E01" w:rsidRDefault="007D1C83" w:rsidP="007D1C83">
      <w:pPr>
        <w:pStyle w:val="Default"/>
        <w:jc w:val="both"/>
        <w:rPr>
          <w:rFonts w:ascii="Arial" w:hAnsi="Arial" w:cs="Arial"/>
          <w:color w:val="auto"/>
          <w:sz w:val="20"/>
          <w:szCs w:val="20"/>
        </w:rPr>
      </w:pPr>
      <w:r w:rsidRPr="009E6E01">
        <w:rPr>
          <w:rFonts w:ascii="Arial" w:hAnsi="Arial" w:cs="Arial"/>
          <w:color w:val="auto"/>
          <w:sz w:val="20"/>
          <w:szCs w:val="20"/>
        </w:rPr>
        <w:t>1</w:t>
      </w:r>
      <w:r w:rsidR="00B02A86" w:rsidRPr="009E6E01">
        <w:rPr>
          <w:rFonts w:ascii="Arial" w:hAnsi="Arial" w:cs="Arial"/>
          <w:color w:val="auto"/>
          <w:sz w:val="20"/>
          <w:szCs w:val="20"/>
        </w:rPr>
        <w:t>3</w:t>
      </w:r>
      <w:r w:rsidRPr="009E6E01">
        <w:rPr>
          <w:rFonts w:ascii="Arial" w:hAnsi="Arial" w:cs="Arial"/>
          <w:color w:val="auto"/>
          <w:sz w:val="20"/>
          <w:szCs w:val="20"/>
        </w:rPr>
        <w:t>.4. Nas hipóteses previstas na alínea anterior, a contratada terá o prazo máximo de 10 (dez) dias corridos, contados a partir da data da notificação, para cumprir a determinação exarada pelo órgão solicitante.</w:t>
      </w:r>
    </w:p>
    <w:p w14:paraId="614FB8D0" w14:textId="77777777" w:rsidR="0047367E" w:rsidRPr="009E6E01" w:rsidRDefault="0047367E" w:rsidP="007D1C83">
      <w:pPr>
        <w:pStyle w:val="Default"/>
        <w:jc w:val="both"/>
        <w:rPr>
          <w:rFonts w:ascii="Arial" w:hAnsi="Arial" w:cs="Arial"/>
          <w:color w:val="auto"/>
          <w:sz w:val="20"/>
          <w:szCs w:val="20"/>
        </w:rPr>
      </w:pPr>
    </w:p>
    <w:p w14:paraId="16E78B97" w14:textId="5DBAA8A5" w:rsidR="007D1C83" w:rsidRPr="009E6E01" w:rsidRDefault="00B02A86" w:rsidP="006C7B1D">
      <w:pPr>
        <w:pStyle w:val="Default"/>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color w:val="auto"/>
          <w:sz w:val="20"/>
          <w:szCs w:val="20"/>
        </w:rPr>
      </w:pPr>
      <w:r w:rsidRPr="009E6E01">
        <w:rPr>
          <w:rFonts w:ascii="Arial" w:hAnsi="Arial" w:cs="Arial"/>
          <w:b/>
          <w:color w:val="auto"/>
          <w:sz w:val="20"/>
          <w:szCs w:val="20"/>
        </w:rPr>
        <w:t>14</w:t>
      </w:r>
      <w:r w:rsidR="007D1C83" w:rsidRPr="009E6E01">
        <w:rPr>
          <w:rFonts w:ascii="Arial" w:hAnsi="Arial" w:cs="Arial"/>
          <w:b/>
          <w:color w:val="auto"/>
          <w:sz w:val="20"/>
          <w:szCs w:val="20"/>
        </w:rPr>
        <w:t xml:space="preserve"> </w:t>
      </w:r>
      <w:r w:rsidR="004F149D" w:rsidRPr="009E6E01">
        <w:rPr>
          <w:rFonts w:ascii="Arial" w:hAnsi="Arial" w:cs="Arial"/>
          <w:b/>
          <w:color w:val="auto"/>
          <w:sz w:val="20"/>
          <w:szCs w:val="20"/>
        </w:rPr>
        <w:t>–</w:t>
      </w:r>
      <w:r w:rsidR="007D1C83" w:rsidRPr="009E6E01">
        <w:rPr>
          <w:rFonts w:ascii="Arial" w:hAnsi="Arial" w:cs="Arial"/>
          <w:b/>
          <w:color w:val="auto"/>
          <w:sz w:val="20"/>
          <w:szCs w:val="20"/>
        </w:rPr>
        <w:t xml:space="preserve"> DA DOTAÇÃO ORÇAMENTÁRIA:</w:t>
      </w:r>
    </w:p>
    <w:p w14:paraId="4BE2EFCE" w14:textId="6F5E8551" w:rsidR="007D1C83" w:rsidRPr="009E6E01" w:rsidRDefault="007D1C83" w:rsidP="006C7B1D">
      <w:pPr>
        <w:pStyle w:val="Default"/>
        <w:spacing w:before="240"/>
        <w:jc w:val="both"/>
        <w:rPr>
          <w:rFonts w:ascii="Arial" w:hAnsi="Arial" w:cs="Arial"/>
          <w:color w:val="auto"/>
          <w:sz w:val="20"/>
          <w:szCs w:val="20"/>
        </w:rPr>
      </w:pPr>
      <w:r w:rsidRPr="009E6E01">
        <w:rPr>
          <w:rFonts w:ascii="Arial" w:hAnsi="Arial" w:cs="Arial"/>
          <w:color w:val="auto"/>
          <w:sz w:val="20"/>
          <w:szCs w:val="20"/>
        </w:rPr>
        <w:t>1</w:t>
      </w:r>
      <w:r w:rsidR="00B02A86" w:rsidRPr="009E6E01">
        <w:rPr>
          <w:rFonts w:ascii="Arial" w:hAnsi="Arial" w:cs="Arial"/>
          <w:color w:val="auto"/>
          <w:sz w:val="20"/>
          <w:szCs w:val="20"/>
        </w:rPr>
        <w:t>4</w:t>
      </w:r>
      <w:r w:rsidRPr="009E6E01">
        <w:rPr>
          <w:rFonts w:ascii="Arial" w:hAnsi="Arial" w:cs="Arial"/>
          <w:color w:val="auto"/>
          <w:sz w:val="20"/>
          <w:szCs w:val="20"/>
        </w:rPr>
        <w:t>.1. As despesas decorrentes da presente licitação correrão por conta dos recursos consignados no Orçamento Geral do Município para o exercício 202</w:t>
      </w:r>
      <w:r w:rsidR="006D1236" w:rsidRPr="009E6E01">
        <w:rPr>
          <w:rFonts w:ascii="Arial" w:hAnsi="Arial" w:cs="Arial"/>
          <w:color w:val="auto"/>
          <w:sz w:val="20"/>
          <w:szCs w:val="20"/>
        </w:rPr>
        <w:t>5</w:t>
      </w:r>
      <w:r w:rsidRPr="009E6E01">
        <w:rPr>
          <w:rFonts w:ascii="Arial" w:hAnsi="Arial" w:cs="Arial"/>
          <w:color w:val="auto"/>
          <w:sz w:val="20"/>
          <w:szCs w:val="20"/>
        </w:rPr>
        <w:t>.</w:t>
      </w:r>
    </w:p>
    <w:p w14:paraId="5C168468" w14:textId="77777777" w:rsidR="007D1C83" w:rsidRPr="009E6E01" w:rsidRDefault="007D1C83" w:rsidP="007D1C83">
      <w:pPr>
        <w:pStyle w:val="Default"/>
        <w:jc w:val="both"/>
        <w:rPr>
          <w:rFonts w:ascii="Arial" w:hAnsi="Arial" w:cs="Arial"/>
          <w:color w:val="auto"/>
          <w:sz w:val="20"/>
          <w:szCs w:val="20"/>
        </w:rPr>
      </w:pPr>
    </w:p>
    <w:p w14:paraId="66E26A10" w14:textId="5E901BB3" w:rsidR="007D1C83" w:rsidRPr="009E6E01" w:rsidRDefault="00B02A86" w:rsidP="006C7B1D">
      <w:pPr>
        <w:pStyle w:val="Default"/>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color w:val="auto"/>
          <w:sz w:val="20"/>
          <w:szCs w:val="20"/>
        </w:rPr>
      </w:pPr>
      <w:r w:rsidRPr="009E6E01">
        <w:rPr>
          <w:rFonts w:ascii="Arial" w:hAnsi="Arial" w:cs="Arial"/>
          <w:b/>
          <w:color w:val="auto"/>
          <w:sz w:val="20"/>
          <w:szCs w:val="20"/>
        </w:rPr>
        <w:t>15</w:t>
      </w:r>
      <w:r w:rsidR="007D1C83" w:rsidRPr="009E6E01">
        <w:rPr>
          <w:rFonts w:ascii="Arial" w:hAnsi="Arial" w:cs="Arial"/>
          <w:b/>
          <w:color w:val="auto"/>
          <w:sz w:val="20"/>
          <w:szCs w:val="20"/>
        </w:rPr>
        <w:t xml:space="preserve"> – DO PAGAMENTO:</w:t>
      </w:r>
    </w:p>
    <w:p w14:paraId="170BD150" w14:textId="56F6C210" w:rsidR="007D1C83" w:rsidRPr="009E6E01" w:rsidRDefault="00B02A86" w:rsidP="006C7B1D">
      <w:pPr>
        <w:pStyle w:val="Default"/>
        <w:spacing w:before="240"/>
        <w:jc w:val="both"/>
        <w:rPr>
          <w:rFonts w:ascii="Arial" w:hAnsi="Arial" w:cs="Arial"/>
          <w:color w:val="auto"/>
          <w:sz w:val="20"/>
          <w:szCs w:val="20"/>
        </w:rPr>
      </w:pPr>
      <w:r w:rsidRPr="009E6E01">
        <w:rPr>
          <w:rFonts w:ascii="Arial" w:hAnsi="Arial" w:cs="Arial"/>
          <w:color w:val="auto"/>
          <w:sz w:val="20"/>
          <w:szCs w:val="20"/>
        </w:rPr>
        <w:lastRenderedPageBreak/>
        <w:t>15</w:t>
      </w:r>
      <w:r w:rsidR="007D1C83" w:rsidRPr="009E6E01">
        <w:rPr>
          <w:rFonts w:ascii="Arial" w:hAnsi="Arial" w:cs="Arial"/>
          <w:color w:val="auto"/>
          <w:sz w:val="20"/>
          <w:szCs w:val="20"/>
        </w:rPr>
        <w:t xml:space="preserve">.1. O pagamento será realizado nos termos contidos </w:t>
      </w:r>
      <w:r w:rsidR="00DC4CCC" w:rsidRPr="009E6E01">
        <w:rPr>
          <w:rFonts w:ascii="Arial" w:hAnsi="Arial" w:cs="Arial"/>
          <w:color w:val="auto"/>
          <w:sz w:val="20"/>
          <w:szCs w:val="20"/>
        </w:rPr>
        <w:t xml:space="preserve">na Ata de Registro de Preços (Anexo II) e/ou </w:t>
      </w:r>
      <w:r w:rsidR="007D1C83" w:rsidRPr="009E6E01">
        <w:rPr>
          <w:rFonts w:ascii="Arial" w:hAnsi="Arial" w:cs="Arial"/>
          <w:color w:val="auto"/>
          <w:sz w:val="20"/>
          <w:szCs w:val="20"/>
        </w:rPr>
        <w:t>no Contrato (Anexo I</w:t>
      </w:r>
      <w:r w:rsidR="00DC4CCC" w:rsidRPr="009E6E01">
        <w:rPr>
          <w:rFonts w:ascii="Arial" w:hAnsi="Arial" w:cs="Arial"/>
          <w:color w:val="auto"/>
          <w:sz w:val="20"/>
          <w:szCs w:val="20"/>
        </w:rPr>
        <w:t>I</w:t>
      </w:r>
      <w:r w:rsidR="002E38FF" w:rsidRPr="009E6E01">
        <w:rPr>
          <w:rFonts w:ascii="Arial" w:hAnsi="Arial" w:cs="Arial"/>
          <w:color w:val="auto"/>
          <w:sz w:val="20"/>
          <w:szCs w:val="20"/>
        </w:rPr>
        <w:t>I).</w:t>
      </w:r>
    </w:p>
    <w:p w14:paraId="3B69BA50" w14:textId="77777777" w:rsidR="007D1C83" w:rsidRPr="009E6E01" w:rsidRDefault="007D1C83" w:rsidP="007D1C83">
      <w:pPr>
        <w:pStyle w:val="Default"/>
        <w:jc w:val="both"/>
        <w:rPr>
          <w:rFonts w:ascii="Arial" w:hAnsi="Arial" w:cs="Arial"/>
          <w:color w:val="auto"/>
          <w:sz w:val="20"/>
          <w:szCs w:val="20"/>
        </w:rPr>
      </w:pPr>
    </w:p>
    <w:p w14:paraId="621D5724" w14:textId="16923457" w:rsidR="0070110A" w:rsidRPr="009E6E01" w:rsidRDefault="00B02A86" w:rsidP="006C7B1D">
      <w:pPr>
        <w:pStyle w:val="Default"/>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color w:val="auto"/>
          <w:sz w:val="20"/>
          <w:szCs w:val="20"/>
        </w:rPr>
      </w:pPr>
      <w:r w:rsidRPr="009E6E01">
        <w:rPr>
          <w:rFonts w:ascii="Arial" w:hAnsi="Arial" w:cs="Arial"/>
          <w:b/>
          <w:color w:val="auto"/>
          <w:sz w:val="20"/>
          <w:szCs w:val="20"/>
        </w:rPr>
        <w:t>16</w:t>
      </w:r>
      <w:r w:rsidR="0070110A" w:rsidRPr="009E6E01">
        <w:rPr>
          <w:rFonts w:ascii="Arial" w:hAnsi="Arial" w:cs="Arial"/>
          <w:b/>
          <w:color w:val="auto"/>
          <w:sz w:val="20"/>
          <w:szCs w:val="20"/>
        </w:rPr>
        <w:t xml:space="preserve"> – DAS DISPOSIÇÕES GERAIS:</w:t>
      </w:r>
    </w:p>
    <w:p w14:paraId="1AA4F63E" w14:textId="4DA50BF7" w:rsidR="0070110A" w:rsidRPr="009E6E01" w:rsidRDefault="00B02A86" w:rsidP="006C7B1D">
      <w:pPr>
        <w:pStyle w:val="Default"/>
        <w:spacing w:before="240"/>
        <w:jc w:val="both"/>
        <w:rPr>
          <w:rFonts w:ascii="Arial" w:hAnsi="Arial" w:cs="Arial"/>
          <w:color w:val="auto"/>
          <w:sz w:val="20"/>
          <w:szCs w:val="20"/>
        </w:rPr>
      </w:pPr>
      <w:r w:rsidRPr="009E6E01">
        <w:rPr>
          <w:rFonts w:ascii="Arial" w:hAnsi="Arial" w:cs="Arial"/>
          <w:color w:val="auto"/>
          <w:sz w:val="20"/>
          <w:szCs w:val="20"/>
        </w:rPr>
        <w:t>16</w:t>
      </w:r>
      <w:r w:rsidR="0070110A" w:rsidRPr="009E6E01">
        <w:rPr>
          <w:rFonts w:ascii="Arial" w:hAnsi="Arial" w:cs="Arial"/>
          <w:color w:val="auto"/>
          <w:sz w:val="20"/>
          <w:szCs w:val="20"/>
        </w:rPr>
        <w:t>.1. A administração poderá revogar a presente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14:paraId="45876D28" w14:textId="7AC56BDB" w:rsidR="0070110A" w:rsidRPr="009E6E01" w:rsidRDefault="00B02A86" w:rsidP="0070110A">
      <w:pPr>
        <w:pStyle w:val="Default"/>
        <w:jc w:val="both"/>
        <w:rPr>
          <w:rFonts w:ascii="Arial" w:hAnsi="Arial" w:cs="Arial"/>
          <w:color w:val="auto"/>
          <w:sz w:val="20"/>
          <w:szCs w:val="20"/>
        </w:rPr>
      </w:pPr>
      <w:r w:rsidRPr="009E6E01">
        <w:rPr>
          <w:rFonts w:ascii="Arial" w:hAnsi="Arial" w:cs="Arial"/>
          <w:color w:val="auto"/>
          <w:sz w:val="20"/>
          <w:szCs w:val="20"/>
        </w:rPr>
        <w:t>16</w:t>
      </w:r>
      <w:r w:rsidR="0070110A" w:rsidRPr="009E6E01">
        <w:rPr>
          <w:rFonts w:ascii="Arial" w:hAnsi="Arial" w:cs="Arial"/>
          <w:color w:val="auto"/>
          <w:sz w:val="20"/>
          <w:szCs w:val="20"/>
        </w:rPr>
        <w:t xml:space="preserve">.2. </w:t>
      </w:r>
      <w:r w:rsidR="006602D1" w:rsidRPr="009E6E01">
        <w:rPr>
          <w:rFonts w:ascii="Arial" w:hAnsi="Arial" w:cs="Arial"/>
          <w:color w:val="auto"/>
          <w:sz w:val="20"/>
          <w:szCs w:val="20"/>
        </w:rPr>
        <w:t>O</w:t>
      </w:r>
      <w:r w:rsidR="00886210" w:rsidRPr="009E6E01">
        <w:rPr>
          <w:rFonts w:ascii="Arial" w:hAnsi="Arial" w:cs="Arial"/>
          <w:color w:val="auto"/>
          <w:sz w:val="20"/>
          <w:szCs w:val="20"/>
        </w:rPr>
        <w:t xml:space="preserve"> </w:t>
      </w:r>
      <w:r w:rsidR="00390A60" w:rsidRPr="009E6E01">
        <w:rPr>
          <w:rFonts w:ascii="Arial" w:hAnsi="Arial" w:cs="Arial"/>
          <w:color w:val="auto"/>
          <w:sz w:val="20"/>
          <w:szCs w:val="20"/>
        </w:rPr>
        <w:t>Pregoeiro</w:t>
      </w:r>
      <w:r w:rsidR="0070110A" w:rsidRPr="009E6E01">
        <w:rPr>
          <w:rFonts w:ascii="Arial" w:hAnsi="Arial" w:cs="Arial"/>
          <w:color w:val="auto"/>
          <w:sz w:val="20"/>
          <w:szCs w:val="20"/>
        </w:rPr>
        <w:t>, ou autoridade superior, em qualquer fase da licitação, poderá promover diligências destinadas a esclarecer ou complementar a instrução do processo, vedada a inclusão posterior de documentos ou informações que deveria constar originalmente da proposta de preços.</w:t>
      </w:r>
    </w:p>
    <w:p w14:paraId="7773800E" w14:textId="38A4DF63" w:rsidR="0070110A" w:rsidRPr="009E6E01" w:rsidRDefault="00B02A86" w:rsidP="0070110A">
      <w:pPr>
        <w:pStyle w:val="Default"/>
        <w:jc w:val="both"/>
        <w:rPr>
          <w:rFonts w:ascii="Arial" w:hAnsi="Arial" w:cs="Arial"/>
          <w:b/>
          <w:color w:val="auto"/>
          <w:sz w:val="20"/>
          <w:szCs w:val="20"/>
        </w:rPr>
      </w:pPr>
      <w:r w:rsidRPr="009E6E01">
        <w:rPr>
          <w:rFonts w:ascii="Arial" w:hAnsi="Arial" w:cs="Arial"/>
          <w:b/>
          <w:color w:val="auto"/>
          <w:sz w:val="20"/>
          <w:szCs w:val="20"/>
        </w:rPr>
        <w:t>16</w:t>
      </w:r>
      <w:r w:rsidR="0070110A" w:rsidRPr="009E6E01">
        <w:rPr>
          <w:rFonts w:ascii="Arial" w:hAnsi="Arial" w:cs="Arial"/>
          <w:b/>
          <w:color w:val="auto"/>
          <w:sz w:val="20"/>
          <w:szCs w:val="20"/>
        </w:rPr>
        <w:t xml:space="preserve">.3. Não serão admitidos cancelamentos, retificações de preços ou alterações nas condições inicialmente estipuladas nas propostas escritas, uma vez aberta </w:t>
      </w:r>
      <w:proofErr w:type="gramStart"/>
      <w:r w:rsidR="0070110A" w:rsidRPr="009E6E01">
        <w:rPr>
          <w:rFonts w:ascii="Arial" w:hAnsi="Arial" w:cs="Arial"/>
          <w:b/>
          <w:color w:val="auto"/>
          <w:sz w:val="20"/>
          <w:szCs w:val="20"/>
        </w:rPr>
        <w:t>a</w:t>
      </w:r>
      <w:proofErr w:type="gramEnd"/>
      <w:r w:rsidR="0070110A" w:rsidRPr="009E6E01">
        <w:rPr>
          <w:rFonts w:ascii="Arial" w:hAnsi="Arial" w:cs="Arial"/>
          <w:b/>
          <w:color w:val="auto"/>
          <w:sz w:val="20"/>
          <w:szCs w:val="20"/>
        </w:rPr>
        <w:t xml:space="preserve"> sessão pública de processamento do presente certame, sendo o prazo de validade das propostas de 60 (sessenta) dias corridos, contados da data da apresentação das mesmas. </w:t>
      </w:r>
    </w:p>
    <w:p w14:paraId="38F5C62F" w14:textId="15C71364" w:rsidR="0070110A" w:rsidRPr="009E6E01" w:rsidRDefault="00B02A86" w:rsidP="0070110A">
      <w:pPr>
        <w:pStyle w:val="Default"/>
        <w:jc w:val="both"/>
        <w:rPr>
          <w:rFonts w:ascii="Arial" w:hAnsi="Arial" w:cs="Arial"/>
          <w:color w:val="auto"/>
          <w:sz w:val="20"/>
          <w:szCs w:val="20"/>
        </w:rPr>
        <w:sectPr w:rsidR="0070110A" w:rsidRPr="009E6E01" w:rsidSect="0047367E">
          <w:headerReference w:type="default" r:id="rId28"/>
          <w:footerReference w:type="default" r:id="rId29"/>
          <w:type w:val="continuous"/>
          <w:pgSz w:w="12240" w:h="15840"/>
          <w:pgMar w:top="1134" w:right="1183" w:bottom="851" w:left="1418" w:header="284" w:footer="819" w:gutter="0"/>
          <w:cols w:space="720"/>
          <w:noEndnote/>
        </w:sectPr>
      </w:pPr>
      <w:r w:rsidRPr="009E6E01">
        <w:rPr>
          <w:rFonts w:ascii="Arial" w:hAnsi="Arial" w:cs="Arial"/>
          <w:color w:val="auto"/>
          <w:sz w:val="20"/>
          <w:szCs w:val="20"/>
        </w:rPr>
        <w:t>16</w:t>
      </w:r>
      <w:r w:rsidR="0015633A" w:rsidRPr="009E6E01">
        <w:rPr>
          <w:rFonts w:ascii="Arial" w:hAnsi="Arial" w:cs="Arial"/>
          <w:color w:val="auto"/>
          <w:sz w:val="20"/>
          <w:szCs w:val="20"/>
        </w:rPr>
        <w:t>.4</w:t>
      </w:r>
      <w:r w:rsidR="0070110A" w:rsidRPr="009E6E01">
        <w:rPr>
          <w:rFonts w:ascii="Arial" w:hAnsi="Arial" w:cs="Arial"/>
          <w:color w:val="auto"/>
          <w:sz w:val="20"/>
          <w:szCs w:val="20"/>
        </w:rPr>
        <w:t xml:space="preserve">. As regras do presente certame serão sempre interpretadas em favor da ampliação da disputa, desde que não comprometam o interesse da Administração, a finalidade e a segurança da </w:t>
      </w:r>
    </w:p>
    <w:p w14:paraId="47C0D1F0" w14:textId="77777777" w:rsidR="0070110A" w:rsidRPr="009E6E01" w:rsidRDefault="0070110A" w:rsidP="0070110A">
      <w:pPr>
        <w:pStyle w:val="Default"/>
        <w:jc w:val="both"/>
        <w:rPr>
          <w:rFonts w:ascii="Arial" w:hAnsi="Arial" w:cs="Arial"/>
          <w:color w:val="auto"/>
          <w:sz w:val="20"/>
          <w:szCs w:val="20"/>
        </w:rPr>
      </w:pPr>
      <w:proofErr w:type="gramStart"/>
      <w:r w:rsidRPr="009E6E01">
        <w:rPr>
          <w:rFonts w:ascii="Arial" w:hAnsi="Arial" w:cs="Arial"/>
          <w:color w:val="auto"/>
          <w:sz w:val="20"/>
          <w:szCs w:val="20"/>
        </w:rPr>
        <w:lastRenderedPageBreak/>
        <w:t>contratação</w:t>
      </w:r>
      <w:proofErr w:type="gramEnd"/>
      <w:r w:rsidRPr="009E6E01">
        <w:rPr>
          <w:rFonts w:ascii="Arial" w:hAnsi="Arial" w:cs="Arial"/>
          <w:color w:val="auto"/>
          <w:sz w:val="20"/>
          <w:szCs w:val="20"/>
        </w:rPr>
        <w:t>, à luz dos ditames albergados na Legislação própria pertinente.</w:t>
      </w:r>
    </w:p>
    <w:p w14:paraId="4B42CE5C" w14:textId="27BC6566" w:rsidR="0070110A" w:rsidRPr="009E6E01" w:rsidRDefault="00B02A86" w:rsidP="0070110A">
      <w:pPr>
        <w:pStyle w:val="Default"/>
        <w:jc w:val="both"/>
        <w:rPr>
          <w:rFonts w:ascii="Arial" w:hAnsi="Arial" w:cs="Arial"/>
          <w:color w:val="auto"/>
          <w:sz w:val="20"/>
          <w:szCs w:val="20"/>
        </w:rPr>
      </w:pPr>
      <w:r w:rsidRPr="009E6E01">
        <w:rPr>
          <w:rFonts w:ascii="Arial" w:hAnsi="Arial" w:cs="Arial"/>
          <w:color w:val="auto"/>
          <w:sz w:val="20"/>
          <w:szCs w:val="20"/>
        </w:rPr>
        <w:t>16</w:t>
      </w:r>
      <w:r w:rsidR="0015633A" w:rsidRPr="009E6E01">
        <w:rPr>
          <w:rFonts w:ascii="Arial" w:hAnsi="Arial" w:cs="Arial"/>
          <w:color w:val="auto"/>
          <w:sz w:val="20"/>
          <w:szCs w:val="20"/>
        </w:rPr>
        <w:t>.5</w:t>
      </w:r>
      <w:r w:rsidR="0070110A" w:rsidRPr="009E6E01">
        <w:rPr>
          <w:rFonts w:ascii="Arial" w:hAnsi="Arial" w:cs="Arial"/>
          <w:color w:val="auto"/>
          <w:sz w:val="20"/>
          <w:szCs w:val="20"/>
        </w:rPr>
        <w:t>. A participação nesta licitação implica na aceitação plena e irrevogável das normas constantes do presente ato de convocação, independentemente de declaração expressa.</w:t>
      </w:r>
    </w:p>
    <w:p w14:paraId="5CF38805" w14:textId="4D39A584" w:rsidR="0070110A" w:rsidRPr="009E6E01" w:rsidRDefault="00B02A86" w:rsidP="0070110A">
      <w:pPr>
        <w:pStyle w:val="Default"/>
        <w:jc w:val="both"/>
        <w:rPr>
          <w:rFonts w:ascii="Arial" w:hAnsi="Arial" w:cs="Arial"/>
          <w:color w:val="auto"/>
          <w:sz w:val="20"/>
          <w:szCs w:val="20"/>
        </w:rPr>
      </w:pPr>
      <w:r w:rsidRPr="009E6E01">
        <w:rPr>
          <w:rFonts w:ascii="Arial" w:hAnsi="Arial" w:cs="Arial"/>
          <w:color w:val="auto"/>
          <w:sz w:val="20"/>
          <w:szCs w:val="20"/>
        </w:rPr>
        <w:t>16</w:t>
      </w:r>
      <w:r w:rsidR="0015633A" w:rsidRPr="009E6E01">
        <w:rPr>
          <w:rFonts w:ascii="Arial" w:hAnsi="Arial" w:cs="Arial"/>
          <w:color w:val="auto"/>
          <w:sz w:val="20"/>
          <w:szCs w:val="20"/>
        </w:rPr>
        <w:t>.6</w:t>
      </w:r>
      <w:r w:rsidR="0070110A" w:rsidRPr="009E6E01">
        <w:rPr>
          <w:rFonts w:ascii="Arial" w:hAnsi="Arial" w:cs="Arial"/>
          <w:color w:val="auto"/>
          <w:sz w:val="20"/>
          <w:szCs w:val="20"/>
        </w:rPr>
        <w:t>. Os casos omissos neste Edital serão resolvidos pel</w:t>
      </w:r>
      <w:r w:rsidR="00BB0D69" w:rsidRPr="009E6E01">
        <w:rPr>
          <w:rFonts w:ascii="Arial" w:hAnsi="Arial" w:cs="Arial"/>
          <w:color w:val="auto"/>
          <w:sz w:val="20"/>
          <w:szCs w:val="20"/>
        </w:rPr>
        <w:t>o</w:t>
      </w:r>
      <w:r w:rsidR="007641E5" w:rsidRPr="009E6E01">
        <w:rPr>
          <w:rFonts w:ascii="Arial" w:hAnsi="Arial" w:cs="Arial"/>
          <w:color w:val="auto"/>
          <w:sz w:val="20"/>
          <w:szCs w:val="20"/>
        </w:rPr>
        <w:t xml:space="preserve"> Pregoeir</w:t>
      </w:r>
      <w:r w:rsidR="00BB0D69" w:rsidRPr="009E6E01">
        <w:rPr>
          <w:rFonts w:ascii="Arial" w:hAnsi="Arial" w:cs="Arial"/>
          <w:color w:val="auto"/>
          <w:sz w:val="20"/>
          <w:szCs w:val="20"/>
        </w:rPr>
        <w:t>o</w:t>
      </w:r>
      <w:r w:rsidR="0070110A" w:rsidRPr="009E6E01">
        <w:rPr>
          <w:rFonts w:ascii="Arial" w:hAnsi="Arial" w:cs="Arial"/>
          <w:color w:val="auto"/>
          <w:sz w:val="20"/>
          <w:szCs w:val="20"/>
        </w:rPr>
        <w:t xml:space="preserve">, que se baseará nas disposições contidas na Lei nº. </w:t>
      </w:r>
      <w:proofErr w:type="gramStart"/>
      <w:r w:rsidR="00BB0D69" w:rsidRPr="009E6E01">
        <w:rPr>
          <w:rFonts w:ascii="Arial" w:hAnsi="Arial" w:cs="Arial"/>
          <w:color w:val="auto"/>
          <w:sz w:val="20"/>
          <w:szCs w:val="20"/>
        </w:rPr>
        <w:t>14.133/2021</w:t>
      </w:r>
      <w:r w:rsidR="0070110A" w:rsidRPr="009E6E01">
        <w:rPr>
          <w:rFonts w:ascii="Arial" w:hAnsi="Arial" w:cs="Arial"/>
          <w:color w:val="auto"/>
          <w:sz w:val="20"/>
          <w:szCs w:val="20"/>
        </w:rPr>
        <w:t>,</w:t>
      </w:r>
      <w:r w:rsidR="00BB0D69" w:rsidRPr="009E6E01">
        <w:rPr>
          <w:rFonts w:ascii="Arial" w:hAnsi="Arial" w:cs="Arial"/>
          <w:sz w:val="20"/>
          <w:szCs w:val="20"/>
        </w:rPr>
        <w:t xml:space="preserve"> </w:t>
      </w:r>
      <w:r w:rsidR="00BB0D69" w:rsidRPr="009E6E01">
        <w:rPr>
          <w:rFonts w:ascii="Arial" w:hAnsi="Arial" w:cs="Arial"/>
          <w:color w:val="auto"/>
          <w:sz w:val="20"/>
          <w:szCs w:val="20"/>
        </w:rPr>
        <w:t>Lei</w:t>
      </w:r>
      <w:proofErr w:type="gramEnd"/>
      <w:r w:rsidR="00BB0D69" w:rsidRPr="009E6E01">
        <w:rPr>
          <w:rFonts w:ascii="Arial" w:hAnsi="Arial" w:cs="Arial"/>
          <w:color w:val="auto"/>
          <w:sz w:val="20"/>
          <w:szCs w:val="20"/>
        </w:rPr>
        <w:t xml:space="preserve"> Complementar Federal n.º 123, de 2006, Decreto nº 11.462/23</w:t>
      </w:r>
      <w:r w:rsidR="0070110A" w:rsidRPr="009E6E01">
        <w:rPr>
          <w:rFonts w:ascii="Arial" w:hAnsi="Arial" w:cs="Arial"/>
          <w:color w:val="auto"/>
          <w:sz w:val="20"/>
          <w:szCs w:val="20"/>
        </w:rPr>
        <w:t xml:space="preserve"> e no Decreto</w:t>
      </w:r>
      <w:r w:rsidR="00BB0D69" w:rsidRPr="009E6E01">
        <w:rPr>
          <w:rFonts w:ascii="Arial" w:hAnsi="Arial" w:cs="Arial"/>
          <w:color w:val="auto"/>
          <w:sz w:val="20"/>
          <w:szCs w:val="20"/>
        </w:rPr>
        <w:t xml:space="preserve"> Municipal</w:t>
      </w:r>
      <w:r w:rsidR="0070110A" w:rsidRPr="009E6E01">
        <w:rPr>
          <w:rFonts w:ascii="Arial" w:hAnsi="Arial" w:cs="Arial"/>
          <w:color w:val="auto"/>
          <w:sz w:val="20"/>
          <w:szCs w:val="20"/>
        </w:rPr>
        <w:t xml:space="preserve"> nº. </w:t>
      </w:r>
      <w:r w:rsidR="00BB0D69" w:rsidRPr="009E6E01">
        <w:rPr>
          <w:rFonts w:ascii="Arial" w:hAnsi="Arial" w:cs="Arial"/>
          <w:color w:val="auto"/>
          <w:sz w:val="20"/>
          <w:szCs w:val="20"/>
        </w:rPr>
        <w:t>2.155/2023</w:t>
      </w:r>
      <w:r w:rsidR="0070110A" w:rsidRPr="009E6E01">
        <w:rPr>
          <w:rFonts w:ascii="Arial" w:hAnsi="Arial" w:cs="Arial"/>
          <w:color w:val="auto"/>
          <w:sz w:val="20"/>
          <w:szCs w:val="20"/>
        </w:rPr>
        <w:t>, de 2</w:t>
      </w:r>
      <w:r w:rsidR="00BB0D69" w:rsidRPr="009E6E01">
        <w:rPr>
          <w:rFonts w:ascii="Arial" w:hAnsi="Arial" w:cs="Arial"/>
          <w:color w:val="auto"/>
          <w:sz w:val="20"/>
          <w:szCs w:val="20"/>
        </w:rPr>
        <w:t>1 de</w:t>
      </w:r>
      <w:r w:rsidR="0070110A" w:rsidRPr="009E6E01">
        <w:rPr>
          <w:rFonts w:ascii="Arial" w:hAnsi="Arial" w:cs="Arial"/>
          <w:color w:val="auto"/>
          <w:sz w:val="20"/>
          <w:szCs w:val="20"/>
        </w:rPr>
        <w:t xml:space="preserve"> </w:t>
      </w:r>
      <w:r w:rsidR="00BB0D69" w:rsidRPr="009E6E01">
        <w:rPr>
          <w:rFonts w:ascii="Arial" w:hAnsi="Arial" w:cs="Arial"/>
          <w:color w:val="auto"/>
          <w:sz w:val="20"/>
          <w:szCs w:val="20"/>
        </w:rPr>
        <w:t>deze</w:t>
      </w:r>
      <w:r w:rsidR="0070110A" w:rsidRPr="009E6E01">
        <w:rPr>
          <w:rFonts w:ascii="Arial" w:hAnsi="Arial" w:cs="Arial"/>
          <w:color w:val="auto"/>
          <w:sz w:val="20"/>
          <w:szCs w:val="20"/>
        </w:rPr>
        <w:t>mbro de 20</w:t>
      </w:r>
      <w:r w:rsidR="00BB0D69" w:rsidRPr="009E6E01">
        <w:rPr>
          <w:rFonts w:ascii="Arial" w:hAnsi="Arial" w:cs="Arial"/>
          <w:color w:val="auto"/>
          <w:sz w:val="20"/>
          <w:szCs w:val="20"/>
        </w:rPr>
        <w:t>23</w:t>
      </w:r>
      <w:r w:rsidR="0070110A" w:rsidRPr="009E6E01">
        <w:rPr>
          <w:rFonts w:ascii="Arial" w:hAnsi="Arial" w:cs="Arial"/>
          <w:color w:val="auto"/>
          <w:sz w:val="20"/>
          <w:szCs w:val="20"/>
        </w:rPr>
        <w:t>.</w:t>
      </w:r>
    </w:p>
    <w:p w14:paraId="7D9DA9DA" w14:textId="77777777" w:rsidR="009F7E75" w:rsidRPr="009E6E01" w:rsidRDefault="009F7E75" w:rsidP="00841175">
      <w:pPr>
        <w:autoSpaceDE w:val="0"/>
        <w:autoSpaceDN w:val="0"/>
        <w:adjustRightInd w:val="0"/>
        <w:jc w:val="center"/>
        <w:rPr>
          <w:rFonts w:ascii="Arial" w:hAnsi="Arial" w:cs="Arial"/>
        </w:rPr>
      </w:pPr>
    </w:p>
    <w:p w14:paraId="077350F7" w14:textId="77777777" w:rsidR="004F149D" w:rsidRPr="009E6E01" w:rsidRDefault="004F149D" w:rsidP="006602D1">
      <w:pPr>
        <w:pStyle w:val="Default"/>
        <w:jc w:val="center"/>
        <w:rPr>
          <w:rFonts w:ascii="Arial" w:hAnsi="Arial" w:cs="Arial"/>
          <w:b/>
          <w:color w:val="auto"/>
          <w:sz w:val="20"/>
          <w:szCs w:val="20"/>
        </w:rPr>
      </w:pPr>
    </w:p>
    <w:p w14:paraId="4A71EA4A" w14:textId="77777777" w:rsidR="0047367E" w:rsidRPr="009E6E01" w:rsidRDefault="0047367E" w:rsidP="006602D1">
      <w:pPr>
        <w:pStyle w:val="Default"/>
        <w:jc w:val="center"/>
        <w:rPr>
          <w:rFonts w:ascii="Arial" w:hAnsi="Arial" w:cs="Arial"/>
          <w:b/>
          <w:color w:val="auto"/>
          <w:sz w:val="20"/>
          <w:szCs w:val="20"/>
        </w:rPr>
      </w:pPr>
    </w:p>
    <w:p w14:paraId="54F40ADB" w14:textId="114B95F5" w:rsidR="006602D1" w:rsidRPr="009E6E01" w:rsidRDefault="006602D1" w:rsidP="006602D1">
      <w:pPr>
        <w:pStyle w:val="Default"/>
        <w:jc w:val="center"/>
        <w:rPr>
          <w:rFonts w:ascii="Arial" w:hAnsi="Arial" w:cs="Arial"/>
          <w:b/>
          <w:color w:val="auto"/>
          <w:sz w:val="20"/>
          <w:szCs w:val="20"/>
        </w:rPr>
      </w:pPr>
      <w:r w:rsidRPr="009E6E01">
        <w:rPr>
          <w:rFonts w:ascii="Arial" w:hAnsi="Arial" w:cs="Arial"/>
          <w:b/>
          <w:color w:val="auto"/>
          <w:sz w:val="20"/>
          <w:szCs w:val="20"/>
        </w:rPr>
        <w:t xml:space="preserve">Macaíba/RN, </w:t>
      </w:r>
      <w:r w:rsidR="006D1236" w:rsidRPr="009E6E01">
        <w:rPr>
          <w:rFonts w:ascii="Arial" w:hAnsi="Arial" w:cs="Arial"/>
          <w:b/>
          <w:color w:val="auto"/>
          <w:sz w:val="20"/>
          <w:szCs w:val="20"/>
        </w:rPr>
        <w:t>12</w:t>
      </w:r>
      <w:r w:rsidR="005E325B" w:rsidRPr="009E6E01">
        <w:rPr>
          <w:rFonts w:ascii="Arial" w:hAnsi="Arial" w:cs="Arial"/>
          <w:b/>
          <w:color w:val="auto"/>
          <w:sz w:val="20"/>
          <w:szCs w:val="20"/>
        </w:rPr>
        <w:t xml:space="preserve"> de </w:t>
      </w:r>
      <w:r w:rsidR="006D1236" w:rsidRPr="009E6E01">
        <w:rPr>
          <w:rFonts w:ascii="Arial" w:hAnsi="Arial" w:cs="Arial"/>
          <w:b/>
          <w:color w:val="auto"/>
          <w:sz w:val="20"/>
          <w:szCs w:val="20"/>
        </w:rPr>
        <w:t>março</w:t>
      </w:r>
      <w:r w:rsidRPr="009E6E01">
        <w:rPr>
          <w:rFonts w:ascii="Arial" w:hAnsi="Arial" w:cs="Arial"/>
          <w:b/>
          <w:color w:val="auto"/>
          <w:sz w:val="20"/>
          <w:szCs w:val="20"/>
        </w:rPr>
        <w:t xml:space="preserve"> de </w:t>
      </w:r>
      <w:r w:rsidR="006D1236" w:rsidRPr="009E6E01">
        <w:rPr>
          <w:rFonts w:ascii="Arial" w:hAnsi="Arial" w:cs="Arial"/>
          <w:b/>
          <w:color w:val="auto"/>
          <w:sz w:val="20"/>
          <w:szCs w:val="20"/>
        </w:rPr>
        <w:t>2025</w:t>
      </w:r>
      <w:r w:rsidR="00BC7E96" w:rsidRPr="009E6E01">
        <w:rPr>
          <w:rFonts w:ascii="Arial" w:hAnsi="Arial" w:cs="Arial"/>
          <w:b/>
          <w:color w:val="auto"/>
          <w:sz w:val="20"/>
          <w:szCs w:val="20"/>
        </w:rPr>
        <w:t>.</w:t>
      </w:r>
    </w:p>
    <w:p w14:paraId="0F35F3D9" w14:textId="77777777" w:rsidR="0047367E" w:rsidRPr="009E6E01" w:rsidRDefault="0047367E" w:rsidP="00E37EA3">
      <w:pPr>
        <w:pStyle w:val="Default"/>
        <w:jc w:val="center"/>
        <w:rPr>
          <w:rFonts w:ascii="Arial" w:hAnsi="Arial" w:cs="Arial"/>
          <w:b/>
          <w:color w:val="auto"/>
          <w:sz w:val="20"/>
          <w:szCs w:val="20"/>
        </w:rPr>
      </w:pPr>
    </w:p>
    <w:p w14:paraId="7A00F330" w14:textId="77777777" w:rsidR="00841175" w:rsidRDefault="00841175" w:rsidP="006602D1">
      <w:pPr>
        <w:pStyle w:val="Default"/>
        <w:jc w:val="center"/>
        <w:rPr>
          <w:rFonts w:ascii="Arial" w:hAnsi="Arial" w:cs="Arial"/>
          <w:b/>
          <w:color w:val="auto"/>
          <w:sz w:val="20"/>
          <w:szCs w:val="20"/>
        </w:rPr>
      </w:pPr>
    </w:p>
    <w:p w14:paraId="4EB59793" w14:textId="77777777" w:rsidR="00E37EA3" w:rsidRPr="009E6E01" w:rsidRDefault="00E37EA3" w:rsidP="006602D1">
      <w:pPr>
        <w:pStyle w:val="Default"/>
        <w:jc w:val="center"/>
        <w:rPr>
          <w:rFonts w:ascii="Arial" w:hAnsi="Arial" w:cs="Arial"/>
          <w:b/>
          <w:color w:val="auto"/>
          <w:sz w:val="20"/>
          <w:szCs w:val="20"/>
        </w:rPr>
      </w:pPr>
    </w:p>
    <w:p w14:paraId="04586D47" w14:textId="088336AB" w:rsidR="009379CA" w:rsidRPr="009E6E01" w:rsidRDefault="009379CA" w:rsidP="009379CA">
      <w:pPr>
        <w:autoSpaceDE w:val="0"/>
        <w:autoSpaceDN w:val="0"/>
        <w:adjustRightInd w:val="0"/>
        <w:jc w:val="center"/>
        <w:rPr>
          <w:rFonts w:ascii="Arial" w:eastAsiaTheme="minorHAnsi" w:hAnsi="Arial" w:cs="Arial"/>
          <w:color w:val="000000"/>
          <w:lang w:eastAsia="en-US"/>
        </w:rPr>
      </w:pPr>
      <w:r w:rsidRPr="009E6E01">
        <w:rPr>
          <w:rFonts w:ascii="Arial" w:eastAsiaTheme="minorHAnsi" w:hAnsi="Arial" w:cs="Arial"/>
          <w:b/>
          <w:bCs/>
          <w:color w:val="000000"/>
          <w:lang w:eastAsia="en-US"/>
        </w:rPr>
        <w:t>Áurea Estela dos Santos Meireles</w:t>
      </w:r>
    </w:p>
    <w:p w14:paraId="633C35BE" w14:textId="4DEB6663" w:rsidR="009379CA" w:rsidRPr="009E6E01" w:rsidRDefault="009379CA" w:rsidP="00EF60CA">
      <w:pPr>
        <w:autoSpaceDE w:val="0"/>
        <w:autoSpaceDN w:val="0"/>
        <w:adjustRightInd w:val="0"/>
        <w:jc w:val="center"/>
        <w:rPr>
          <w:rFonts w:ascii="Arial" w:eastAsiaTheme="minorHAnsi" w:hAnsi="Arial" w:cs="Arial"/>
          <w:color w:val="000000"/>
          <w:lang w:eastAsia="en-US"/>
        </w:rPr>
      </w:pPr>
      <w:r w:rsidRPr="009E6E01">
        <w:rPr>
          <w:rFonts w:ascii="Arial" w:eastAsiaTheme="minorHAnsi" w:hAnsi="Arial" w:cs="Arial"/>
          <w:color w:val="000000"/>
          <w:lang w:eastAsia="en-US"/>
        </w:rPr>
        <w:t>Membro Titular</w:t>
      </w:r>
    </w:p>
    <w:p w14:paraId="23D892F1" w14:textId="77777777" w:rsidR="0047367E" w:rsidRDefault="0047367E" w:rsidP="009379CA">
      <w:pPr>
        <w:autoSpaceDE w:val="0"/>
        <w:autoSpaceDN w:val="0"/>
        <w:adjustRightInd w:val="0"/>
        <w:jc w:val="center"/>
        <w:rPr>
          <w:rFonts w:ascii="Arial" w:eastAsiaTheme="minorHAnsi" w:hAnsi="Arial" w:cs="Arial"/>
          <w:b/>
          <w:bCs/>
          <w:color w:val="000000"/>
          <w:lang w:eastAsia="en-US"/>
        </w:rPr>
      </w:pPr>
    </w:p>
    <w:p w14:paraId="1EADE01A" w14:textId="77777777" w:rsidR="00E37EA3" w:rsidRDefault="00E37EA3" w:rsidP="009379CA">
      <w:pPr>
        <w:autoSpaceDE w:val="0"/>
        <w:autoSpaceDN w:val="0"/>
        <w:adjustRightInd w:val="0"/>
        <w:jc w:val="center"/>
        <w:rPr>
          <w:rFonts w:ascii="Arial" w:eastAsiaTheme="minorHAnsi" w:hAnsi="Arial" w:cs="Arial"/>
          <w:b/>
          <w:bCs/>
          <w:color w:val="000000"/>
          <w:lang w:eastAsia="en-US"/>
        </w:rPr>
      </w:pPr>
    </w:p>
    <w:p w14:paraId="2784D019" w14:textId="77777777" w:rsidR="00E37EA3" w:rsidRPr="009E6E01" w:rsidRDefault="00E37EA3" w:rsidP="009379CA">
      <w:pPr>
        <w:autoSpaceDE w:val="0"/>
        <w:autoSpaceDN w:val="0"/>
        <w:adjustRightInd w:val="0"/>
        <w:jc w:val="center"/>
        <w:rPr>
          <w:rFonts w:ascii="Arial" w:eastAsiaTheme="minorHAnsi" w:hAnsi="Arial" w:cs="Arial"/>
          <w:b/>
          <w:bCs/>
          <w:color w:val="000000"/>
          <w:lang w:eastAsia="en-US"/>
        </w:rPr>
      </w:pPr>
    </w:p>
    <w:p w14:paraId="6E345ACE" w14:textId="021F96EB" w:rsidR="009379CA" w:rsidRPr="009E6E01" w:rsidRDefault="009379CA" w:rsidP="009379CA">
      <w:pPr>
        <w:autoSpaceDE w:val="0"/>
        <w:autoSpaceDN w:val="0"/>
        <w:adjustRightInd w:val="0"/>
        <w:jc w:val="center"/>
        <w:rPr>
          <w:rFonts w:ascii="Arial" w:eastAsiaTheme="minorHAnsi" w:hAnsi="Arial" w:cs="Arial"/>
          <w:color w:val="000000"/>
          <w:lang w:eastAsia="en-US"/>
        </w:rPr>
      </w:pPr>
      <w:r w:rsidRPr="009E6E01">
        <w:rPr>
          <w:rFonts w:ascii="Arial" w:eastAsiaTheme="minorHAnsi" w:hAnsi="Arial" w:cs="Arial"/>
          <w:b/>
          <w:bCs/>
          <w:color w:val="000000"/>
          <w:lang w:eastAsia="en-US"/>
        </w:rPr>
        <w:t>Silmara Bonifácio Lisboa</w:t>
      </w:r>
    </w:p>
    <w:p w14:paraId="0707D154" w14:textId="35064E02" w:rsidR="009379CA" w:rsidRPr="009E6E01" w:rsidRDefault="009379CA" w:rsidP="00EF60CA">
      <w:pPr>
        <w:autoSpaceDE w:val="0"/>
        <w:autoSpaceDN w:val="0"/>
        <w:adjustRightInd w:val="0"/>
        <w:jc w:val="center"/>
        <w:rPr>
          <w:rFonts w:ascii="Arial" w:eastAsiaTheme="minorHAnsi" w:hAnsi="Arial" w:cs="Arial"/>
          <w:color w:val="000000"/>
          <w:lang w:eastAsia="en-US"/>
        </w:rPr>
      </w:pPr>
      <w:r w:rsidRPr="009E6E01">
        <w:rPr>
          <w:rFonts w:ascii="Arial" w:eastAsiaTheme="minorHAnsi" w:hAnsi="Arial" w:cs="Arial"/>
          <w:color w:val="000000"/>
          <w:lang w:eastAsia="en-US"/>
        </w:rPr>
        <w:t>Membro Titular</w:t>
      </w:r>
    </w:p>
    <w:p w14:paraId="4689E97D" w14:textId="77777777" w:rsidR="0047367E" w:rsidRDefault="0047367E" w:rsidP="009379CA">
      <w:pPr>
        <w:autoSpaceDE w:val="0"/>
        <w:autoSpaceDN w:val="0"/>
        <w:adjustRightInd w:val="0"/>
        <w:jc w:val="center"/>
        <w:rPr>
          <w:rFonts w:ascii="Arial" w:eastAsiaTheme="minorHAnsi" w:hAnsi="Arial" w:cs="Arial"/>
          <w:b/>
          <w:bCs/>
          <w:color w:val="000000"/>
          <w:lang w:eastAsia="en-US"/>
        </w:rPr>
      </w:pPr>
    </w:p>
    <w:p w14:paraId="2D3025ED" w14:textId="77777777" w:rsidR="00E37EA3" w:rsidRDefault="00E37EA3" w:rsidP="009379CA">
      <w:pPr>
        <w:autoSpaceDE w:val="0"/>
        <w:autoSpaceDN w:val="0"/>
        <w:adjustRightInd w:val="0"/>
        <w:jc w:val="center"/>
        <w:rPr>
          <w:rFonts w:ascii="Arial" w:eastAsiaTheme="minorHAnsi" w:hAnsi="Arial" w:cs="Arial"/>
          <w:b/>
          <w:bCs/>
          <w:color w:val="000000"/>
          <w:lang w:eastAsia="en-US"/>
        </w:rPr>
      </w:pPr>
    </w:p>
    <w:p w14:paraId="47EE5E8B" w14:textId="77777777" w:rsidR="00E37EA3" w:rsidRPr="009E6E01" w:rsidRDefault="00E37EA3" w:rsidP="009379CA">
      <w:pPr>
        <w:autoSpaceDE w:val="0"/>
        <w:autoSpaceDN w:val="0"/>
        <w:adjustRightInd w:val="0"/>
        <w:jc w:val="center"/>
        <w:rPr>
          <w:rFonts w:ascii="Arial" w:eastAsiaTheme="minorHAnsi" w:hAnsi="Arial" w:cs="Arial"/>
          <w:b/>
          <w:bCs/>
          <w:color w:val="000000"/>
          <w:lang w:eastAsia="en-US"/>
        </w:rPr>
      </w:pPr>
    </w:p>
    <w:p w14:paraId="4EF5D1C7" w14:textId="00602D0D" w:rsidR="009379CA" w:rsidRPr="009E6E01" w:rsidRDefault="009379CA" w:rsidP="009379CA">
      <w:pPr>
        <w:autoSpaceDE w:val="0"/>
        <w:autoSpaceDN w:val="0"/>
        <w:adjustRightInd w:val="0"/>
        <w:jc w:val="center"/>
        <w:rPr>
          <w:rFonts w:ascii="Arial" w:eastAsiaTheme="minorHAnsi" w:hAnsi="Arial" w:cs="Arial"/>
          <w:color w:val="000000"/>
          <w:lang w:eastAsia="en-US"/>
        </w:rPr>
      </w:pPr>
      <w:r w:rsidRPr="009E6E01">
        <w:rPr>
          <w:rFonts w:ascii="Arial" w:eastAsiaTheme="minorHAnsi" w:hAnsi="Arial" w:cs="Arial"/>
          <w:b/>
          <w:bCs/>
          <w:color w:val="000000"/>
          <w:lang w:eastAsia="en-US"/>
        </w:rPr>
        <w:t>Emerson Josse Emidio Silva</w:t>
      </w:r>
    </w:p>
    <w:p w14:paraId="477DA3FF" w14:textId="04AD0280" w:rsidR="009379CA" w:rsidRPr="009E6E01" w:rsidRDefault="009379CA" w:rsidP="009379CA">
      <w:pPr>
        <w:autoSpaceDE w:val="0"/>
        <w:autoSpaceDN w:val="0"/>
        <w:adjustRightInd w:val="0"/>
        <w:jc w:val="center"/>
        <w:rPr>
          <w:rFonts w:ascii="Arial" w:eastAsiaTheme="minorHAnsi" w:hAnsi="Arial" w:cs="Arial"/>
          <w:color w:val="000000"/>
          <w:lang w:eastAsia="en-US"/>
        </w:rPr>
      </w:pPr>
      <w:r w:rsidRPr="009E6E01">
        <w:rPr>
          <w:rFonts w:ascii="Arial" w:eastAsiaTheme="minorHAnsi" w:hAnsi="Arial" w:cs="Arial"/>
          <w:color w:val="000000"/>
          <w:lang w:eastAsia="en-US"/>
        </w:rPr>
        <w:t>Membro Titular</w:t>
      </w:r>
    </w:p>
    <w:p w14:paraId="6C18F1EB" w14:textId="77777777" w:rsidR="009379CA" w:rsidRDefault="009379CA" w:rsidP="00E37EA3">
      <w:pPr>
        <w:autoSpaceDE w:val="0"/>
        <w:autoSpaceDN w:val="0"/>
        <w:adjustRightInd w:val="0"/>
        <w:jc w:val="center"/>
        <w:rPr>
          <w:rFonts w:ascii="Arial" w:eastAsiaTheme="minorHAnsi" w:hAnsi="Arial" w:cs="Arial"/>
          <w:b/>
          <w:bCs/>
          <w:color w:val="000000"/>
          <w:lang w:eastAsia="en-US"/>
        </w:rPr>
      </w:pPr>
    </w:p>
    <w:p w14:paraId="2B2BBC95" w14:textId="77777777" w:rsidR="00E37EA3" w:rsidRDefault="00E37EA3" w:rsidP="00E37EA3">
      <w:pPr>
        <w:autoSpaceDE w:val="0"/>
        <w:autoSpaceDN w:val="0"/>
        <w:adjustRightInd w:val="0"/>
        <w:jc w:val="center"/>
        <w:rPr>
          <w:rFonts w:ascii="Arial" w:eastAsiaTheme="minorHAnsi" w:hAnsi="Arial" w:cs="Arial"/>
          <w:b/>
          <w:bCs/>
          <w:color w:val="000000"/>
          <w:lang w:eastAsia="en-US"/>
        </w:rPr>
      </w:pPr>
    </w:p>
    <w:p w14:paraId="0F7B049D" w14:textId="77777777" w:rsidR="00E37EA3" w:rsidRPr="009E6E01" w:rsidRDefault="00E37EA3" w:rsidP="00E37EA3">
      <w:pPr>
        <w:autoSpaceDE w:val="0"/>
        <w:autoSpaceDN w:val="0"/>
        <w:adjustRightInd w:val="0"/>
        <w:jc w:val="center"/>
        <w:rPr>
          <w:rFonts w:ascii="Arial" w:eastAsiaTheme="minorHAnsi" w:hAnsi="Arial" w:cs="Arial"/>
          <w:b/>
          <w:bCs/>
          <w:color w:val="000000"/>
          <w:lang w:eastAsia="en-US"/>
        </w:rPr>
      </w:pPr>
    </w:p>
    <w:p w14:paraId="3A094C46" w14:textId="7C459382" w:rsidR="009379CA" w:rsidRPr="009E6E01" w:rsidRDefault="009379CA" w:rsidP="009379CA">
      <w:pPr>
        <w:autoSpaceDE w:val="0"/>
        <w:autoSpaceDN w:val="0"/>
        <w:adjustRightInd w:val="0"/>
        <w:jc w:val="center"/>
        <w:rPr>
          <w:rFonts w:ascii="Arial" w:eastAsiaTheme="minorHAnsi" w:hAnsi="Arial" w:cs="Arial"/>
          <w:color w:val="000000"/>
          <w:lang w:eastAsia="en-US"/>
        </w:rPr>
      </w:pPr>
      <w:proofErr w:type="spellStart"/>
      <w:r w:rsidRPr="009E6E01">
        <w:rPr>
          <w:rFonts w:ascii="Arial" w:eastAsiaTheme="minorHAnsi" w:hAnsi="Arial" w:cs="Arial"/>
          <w:b/>
          <w:bCs/>
          <w:color w:val="000000"/>
          <w:lang w:eastAsia="en-US"/>
        </w:rPr>
        <w:t>Rebeka</w:t>
      </w:r>
      <w:proofErr w:type="spellEnd"/>
      <w:r w:rsidRPr="009E6E01">
        <w:rPr>
          <w:rFonts w:ascii="Arial" w:eastAsiaTheme="minorHAnsi" w:hAnsi="Arial" w:cs="Arial"/>
          <w:b/>
          <w:bCs/>
          <w:color w:val="000000"/>
          <w:lang w:eastAsia="en-US"/>
        </w:rPr>
        <w:t xml:space="preserve"> Beatriz de Oliveira Marques</w:t>
      </w:r>
    </w:p>
    <w:p w14:paraId="7FCB992A" w14:textId="11BFDCB8" w:rsidR="006602D1" w:rsidRPr="009E6E01" w:rsidRDefault="009379CA" w:rsidP="009379CA">
      <w:pPr>
        <w:spacing w:after="200" w:line="276" w:lineRule="auto"/>
        <w:jc w:val="center"/>
        <w:rPr>
          <w:rFonts w:ascii="Arial" w:hAnsi="Arial" w:cs="Arial"/>
          <w:color w:val="000000"/>
        </w:rPr>
      </w:pPr>
      <w:r w:rsidRPr="009E6E01">
        <w:rPr>
          <w:rFonts w:ascii="Arial" w:eastAsiaTheme="minorHAnsi" w:hAnsi="Arial" w:cs="Arial"/>
          <w:color w:val="000000"/>
          <w:lang w:eastAsia="en-US"/>
        </w:rPr>
        <w:t xml:space="preserve">Membro Titular </w:t>
      </w:r>
      <w:r w:rsidR="006602D1" w:rsidRPr="009E6E01">
        <w:rPr>
          <w:rFonts w:ascii="Arial" w:hAnsi="Arial" w:cs="Arial"/>
        </w:rPr>
        <w:br w:type="page"/>
      </w:r>
    </w:p>
    <w:p w14:paraId="7857C945" w14:textId="77777777" w:rsidR="0054209C" w:rsidRPr="009E6E01" w:rsidRDefault="0054209C" w:rsidP="0096598D">
      <w:pPr>
        <w:pStyle w:val="Default"/>
        <w:jc w:val="both"/>
        <w:rPr>
          <w:rFonts w:ascii="Arial" w:hAnsi="Arial" w:cs="Arial"/>
          <w:b/>
          <w:color w:val="auto"/>
          <w:sz w:val="20"/>
          <w:szCs w:val="20"/>
        </w:rPr>
      </w:pPr>
    </w:p>
    <w:p w14:paraId="25BA89BD" w14:textId="55575AF6" w:rsidR="0047367E" w:rsidRPr="009E6E01" w:rsidRDefault="0047367E" w:rsidP="0047367E">
      <w:pPr>
        <w:pStyle w:val="Default"/>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bCs/>
          <w:color w:val="auto"/>
          <w:sz w:val="20"/>
          <w:szCs w:val="20"/>
        </w:rPr>
      </w:pPr>
      <w:r w:rsidRPr="009E6E01">
        <w:rPr>
          <w:rFonts w:ascii="Arial" w:hAnsi="Arial" w:cs="Arial"/>
          <w:b/>
          <w:bCs/>
          <w:color w:val="auto"/>
          <w:sz w:val="20"/>
          <w:szCs w:val="20"/>
        </w:rPr>
        <w:t xml:space="preserve">ATA DE REGISTRO DE PREÇOS Nº. </w:t>
      </w:r>
      <w:r w:rsidRPr="009E6E01">
        <w:rPr>
          <w:rFonts w:ascii="Arial" w:hAnsi="Arial" w:cs="Arial"/>
          <w:b/>
          <w:bCs/>
          <w:color w:val="auto"/>
          <w:sz w:val="20"/>
          <w:szCs w:val="20"/>
          <w:shd w:val="clear" w:color="auto" w:fill="BFBFBF" w:themeFill="background1" w:themeFillShade="BF"/>
        </w:rPr>
        <w:t>XXX</w:t>
      </w:r>
      <w:r w:rsidRPr="009E6E01">
        <w:rPr>
          <w:rFonts w:ascii="Arial" w:hAnsi="Arial" w:cs="Arial"/>
          <w:b/>
          <w:bCs/>
          <w:color w:val="auto"/>
          <w:sz w:val="20"/>
          <w:szCs w:val="20"/>
        </w:rPr>
        <w:t>/202</w:t>
      </w:r>
      <w:r w:rsidR="00281061" w:rsidRPr="009E6E01">
        <w:rPr>
          <w:rFonts w:ascii="Arial" w:hAnsi="Arial" w:cs="Arial"/>
          <w:b/>
          <w:bCs/>
          <w:color w:val="auto"/>
          <w:sz w:val="20"/>
          <w:szCs w:val="20"/>
        </w:rPr>
        <w:t>5</w:t>
      </w:r>
      <w:r w:rsidRPr="009E6E01">
        <w:rPr>
          <w:rFonts w:ascii="Arial" w:hAnsi="Arial" w:cs="Arial"/>
          <w:b/>
          <w:bCs/>
          <w:color w:val="auto"/>
          <w:sz w:val="20"/>
          <w:szCs w:val="20"/>
        </w:rPr>
        <w:t xml:space="preserve"> – </w:t>
      </w:r>
      <w:r w:rsidRPr="009E6E01">
        <w:rPr>
          <w:rFonts w:ascii="Arial" w:hAnsi="Arial" w:cs="Arial"/>
          <w:b/>
          <w:bCs/>
          <w:color w:val="auto"/>
          <w:sz w:val="20"/>
          <w:szCs w:val="20"/>
          <w:shd w:val="clear" w:color="auto" w:fill="BFBFBF" w:themeFill="background1" w:themeFillShade="BF"/>
        </w:rPr>
        <w:t>PREGÃO</w:t>
      </w:r>
      <w:r w:rsidRPr="009E6E01">
        <w:rPr>
          <w:rFonts w:ascii="Arial" w:hAnsi="Arial" w:cs="Arial"/>
          <w:b/>
          <w:bCs/>
          <w:color w:val="auto"/>
          <w:sz w:val="20"/>
          <w:szCs w:val="20"/>
        </w:rPr>
        <w:t xml:space="preserve"> Nº. XXX/2024</w:t>
      </w:r>
    </w:p>
    <w:p w14:paraId="4AA48CCE" w14:textId="77777777" w:rsidR="0047367E" w:rsidRPr="009E6E01" w:rsidRDefault="0047367E" w:rsidP="0096598D">
      <w:pPr>
        <w:pStyle w:val="Default"/>
        <w:jc w:val="both"/>
        <w:rPr>
          <w:rFonts w:ascii="Arial" w:hAnsi="Arial" w:cs="Arial"/>
          <w:b/>
          <w:color w:val="auto"/>
          <w:sz w:val="20"/>
          <w:szCs w:val="20"/>
        </w:rPr>
      </w:pPr>
    </w:p>
    <w:p w14:paraId="2E0F8655" w14:textId="601572F3" w:rsidR="00A82E69" w:rsidRPr="009E6E01" w:rsidRDefault="00D563C2" w:rsidP="000563F8">
      <w:pPr>
        <w:pStyle w:val="Default"/>
        <w:jc w:val="both"/>
        <w:rPr>
          <w:rFonts w:ascii="Arial" w:hAnsi="Arial" w:cs="Arial"/>
          <w:color w:val="auto"/>
          <w:sz w:val="20"/>
          <w:szCs w:val="20"/>
        </w:rPr>
      </w:pPr>
      <w:r w:rsidRPr="009E6E01">
        <w:rPr>
          <w:rFonts w:ascii="Arial" w:hAnsi="Arial" w:cs="Arial"/>
          <w:b/>
          <w:sz w:val="20"/>
          <w:szCs w:val="20"/>
        </w:rPr>
        <w:t>Aos _____ dias de _________ do ano de 2024</w:t>
      </w:r>
      <w:r w:rsidRPr="009E6E01">
        <w:rPr>
          <w:rFonts w:ascii="Arial" w:hAnsi="Arial" w:cs="Arial"/>
          <w:sz w:val="20"/>
          <w:szCs w:val="20"/>
        </w:rPr>
        <w:t xml:space="preserve">, o </w:t>
      </w:r>
      <w:r w:rsidRPr="009E6E01">
        <w:rPr>
          <w:rFonts w:ascii="Arial" w:eastAsiaTheme="minorHAnsi" w:hAnsi="Arial" w:cs="Arial"/>
          <w:b/>
          <w:bCs/>
          <w:sz w:val="20"/>
          <w:szCs w:val="20"/>
          <w:lang w:eastAsia="en-US"/>
        </w:rPr>
        <w:t>Município de Macaíba</w:t>
      </w:r>
      <w:r w:rsidRPr="009E6E01">
        <w:rPr>
          <w:rFonts w:ascii="Arial" w:eastAsiaTheme="minorHAnsi" w:hAnsi="Arial" w:cs="Arial"/>
          <w:sz w:val="20"/>
          <w:szCs w:val="20"/>
          <w:lang w:eastAsia="en-US"/>
        </w:rPr>
        <w:t xml:space="preserve">, </w:t>
      </w:r>
      <w:r w:rsidR="00613D1E" w:rsidRPr="009E6E01">
        <w:rPr>
          <w:rFonts w:ascii="Arial" w:eastAsiaTheme="minorHAnsi" w:hAnsi="Arial" w:cs="Arial"/>
          <w:sz w:val="20"/>
          <w:szCs w:val="20"/>
          <w:lang w:eastAsia="en-US"/>
        </w:rPr>
        <w:t xml:space="preserve">através da </w:t>
      </w:r>
      <w:bookmarkStart w:id="6" w:name="_Hlk191385029"/>
      <w:r w:rsidR="00B23C1F" w:rsidRPr="009E6E01">
        <w:rPr>
          <w:rFonts w:ascii="Arial" w:hAnsi="Arial" w:cs="Arial"/>
          <w:b/>
          <w:sz w:val="20"/>
          <w:szCs w:val="20"/>
        </w:rPr>
        <w:t>Secretaria Municipal de Trabalho, Habitação e Assistência Social</w:t>
      </w:r>
      <w:r w:rsidR="00B23C1F" w:rsidRPr="009E6E01">
        <w:rPr>
          <w:rFonts w:ascii="Arial" w:hAnsi="Arial" w:cs="Arial"/>
          <w:sz w:val="20"/>
          <w:szCs w:val="20"/>
        </w:rPr>
        <w:t xml:space="preserve"> </w:t>
      </w:r>
      <w:bookmarkStart w:id="7" w:name="_Hlk142316955"/>
      <w:r w:rsidR="00B23C1F" w:rsidRPr="009E6E01">
        <w:rPr>
          <w:rFonts w:ascii="Arial" w:hAnsi="Arial" w:cs="Arial"/>
          <w:b/>
          <w:sz w:val="20"/>
          <w:szCs w:val="20"/>
        </w:rPr>
        <w:t>– Macaíba/RN</w:t>
      </w:r>
      <w:bookmarkEnd w:id="7"/>
      <w:r w:rsidR="00B23C1F" w:rsidRPr="009E6E01">
        <w:rPr>
          <w:rFonts w:ascii="Arial" w:hAnsi="Arial" w:cs="Arial"/>
          <w:sz w:val="20"/>
          <w:szCs w:val="20"/>
        </w:rPr>
        <w:t xml:space="preserve">, Pessoa Jurídica de Direito Público, inscrito no </w:t>
      </w:r>
      <w:r w:rsidR="00B23C1F" w:rsidRPr="009E6E01">
        <w:rPr>
          <w:rFonts w:ascii="Arial" w:hAnsi="Arial" w:cs="Arial"/>
          <w:b/>
          <w:sz w:val="20"/>
          <w:szCs w:val="20"/>
        </w:rPr>
        <w:t>CNPJ sob o nº 08.234.148/0001-00</w:t>
      </w:r>
      <w:r w:rsidR="00B23C1F" w:rsidRPr="009E6E01">
        <w:rPr>
          <w:rFonts w:ascii="Arial" w:hAnsi="Arial" w:cs="Arial"/>
          <w:sz w:val="20"/>
          <w:szCs w:val="20"/>
        </w:rPr>
        <w:t xml:space="preserve">, com sede na Av. Mônica Nóbrega Dantas, nº 34, Centro, CEP: 59.280-175, Macaíba/RN, neste ato representado pelo Secretário Municipal de Trabalho, Habitação e Assistência Social, o senhor </w:t>
      </w:r>
      <w:bookmarkStart w:id="8" w:name="_Hlk191385229"/>
      <w:r w:rsidR="00B23C1F" w:rsidRPr="009E6E01">
        <w:rPr>
          <w:rFonts w:ascii="Arial" w:hAnsi="Arial" w:cs="Arial"/>
          <w:b/>
          <w:sz w:val="20"/>
          <w:szCs w:val="20"/>
        </w:rPr>
        <w:t>Eriberto Freire Tomaz</w:t>
      </w:r>
      <w:bookmarkEnd w:id="8"/>
      <w:r w:rsidR="00B23C1F" w:rsidRPr="009E6E01">
        <w:rPr>
          <w:rFonts w:ascii="Arial" w:hAnsi="Arial" w:cs="Arial"/>
          <w:sz w:val="20"/>
          <w:szCs w:val="20"/>
        </w:rPr>
        <w:t>, brasileiro, casado, residente domiciliado em Pereiras, n° 119, Centro, CEP: 59.586-000, Parazinho/RN, inscrito no CPF sob n° 068.598.854-67, portador do RG n° 002.557.495 SSP/RN</w:t>
      </w:r>
      <w:bookmarkEnd w:id="6"/>
      <w:r w:rsidRPr="009E6E01">
        <w:rPr>
          <w:rFonts w:ascii="Arial" w:hAnsi="Arial" w:cs="Arial"/>
          <w:sz w:val="20"/>
          <w:szCs w:val="20"/>
        </w:rPr>
        <w:t>, RESOLVE registrar os preços da(s) empresa(s) indicada(s) e qualificada(s) nesta ATA, de acordo com a classificação por ela(s) alcançada(s) e na(s)</w:t>
      </w:r>
      <w:proofErr w:type="gramStart"/>
      <w:r w:rsidRPr="009E6E01">
        <w:rPr>
          <w:rFonts w:ascii="Arial" w:hAnsi="Arial" w:cs="Arial"/>
          <w:sz w:val="20"/>
          <w:szCs w:val="20"/>
        </w:rPr>
        <w:t xml:space="preserve">  </w:t>
      </w:r>
      <w:proofErr w:type="gramEnd"/>
      <w:r w:rsidRPr="009E6E01">
        <w:rPr>
          <w:rFonts w:ascii="Arial" w:hAnsi="Arial" w:cs="Arial"/>
          <w:sz w:val="20"/>
          <w:szCs w:val="20"/>
        </w:rPr>
        <w:t>quantidade(s) cotada(s), atendendo as condições previstas no Edital de licitação ou Aviso da Contratação Direta, sujeitando-se as partes às normas constantes na Lei nº 14.133, de 1º de abril de 2021, no Decreto n.º 11.462, de 31 de março de 2023, e em conformidade com as disposições a seguir:</w:t>
      </w:r>
    </w:p>
    <w:p w14:paraId="6FE440F2" w14:textId="77777777" w:rsidR="00D563C2" w:rsidRPr="009E6E01" w:rsidRDefault="00D563C2" w:rsidP="000563F8">
      <w:pPr>
        <w:pStyle w:val="Default"/>
        <w:jc w:val="both"/>
        <w:rPr>
          <w:rFonts w:ascii="Arial" w:hAnsi="Arial" w:cs="Arial"/>
          <w:color w:val="auto"/>
          <w:sz w:val="20"/>
          <w:szCs w:val="20"/>
        </w:rPr>
      </w:pPr>
    </w:p>
    <w:p w14:paraId="24A123AD" w14:textId="77777777" w:rsidR="00A82E69" w:rsidRPr="009E6E01" w:rsidRDefault="00A82E69" w:rsidP="00A82E69">
      <w:pPr>
        <w:pStyle w:val="Default"/>
        <w:jc w:val="both"/>
        <w:rPr>
          <w:rFonts w:ascii="Arial" w:hAnsi="Arial" w:cs="Arial"/>
          <w:b/>
          <w:bCs/>
          <w:color w:val="auto"/>
          <w:sz w:val="20"/>
          <w:szCs w:val="20"/>
        </w:rPr>
      </w:pPr>
      <w:r w:rsidRPr="009E6E01">
        <w:rPr>
          <w:rFonts w:ascii="Arial" w:hAnsi="Arial" w:cs="Arial"/>
          <w:b/>
          <w:bCs/>
          <w:color w:val="auto"/>
          <w:sz w:val="20"/>
          <w:szCs w:val="20"/>
        </w:rPr>
        <w:t>Art. 1º. DO OBJETO:</w:t>
      </w:r>
    </w:p>
    <w:p w14:paraId="7846F5E7" w14:textId="324D00E0" w:rsidR="00022481" w:rsidRPr="009E6E01" w:rsidRDefault="00022481" w:rsidP="00281061">
      <w:pPr>
        <w:pStyle w:val="Default"/>
        <w:jc w:val="both"/>
        <w:rPr>
          <w:rFonts w:ascii="Arial" w:eastAsiaTheme="minorHAnsi" w:hAnsi="Arial" w:cs="Arial"/>
          <w:bCs/>
          <w:sz w:val="20"/>
          <w:szCs w:val="20"/>
          <w:lang w:eastAsia="en-US"/>
        </w:rPr>
      </w:pPr>
      <w:r w:rsidRPr="009E6E01">
        <w:rPr>
          <w:rFonts w:ascii="Arial" w:hAnsi="Arial" w:cs="Arial"/>
          <w:bCs/>
          <w:color w:val="auto"/>
          <w:sz w:val="20"/>
          <w:szCs w:val="20"/>
        </w:rPr>
        <w:t xml:space="preserve">A presente Ata de Registro de Preços estabelece as cláusulas e condições gerais para </w:t>
      </w:r>
      <w:r w:rsidR="00655E55" w:rsidRPr="009E6E01">
        <w:rPr>
          <w:rFonts w:ascii="Arial" w:hAnsi="Arial" w:cs="Arial"/>
          <w:bCs/>
          <w:color w:val="auto"/>
          <w:sz w:val="20"/>
          <w:szCs w:val="20"/>
        </w:rPr>
        <w:t xml:space="preserve">o registro de preços referente </w:t>
      </w:r>
      <w:r w:rsidR="002F57B7" w:rsidRPr="009E6E01">
        <w:rPr>
          <w:rFonts w:ascii="Arial" w:hAnsi="Arial" w:cs="Arial"/>
          <w:bCs/>
          <w:color w:val="auto"/>
          <w:sz w:val="20"/>
          <w:szCs w:val="20"/>
        </w:rPr>
        <w:t>o</w:t>
      </w:r>
      <w:r w:rsidRPr="009E6E01">
        <w:rPr>
          <w:rFonts w:ascii="Arial" w:hAnsi="Arial" w:cs="Arial"/>
          <w:bCs/>
          <w:color w:val="auto"/>
          <w:sz w:val="20"/>
          <w:szCs w:val="20"/>
        </w:rPr>
        <w:t xml:space="preserve"> </w:t>
      </w:r>
      <w:r w:rsidR="00E37EA3" w:rsidRPr="009E6E01">
        <w:rPr>
          <w:rFonts w:ascii="Arial" w:eastAsiaTheme="minorHAnsi" w:hAnsi="Arial" w:cs="Arial"/>
          <w:bCs/>
          <w:sz w:val="20"/>
          <w:szCs w:val="20"/>
          <w:lang w:eastAsia="en-US"/>
        </w:rPr>
        <w:t>REGISTRO DE PREÇOS PARA CONTRATAÇÃO DE EMPRESA ESPECIALIZADA PARA O FORNECIMENTO DE PEIXE EM CARÁTER EVENTUAL, ATRAVÉS DA AÇÃO DENOMINADA “PEIXE DO POVO” NA OCASIÃO DA “SEMANA SANTA” REFERENTE AO ANO DE 2025 PARA AS FAMÍLIAS EM VULNERABILIDADE SOCIOECONÔMICA NO MUNICÍPIO DE MACAÍBA/RN, POR INTERMÉDIO DA POLÍTICA DE ASSISTÊNCIA SOCIAL</w:t>
      </w:r>
      <w:r w:rsidRPr="009E6E01">
        <w:rPr>
          <w:rFonts w:ascii="Arial" w:hAnsi="Arial" w:cs="Arial"/>
          <w:bCs/>
          <w:color w:val="auto"/>
          <w:sz w:val="20"/>
          <w:szCs w:val="20"/>
        </w:rPr>
        <w:t>, cujas especificações, preço(s),</w:t>
      </w:r>
      <w:r w:rsidR="00C35324" w:rsidRPr="009E6E01">
        <w:rPr>
          <w:rFonts w:ascii="Arial" w:hAnsi="Arial" w:cs="Arial"/>
          <w:bCs/>
          <w:color w:val="auto"/>
          <w:sz w:val="20"/>
          <w:szCs w:val="20"/>
        </w:rPr>
        <w:t xml:space="preserve"> </w:t>
      </w:r>
      <w:r w:rsidRPr="009E6E01">
        <w:rPr>
          <w:rFonts w:ascii="Arial" w:hAnsi="Arial" w:cs="Arial"/>
          <w:bCs/>
          <w:color w:val="auto"/>
          <w:sz w:val="20"/>
          <w:szCs w:val="20"/>
        </w:rPr>
        <w:t xml:space="preserve">quantitativo(s) e </w:t>
      </w:r>
      <w:proofErr w:type="gramStart"/>
      <w:r w:rsidRPr="009E6E01">
        <w:rPr>
          <w:rFonts w:ascii="Arial" w:hAnsi="Arial" w:cs="Arial"/>
          <w:bCs/>
          <w:color w:val="auto"/>
          <w:sz w:val="20"/>
          <w:szCs w:val="20"/>
        </w:rPr>
        <w:t>fornecedor(</w:t>
      </w:r>
      <w:proofErr w:type="gramEnd"/>
      <w:r w:rsidRPr="009E6E01">
        <w:rPr>
          <w:rFonts w:ascii="Arial" w:hAnsi="Arial" w:cs="Arial"/>
          <w:bCs/>
          <w:color w:val="auto"/>
          <w:sz w:val="20"/>
          <w:szCs w:val="20"/>
        </w:rPr>
        <w:t>es) foram previamente definidos através do procedimento licitatório supracitado.</w:t>
      </w:r>
    </w:p>
    <w:p w14:paraId="0E2AEF90" w14:textId="77777777" w:rsidR="00A82E69" w:rsidRPr="009E6E01" w:rsidRDefault="00A82E69" w:rsidP="00100EC8">
      <w:pPr>
        <w:pStyle w:val="Default"/>
        <w:jc w:val="both"/>
        <w:rPr>
          <w:rFonts w:ascii="Arial" w:hAnsi="Arial" w:cs="Arial"/>
          <w:color w:val="auto"/>
          <w:sz w:val="20"/>
          <w:szCs w:val="20"/>
        </w:rPr>
      </w:pPr>
    </w:p>
    <w:p w14:paraId="32906F31" w14:textId="090EF3A4"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 xml:space="preserve">Parágrafo Único – Fazem parte da Ata de Registro de Registro de Preços, as especificações e demais condições constantes no Termo de Referência – Anexo I emitido pela </w:t>
      </w:r>
      <w:bookmarkStart w:id="9" w:name="_Hlk191384417"/>
      <w:r w:rsidRPr="009E6E01">
        <w:rPr>
          <w:rFonts w:ascii="Arial" w:hAnsi="Arial" w:cs="Arial"/>
          <w:color w:val="auto"/>
          <w:sz w:val="20"/>
          <w:szCs w:val="20"/>
        </w:rPr>
        <w:t xml:space="preserve">Secretaria Municipal de </w:t>
      </w:r>
      <w:r w:rsidR="00B23C1F" w:rsidRPr="009E6E01">
        <w:rPr>
          <w:rFonts w:ascii="Arial" w:hAnsi="Arial" w:cs="Arial"/>
          <w:color w:val="auto"/>
          <w:sz w:val="20"/>
          <w:szCs w:val="20"/>
        </w:rPr>
        <w:t>Trabalho, Habitação e Assistência Social</w:t>
      </w:r>
      <w:bookmarkEnd w:id="9"/>
      <w:r w:rsidR="006763E3" w:rsidRPr="009E6E01">
        <w:rPr>
          <w:rFonts w:ascii="Arial" w:hAnsi="Arial" w:cs="Arial"/>
          <w:color w:val="auto"/>
          <w:sz w:val="20"/>
          <w:szCs w:val="20"/>
        </w:rPr>
        <w:t>.</w:t>
      </w:r>
    </w:p>
    <w:p w14:paraId="2CCC87EE" w14:textId="77777777" w:rsidR="002E34B8" w:rsidRPr="009E6E01" w:rsidRDefault="002E34B8" w:rsidP="00A82E69">
      <w:pPr>
        <w:pStyle w:val="Default"/>
        <w:jc w:val="both"/>
        <w:rPr>
          <w:rFonts w:ascii="Arial" w:hAnsi="Arial" w:cs="Arial"/>
          <w:b/>
          <w:bCs/>
          <w:color w:val="auto"/>
          <w:sz w:val="20"/>
          <w:szCs w:val="20"/>
        </w:rPr>
      </w:pPr>
    </w:p>
    <w:p w14:paraId="6A06719B" w14:textId="77777777" w:rsidR="00A82E69" w:rsidRPr="009E6E01" w:rsidRDefault="00A82E69" w:rsidP="00A82E69">
      <w:pPr>
        <w:pStyle w:val="Default"/>
        <w:jc w:val="both"/>
        <w:rPr>
          <w:rFonts w:ascii="Arial" w:hAnsi="Arial" w:cs="Arial"/>
          <w:b/>
          <w:bCs/>
          <w:color w:val="auto"/>
          <w:sz w:val="20"/>
          <w:szCs w:val="20"/>
        </w:rPr>
      </w:pPr>
      <w:r w:rsidRPr="009E6E01">
        <w:rPr>
          <w:rFonts w:ascii="Arial" w:hAnsi="Arial" w:cs="Arial"/>
          <w:b/>
          <w:bCs/>
          <w:color w:val="auto"/>
          <w:sz w:val="20"/>
          <w:szCs w:val="20"/>
        </w:rPr>
        <w:t>Art. 2º. DO ÓRGÃO GERENCIADOR:</w:t>
      </w:r>
    </w:p>
    <w:p w14:paraId="14413A1A" w14:textId="4CF18DA2" w:rsidR="00A82E69" w:rsidRPr="009E6E01" w:rsidRDefault="00A82E69" w:rsidP="00A82E69">
      <w:pPr>
        <w:pStyle w:val="Default"/>
        <w:jc w:val="both"/>
        <w:rPr>
          <w:rFonts w:ascii="Arial" w:hAnsi="Arial" w:cs="Arial"/>
          <w:b/>
          <w:color w:val="auto"/>
          <w:sz w:val="20"/>
          <w:szCs w:val="20"/>
        </w:rPr>
      </w:pPr>
      <w:r w:rsidRPr="009E6E01">
        <w:rPr>
          <w:rFonts w:ascii="Arial" w:hAnsi="Arial" w:cs="Arial"/>
          <w:b/>
          <w:bCs/>
          <w:color w:val="auto"/>
          <w:sz w:val="20"/>
          <w:szCs w:val="20"/>
        </w:rPr>
        <w:t xml:space="preserve">O Órgão Gerenciador do presente SRP será a </w:t>
      </w:r>
      <w:r w:rsidR="00B23C1F" w:rsidRPr="009E6E01">
        <w:rPr>
          <w:rFonts w:ascii="Arial" w:hAnsi="Arial" w:cs="Arial"/>
          <w:b/>
          <w:color w:val="auto"/>
          <w:sz w:val="20"/>
          <w:szCs w:val="20"/>
        </w:rPr>
        <w:t>Secretaria Municipal de Trabalho, Habitação e Assistência Social</w:t>
      </w:r>
      <w:r w:rsidR="00083DB2" w:rsidRPr="009E6E01">
        <w:rPr>
          <w:rFonts w:ascii="Arial" w:hAnsi="Arial" w:cs="Arial"/>
          <w:b/>
          <w:color w:val="auto"/>
          <w:sz w:val="20"/>
          <w:szCs w:val="20"/>
        </w:rPr>
        <w:t>.</w:t>
      </w:r>
    </w:p>
    <w:p w14:paraId="255EB56A" w14:textId="77777777" w:rsidR="00A82E69" w:rsidRPr="009E6E01" w:rsidRDefault="00A82E69" w:rsidP="00A82E69">
      <w:pPr>
        <w:pStyle w:val="Default"/>
        <w:jc w:val="both"/>
        <w:rPr>
          <w:rFonts w:ascii="Arial" w:hAnsi="Arial" w:cs="Arial"/>
          <w:b/>
          <w:color w:val="auto"/>
          <w:sz w:val="20"/>
          <w:szCs w:val="20"/>
        </w:rPr>
      </w:pPr>
    </w:p>
    <w:p w14:paraId="3D625F4D" w14:textId="6BD46A68" w:rsidR="00A82E69" w:rsidRPr="009E6E01" w:rsidRDefault="00A82E69" w:rsidP="00A82E69">
      <w:pPr>
        <w:pStyle w:val="Default"/>
        <w:jc w:val="both"/>
        <w:rPr>
          <w:rFonts w:ascii="Arial" w:hAnsi="Arial" w:cs="Arial"/>
          <w:b/>
          <w:bCs/>
          <w:color w:val="auto"/>
          <w:sz w:val="20"/>
          <w:szCs w:val="20"/>
        </w:rPr>
      </w:pPr>
      <w:r w:rsidRPr="009E6E01">
        <w:rPr>
          <w:rFonts w:ascii="Arial" w:hAnsi="Arial" w:cs="Arial"/>
          <w:b/>
          <w:bCs/>
          <w:color w:val="auto"/>
          <w:sz w:val="20"/>
          <w:szCs w:val="20"/>
        </w:rPr>
        <w:t>Ar</w:t>
      </w:r>
      <w:r w:rsidR="00571CDA" w:rsidRPr="009E6E01">
        <w:rPr>
          <w:rFonts w:ascii="Arial" w:hAnsi="Arial" w:cs="Arial"/>
          <w:b/>
          <w:bCs/>
          <w:color w:val="auto"/>
          <w:sz w:val="20"/>
          <w:szCs w:val="20"/>
        </w:rPr>
        <w:t>t. 3º.  DAS OBRIGAÇÕES DO ÓRGÃO</w:t>
      </w:r>
      <w:r w:rsidR="006763E3" w:rsidRPr="009E6E01">
        <w:rPr>
          <w:rFonts w:ascii="Arial" w:hAnsi="Arial" w:cs="Arial"/>
          <w:b/>
          <w:bCs/>
          <w:color w:val="auto"/>
          <w:sz w:val="20"/>
          <w:szCs w:val="20"/>
        </w:rPr>
        <w:t xml:space="preserve"> </w:t>
      </w:r>
      <w:r w:rsidRPr="009E6E01">
        <w:rPr>
          <w:rFonts w:ascii="Arial" w:hAnsi="Arial" w:cs="Arial"/>
          <w:b/>
          <w:bCs/>
          <w:color w:val="auto"/>
          <w:sz w:val="20"/>
          <w:szCs w:val="20"/>
        </w:rPr>
        <w:t>GERENCIADOR:</w:t>
      </w:r>
    </w:p>
    <w:p w14:paraId="01EEE4DE" w14:textId="77777777" w:rsidR="00A82E69" w:rsidRPr="009E6E01" w:rsidRDefault="00A82E69" w:rsidP="00A82E69">
      <w:pPr>
        <w:pStyle w:val="Default"/>
        <w:jc w:val="both"/>
        <w:rPr>
          <w:rFonts w:ascii="Arial" w:hAnsi="Arial" w:cs="Arial"/>
          <w:bCs/>
          <w:color w:val="auto"/>
          <w:sz w:val="20"/>
          <w:szCs w:val="20"/>
        </w:rPr>
      </w:pPr>
      <w:r w:rsidRPr="009E6E01">
        <w:rPr>
          <w:rFonts w:ascii="Arial" w:hAnsi="Arial" w:cs="Arial"/>
          <w:bCs/>
          <w:color w:val="auto"/>
          <w:sz w:val="20"/>
          <w:szCs w:val="20"/>
        </w:rPr>
        <w:t>O Órgão Gerenciador, através do Setor de Compras, tem as seguintes obrigações:</w:t>
      </w:r>
    </w:p>
    <w:p w14:paraId="44CECE99" w14:textId="77777777" w:rsidR="00A82E69" w:rsidRPr="009E6E01" w:rsidRDefault="00A82E69" w:rsidP="00A82E69">
      <w:pPr>
        <w:pStyle w:val="Default"/>
        <w:jc w:val="both"/>
        <w:rPr>
          <w:rFonts w:ascii="Arial" w:hAnsi="Arial" w:cs="Arial"/>
          <w:bCs/>
          <w:color w:val="auto"/>
          <w:sz w:val="20"/>
          <w:szCs w:val="20"/>
        </w:rPr>
      </w:pPr>
      <w:r w:rsidRPr="009E6E01">
        <w:rPr>
          <w:rFonts w:ascii="Arial" w:hAnsi="Arial" w:cs="Arial"/>
          <w:bCs/>
          <w:color w:val="auto"/>
          <w:sz w:val="20"/>
          <w:szCs w:val="20"/>
        </w:rPr>
        <w:t xml:space="preserve">a) gerenciar </w:t>
      </w:r>
      <w:proofErr w:type="gramStart"/>
      <w:r w:rsidRPr="009E6E01">
        <w:rPr>
          <w:rFonts w:ascii="Arial" w:hAnsi="Arial" w:cs="Arial"/>
          <w:bCs/>
          <w:color w:val="auto"/>
          <w:sz w:val="20"/>
          <w:szCs w:val="20"/>
        </w:rPr>
        <w:t>a presente</w:t>
      </w:r>
      <w:proofErr w:type="gramEnd"/>
      <w:r w:rsidRPr="009E6E01">
        <w:rPr>
          <w:rFonts w:ascii="Arial" w:hAnsi="Arial" w:cs="Arial"/>
          <w:bCs/>
          <w:color w:val="auto"/>
          <w:sz w:val="20"/>
          <w:szCs w:val="20"/>
        </w:rPr>
        <w:t xml:space="preserve"> ARP, indicando, sempre que solicitado, o nome do </w:t>
      </w:r>
      <w:r w:rsidR="00CD2AC6" w:rsidRPr="009E6E01">
        <w:rPr>
          <w:rFonts w:ascii="Arial" w:hAnsi="Arial" w:cs="Arial"/>
          <w:bCs/>
          <w:color w:val="auto"/>
          <w:sz w:val="20"/>
          <w:szCs w:val="20"/>
        </w:rPr>
        <w:t>fornecedor</w:t>
      </w:r>
      <w:r w:rsidRPr="009E6E01">
        <w:rPr>
          <w:rFonts w:ascii="Arial" w:hAnsi="Arial" w:cs="Arial"/>
          <w:bCs/>
          <w:color w:val="auto"/>
          <w:sz w:val="20"/>
          <w:szCs w:val="20"/>
        </w:rPr>
        <w:t>, o preço, os quantitativos disponíveis e as especificações dos materiais registrados, observada a ordem de classificação indicada na licitação;</w:t>
      </w:r>
    </w:p>
    <w:p w14:paraId="4CD89508" w14:textId="77777777" w:rsidR="00A82E69" w:rsidRPr="009E6E01" w:rsidRDefault="00A82E69" w:rsidP="00A82E69">
      <w:pPr>
        <w:pStyle w:val="Default"/>
        <w:jc w:val="both"/>
        <w:rPr>
          <w:rFonts w:ascii="Arial" w:hAnsi="Arial" w:cs="Arial"/>
          <w:bCs/>
          <w:color w:val="auto"/>
          <w:sz w:val="20"/>
          <w:szCs w:val="20"/>
        </w:rPr>
      </w:pPr>
      <w:r w:rsidRPr="009E6E01">
        <w:rPr>
          <w:rFonts w:ascii="Arial" w:hAnsi="Arial" w:cs="Arial"/>
          <w:bCs/>
          <w:color w:val="auto"/>
          <w:sz w:val="20"/>
          <w:szCs w:val="20"/>
        </w:rPr>
        <w:t>b) convocar o particular</w:t>
      </w:r>
      <w:proofErr w:type="gramStart"/>
      <w:r w:rsidRPr="009E6E01">
        <w:rPr>
          <w:rFonts w:ascii="Arial" w:hAnsi="Arial" w:cs="Arial"/>
          <w:bCs/>
          <w:color w:val="auto"/>
          <w:sz w:val="20"/>
          <w:szCs w:val="20"/>
        </w:rPr>
        <w:t>, via</w:t>
      </w:r>
      <w:proofErr w:type="gramEnd"/>
      <w:r w:rsidRPr="009E6E01">
        <w:rPr>
          <w:rFonts w:ascii="Arial" w:hAnsi="Arial" w:cs="Arial"/>
          <w:bCs/>
          <w:color w:val="auto"/>
          <w:sz w:val="20"/>
          <w:szCs w:val="20"/>
        </w:rPr>
        <w:t xml:space="preserve"> fax ou telefone, para retirada da ordem de </w:t>
      </w:r>
      <w:r w:rsidR="00CD2AC6" w:rsidRPr="009E6E01">
        <w:rPr>
          <w:rFonts w:ascii="Arial" w:hAnsi="Arial" w:cs="Arial"/>
          <w:bCs/>
          <w:color w:val="auto"/>
          <w:sz w:val="20"/>
          <w:szCs w:val="20"/>
        </w:rPr>
        <w:t>compra</w:t>
      </w:r>
      <w:r w:rsidRPr="009E6E01">
        <w:rPr>
          <w:rFonts w:ascii="Arial" w:hAnsi="Arial" w:cs="Arial"/>
          <w:bCs/>
          <w:color w:val="auto"/>
          <w:sz w:val="20"/>
          <w:szCs w:val="20"/>
        </w:rPr>
        <w:t>;</w:t>
      </w:r>
    </w:p>
    <w:p w14:paraId="2BDA2F65" w14:textId="77777777" w:rsidR="00A82E69" w:rsidRPr="009E6E01" w:rsidRDefault="00A82E69" w:rsidP="00A82E69">
      <w:pPr>
        <w:pStyle w:val="Default"/>
        <w:jc w:val="both"/>
        <w:rPr>
          <w:rFonts w:ascii="Arial" w:hAnsi="Arial" w:cs="Arial"/>
          <w:bCs/>
          <w:color w:val="auto"/>
          <w:sz w:val="20"/>
          <w:szCs w:val="20"/>
        </w:rPr>
      </w:pPr>
      <w:r w:rsidRPr="009E6E01">
        <w:rPr>
          <w:rFonts w:ascii="Arial" w:hAnsi="Arial" w:cs="Arial"/>
          <w:bCs/>
          <w:color w:val="auto"/>
          <w:sz w:val="20"/>
          <w:szCs w:val="20"/>
        </w:rPr>
        <w:t>c) observar para que, durante a vigência da presente ata, sejam mantidas as condições de habilitação e qualificação exigidas na licitação, bem assim a compatibilidade com as obrigações assumidas, inclusive com solicitação de novas certidões ou documentos vencidos;</w:t>
      </w:r>
    </w:p>
    <w:p w14:paraId="6C590736" w14:textId="77777777" w:rsidR="00A82E69" w:rsidRPr="009E6E01" w:rsidRDefault="00A82E69" w:rsidP="00A82E69">
      <w:pPr>
        <w:pStyle w:val="Default"/>
        <w:jc w:val="both"/>
        <w:rPr>
          <w:rFonts w:ascii="Arial" w:hAnsi="Arial" w:cs="Arial"/>
          <w:bCs/>
          <w:color w:val="auto"/>
          <w:sz w:val="20"/>
          <w:szCs w:val="20"/>
        </w:rPr>
      </w:pPr>
      <w:r w:rsidRPr="009E6E01">
        <w:rPr>
          <w:rFonts w:ascii="Arial" w:hAnsi="Arial" w:cs="Arial"/>
          <w:bCs/>
          <w:color w:val="auto"/>
          <w:sz w:val="20"/>
          <w:szCs w:val="20"/>
        </w:rPr>
        <w:t>d) conduzir eventuais procedimentos administrativos de renegociação de preços registrados, para fins de adequação às novas condições de mercado e de aplicação de penalidades;</w:t>
      </w:r>
    </w:p>
    <w:p w14:paraId="2E76946F" w14:textId="77777777" w:rsidR="00A82E69" w:rsidRPr="009E6E01" w:rsidRDefault="00A82E69" w:rsidP="00A82E69">
      <w:pPr>
        <w:pStyle w:val="Default"/>
        <w:jc w:val="both"/>
        <w:rPr>
          <w:rFonts w:ascii="Arial" w:hAnsi="Arial" w:cs="Arial"/>
          <w:bCs/>
          <w:color w:val="auto"/>
          <w:sz w:val="20"/>
          <w:szCs w:val="20"/>
        </w:rPr>
      </w:pPr>
      <w:r w:rsidRPr="009E6E01">
        <w:rPr>
          <w:rFonts w:ascii="Arial" w:hAnsi="Arial" w:cs="Arial"/>
          <w:bCs/>
          <w:color w:val="auto"/>
          <w:sz w:val="20"/>
          <w:szCs w:val="20"/>
        </w:rPr>
        <w:t>e) realizar, quando necessário, prévia reunião com os licitantes objetivando a familiarização das peculiaridades do Sistema de Registro de Preços; e,</w:t>
      </w:r>
    </w:p>
    <w:p w14:paraId="16293CDF" w14:textId="77777777" w:rsidR="00A82E69" w:rsidRPr="009E6E01" w:rsidRDefault="00CD2AC6" w:rsidP="00A82E69">
      <w:pPr>
        <w:pStyle w:val="Default"/>
        <w:jc w:val="both"/>
        <w:rPr>
          <w:rFonts w:ascii="Arial" w:hAnsi="Arial" w:cs="Arial"/>
          <w:bCs/>
          <w:color w:val="auto"/>
          <w:sz w:val="20"/>
          <w:szCs w:val="20"/>
        </w:rPr>
      </w:pPr>
      <w:r w:rsidRPr="009E6E01">
        <w:rPr>
          <w:rFonts w:ascii="Arial" w:hAnsi="Arial" w:cs="Arial"/>
          <w:bCs/>
          <w:color w:val="auto"/>
          <w:sz w:val="20"/>
          <w:szCs w:val="20"/>
        </w:rPr>
        <w:t xml:space="preserve">f) </w:t>
      </w:r>
      <w:r w:rsidR="00A82E69" w:rsidRPr="009E6E01">
        <w:rPr>
          <w:rFonts w:ascii="Arial" w:hAnsi="Arial" w:cs="Arial"/>
          <w:bCs/>
          <w:color w:val="auto"/>
          <w:sz w:val="20"/>
          <w:szCs w:val="20"/>
        </w:rPr>
        <w:t>acompanhar e fiscalizar o cumprimento das condições ajustadas no edital da licitação e na presente ARP.</w:t>
      </w:r>
    </w:p>
    <w:p w14:paraId="4710E29F" w14:textId="77777777" w:rsidR="00A82E69" w:rsidRPr="009E6E01" w:rsidRDefault="00A82E69" w:rsidP="00A82E69">
      <w:pPr>
        <w:pStyle w:val="Default"/>
        <w:jc w:val="both"/>
        <w:rPr>
          <w:rFonts w:ascii="Arial" w:hAnsi="Arial" w:cs="Arial"/>
          <w:b/>
          <w:color w:val="auto"/>
          <w:sz w:val="20"/>
          <w:szCs w:val="20"/>
        </w:rPr>
      </w:pPr>
    </w:p>
    <w:p w14:paraId="6DD2BCA9" w14:textId="77777777" w:rsidR="00A82E69" w:rsidRPr="009E6E01" w:rsidRDefault="00A82E69" w:rsidP="00A82E69">
      <w:pPr>
        <w:pStyle w:val="Default"/>
        <w:jc w:val="both"/>
        <w:rPr>
          <w:rFonts w:ascii="Arial" w:hAnsi="Arial" w:cs="Arial"/>
          <w:b/>
          <w:color w:val="auto"/>
          <w:sz w:val="20"/>
          <w:szCs w:val="20"/>
        </w:rPr>
      </w:pPr>
      <w:r w:rsidRPr="009E6E01">
        <w:rPr>
          <w:rFonts w:ascii="Arial" w:hAnsi="Arial" w:cs="Arial"/>
          <w:b/>
          <w:color w:val="auto"/>
          <w:sz w:val="20"/>
          <w:szCs w:val="20"/>
        </w:rPr>
        <w:t xml:space="preserve">Art. 4º. DAS OBRIGAÇÕES DO </w:t>
      </w:r>
      <w:r w:rsidR="00CD2AC6" w:rsidRPr="009E6E01">
        <w:rPr>
          <w:rFonts w:ascii="Arial" w:hAnsi="Arial" w:cs="Arial"/>
          <w:b/>
          <w:color w:val="auto"/>
          <w:sz w:val="20"/>
          <w:szCs w:val="20"/>
        </w:rPr>
        <w:t>FORNECE</w:t>
      </w:r>
      <w:r w:rsidRPr="009E6E01">
        <w:rPr>
          <w:rFonts w:ascii="Arial" w:hAnsi="Arial" w:cs="Arial"/>
          <w:b/>
          <w:color w:val="auto"/>
          <w:sz w:val="20"/>
          <w:szCs w:val="20"/>
        </w:rPr>
        <w:t xml:space="preserve">DOR: </w:t>
      </w:r>
    </w:p>
    <w:p w14:paraId="489C8380" w14:textId="77777777"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 xml:space="preserve">O </w:t>
      </w:r>
      <w:r w:rsidR="00CD2AC6" w:rsidRPr="009E6E01">
        <w:rPr>
          <w:rFonts w:ascii="Arial" w:hAnsi="Arial" w:cs="Arial"/>
          <w:color w:val="auto"/>
          <w:sz w:val="20"/>
          <w:szCs w:val="20"/>
        </w:rPr>
        <w:t>FORNECE</w:t>
      </w:r>
      <w:r w:rsidRPr="009E6E01">
        <w:rPr>
          <w:rFonts w:ascii="Arial" w:hAnsi="Arial" w:cs="Arial"/>
          <w:color w:val="auto"/>
          <w:sz w:val="20"/>
          <w:szCs w:val="20"/>
        </w:rPr>
        <w:t xml:space="preserve">DOR obriga-se a: </w:t>
      </w:r>
    </w:p>
    <w:p w14:paraId="376D92C0" w14:textId="69D1C25A"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a) Retirar a respectiva ordem de compra, no prazo máximo de 24 (vinte e quatro) horas, contados da convocação</w:t>
      </w:r>
      <w:r w:rsidR="008D7623" w:rsidRPr="009E6E01">
        <w:rPr>
          <w:rFonts w:ascii="Arial" w:hAnsi="Arial" w:cs="Arial"/>
          <w:color w:val="auto"/>
          <w:sz w:val="20"/>
          <w:szCs w:val="20"/>
        </w:rPr>
        <w:t>;</w:t>
      </w:r>
    </w:p>
    <w:p w14:paraId="01A3B402" w14:textId="77777777"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lastRenderedPageBreak/>
        <w:t xml:space="preserve">b) O objeto desta licitação deverá ser entregue de acordo com o Anexo I, contados do recebimento da ordem de </w:t>
      </w:r>
      <w:r w:rsidR="00CD2AC6" w:rsidRPr="009E6E01">
        <w:rPr>
          <w:rFonts w:ascii="Arial" w:hAnsi="Arial" w:cs="Arial"/>
          <w:color w:val="auto"/>
          <w:sz w:val="20"/>
          <w:szCs w:val="20"/>
        </w:rPr>
        <w:t>compra</w:t>
      </w:r>
      <w:r w:rsidRPr="009E6E01">
        <w:rPr>
          <w:rFonts w:ascii="Arial" w:hAnsi="Arial" w:cs="Arial"/>
          <w:sz w:val="20"/>
          <w:szCs w:val="20"/>
        </w:rPr>
        <w:t>, podendo ser prorrogado desde que devidamente justificado pela CONTRATADA e aceito pela CONTRATANTE</w:t>
      </w:r>
      <w:r w:rsidRPr="009E6E01">
        <w:rPr>
          <w:rFonts w:ascii="Arial" w:hAnsi="Arial" w:cs="Arial"/>
          <w:color w:val="auto"/>
          <w:sz w:val="20"/>
          <w:szCs w:val="20"/>
        </w:rPr>
        <w:t>. Sendo o prazo de execução de 12 (doze) meses, contados da assinatura da ata de registro de preços;</w:t>
      </w:r>
    </w:p>
    <w:p w14:paraId="003D658E" w14:textId="34F988EC"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c) fornecer o bem conforme especificação e pre</w:t>
      </w:r>
      <w:r w:rsidR="008D7623" w:rsidRPr="009E6E01">
        <w:rPr>
          <w:rFonts w:ascii="Arial" w:hAnsi="Arial" w:cs="Arial"/>
          <w:color w:val="auto"/>
          <w:sz w:val="20"/>
          <w:szCs w:val="20"/>
        </w:rPr>
        <w:t>ço registrados na presente ARP;</w:t>
      </w:r>
    </w:p>
    <w:p w14:paraId="4E6DAE3C" w14:textId="77777777"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 xml:space="preserve">d) fornecer o bem solicitado no respectivo endereço do órgão participante da presente ARP ou no local determinado; </w:t>
      </w:r>
    </w:p>
    <w:p w14:paraId="60C21B3B" w14:textId="77777777"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 xml:space="preserve">e) providenciar a imediata correção de deficiências, falhas ou irregularidades constatadas pelo ÓRGÃO GERENCIADOR, referentes às condições firmadas na presente ARP; </w:t>
      </w:r>
    </w:p>
    <w:p w14:paraId="119B9C4D" w14:textId="77777777"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 xml:space="preserve">f) fornecer, sempre que solicitado, no prazo máximo de 05 (cinco) dias corridos, documentação de habilitação e qualificação cujas validades encontrem-se vencidas; </w:t>
      </w:r>
    </w:p>
    <w:p w14:paraId="19C7DEBC" w14:textId="77777777"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g) prover condições que possibilitem o atendimento das condições firmadas a partir da data da assinatura da presente ARP;</w:t>
      </w:r>
    </w:p>
    <w:p w14:paraId="23B8A4F2" w14:textId="77777777"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h) ressarcir os eventuai</w:t>
      </w:r>
      <w:r w:rsidR="003259A9" w:rsidRPr="009E6E01">
        <w:rPr>
          <w:rFonts w:ascii="Arial" w:hAnsi="Arial" w:cs="Arial"/>
          <w:color w:val="auto"/>
          <w:sz w:val="20"/>
          <w:szCs w:val="20"/>
        </w:rPr>
        <w:t>s prejuízos causados aos órgãos</w:t>
      </w:r>
      <w:r w:rsidRPr="009E6E01">
        <w:rPr>
          <w:rFonts w:ascii="Arial" w:hAnsi="Arial" w:cs="Arial"/>
          <w:color w:val="auto"/>
          <w:sz w:val="20"/>
          <w:szCs w:val="20"/>
        </w:rPr>
        <w:t xml:space="preserve"> e </w:t>
      </w:r>
      <w:proofErr w:type="gramStart"/>
      <w:r w:rsidRPr="009E6E01">
        <w:rPr>
          <w:rFonts w:ascii="Arial" w:hAnsi="Arial" w:cs="Arial"/>
          <w:color w:val="auto"/>
          <w:sz w:val="20"/>
          <w:szCs w:val="20"/>
        </w:rPr>
        <w:t>participante(</w:t>
      </w:r>
      <w:proofErr w:type="gramEnd"/>
      <w:r w:rsidRPr="009E6E01">
        <w:rPr>
          <w:rFonts w:ascii="Arial" w:hAnsi="Arial" w:cs="Arial"/>
          <w:color w:val="auto"/>
          <w:sz w:val="20"/>
          <w:szCs w:val="20"/>
        </w:rPr>
        <w:t xml:space="preserve">s) e/ou a terceiros, provocados por ineficiência ou irregularidades cometidas na execução das obrigações assumidas na presente ARP; </w:t>
      </w:r>
    </w:p>
    <w:p w14:paraId="7D9C98CC" w14:textId="77777777" w:rsidR="00A82E69" w:rsidRPr="009E6E01" w:rsidRDefault="00A82E69" w:rsidP="00A82E69">
      <w:pPr>
        <w:pStyle w:val="Default"/>
        <w:ind w:right="99"/>
        <w:jc w:val="both"/>
        <w:rPr>
          <w:rFonts w:ascii="Arial" w:hAnsi="Arial" w:cs="Arial"/>
          <w:color w:val="auto"/>
          <w:sz w:val="20"/>
          <w:szCs w:val="20"/>
        </w:rPr>
      </w:pPr>
      <w:r w:rsidRPr="009E6E01">
        <w:rPr>
          <w:rFonts w:ascii="Arial" w:hAnsi="Arial" w:cs="Arial"/>
          <w:color w:val="auto"/>
          <w:sz w:val="20"/>
          <w:szCs w:val="20"/>
        </w:rPr>
        <w:t>i) cumprir com as obrigações fiscais, relativos ao serviço prestado, com base na presente ARP, exonerando a Administração Pública de responsabilidade solidária ou subsidiária por tal pagamento; e,</w:t>
      </w:r>
    </w:p>
    <w:p w14:paraId="7B9ED5D9" w14:textId="77777777" w:rsidR="00A82E69" w:rsidRPr="009E6E01" w:rsidRDefault="00A82E69" w:rsidP="00A82E69">
      <w:pPr>
        <w:pStyle w:val="Default"/>
        <w:ind w:right="99"/>
        <w:jc w:val="both"/>
        <w:rPr>
          <w:rFonts w:ascii="Arial" w:hAnsi="Arial" w:cs="Arial"/>
          <w:color w:val="auto"/>
          <w:sz w:val="20"/>
          <w:szCs w:val="20"/>
        </w:rPr>
      </w:pPr>
      <w:r w:rsidRPr="009E6E01">
        <w:rPr>
          <w:rFonts w:ascii="Arial" w:hAnsi="Arial" w:cs="Arial"/>
          <w:color w:val="auto"/>
          <w:sz w:val="20"/>
          <w:szCs w:val="20"/>
        </w:rPr>
        <w:t xml:space="preserve">j) manter, durante a vigência da presente ata, em compatibilidade com as obrigações assumidas, todas as condições de habilitação e qualificação exigidas na licitação. </w:t>
      </w:r>
    </w:p>
    <w:p w14:paraId="177EDCE5" w14:textId="77777777" w:rsidR="00A82E69" w:rsidRPr="009E6E01" w:rsidRDefault="00A82E69" w:rsidP="00A82E69">
      <w:pPr>
        <w:pStyle w:val="Default"/>
        <w:jc w:val="both"/>
        <w:rPr>
          <w:rFonts w:ascii="Arial" w:hAnsi="Arial" w:cs="Arial"/>
          <w:color w:val="auto"/>
          <w:sz w:val="20"/>
          <w:szCs w:val="20"/>
        </w:rPr>
      </w:pPr>
    </w:p>
    <w:p w14:paraId="78ED08CA" w14:textId="77777777" w:rsidR="00A82E69" w:rsidRPr="009E6E01" w:rsidRDefault="00A82E69" w:rsidP="00A82E69">
      <w:pPr>
        <w:pStyle w:val="Default"/>
        <w:jc w:val="both"/>
        <w:rPr>
          <w:rFonts w:ascii="Arial" w:hAnsi="Arial" w:cs="Arial"/>
          <w:b/>
          <w:color w:val="auto"/>
          <w:sz w:val="20"/>
          <w:szCs w:val="20"/>
        </w:rPr>
      </w:pPr>
      <w:r w:rsidRPr="009E6E01">
        <w:rPr>
          <w:rFonts w:ascii="Arial" w:hAnsi="Arial" w:cs="Arial"/>
          <w:b/>
          <w:color w:val="auto"/>
          <w:sz w:val="20"/>
          <w:szCs w:val="20"/>
        </w:rPr>
        <w:t>Art. 5°. DA VIGÊNCIA DA ATA:</w:t>
      </w:r>
    </w:p>
    <w:p w14:paraId="0EF8DFC2" w14:textId="061962DA" w:rsidR="00A27527" w:rsidRPr="009E6E01" w:rsidRDefault="0047367E" w:rsidP="00A27527">
      <w:pPr>
        <w:pStyle w:val="Default"/>
        <w:jc w:val="both"/>
        <w:rPr>
          <w:rFonts w:ascii="Arial" w:hAnsi="Arial" w:cs="Arial"/>
          <w:color w:val="auto"/>
          <w:sz w:val="20"/>
          <w:szCs w:val="20"/>
        </w:rPr>
      </w:pPr>
      <w:r w:rsidRPr="009E6E01">
        <w:rPr>
          <w:rFonts w:ascii="Arial" w:hAnsi="Arial" w:cs="Arial"/>
          <w:color w:val="auto"/>
          <w:sz w:val="20"/>
          <w:szCs w:val="20"/>
        </w:rPr>
        <w:t xml:space="preserve">5.1. </w:t>
      </w:r>
      <w:r w:rsidR="00A27527" w:rsidRPr="009E6E01">
        <w:rPr>
          <w:rFonts w:ascii="Arial" w:hAnsi="Arial" w:cs="Arial"/>
          <w:color w:val="auto"/>
          <w:sz w:val="20"/>
          <w:szCs w:val="20"/>
        </w:rPr>
        <w:t xml:space="preserve">A validade da Ata de Registro de Preços será de </w:t>
      </w:r>
      <w:r w:rsidR="00AD3677" w:rsidRPr="009E6E01">
        <w:rPr>
          <w:rFonts w:ascii="Arial" w:hAnsi="Arial" w:cs="Arial"/>
          <w:color w:val="auto"/>
          <w:sz w:val="20"/>
          <w:szCs w:val="20"/>
        </w:rPr>
        <w:t>0</w:t>
      </w:r>
      <w:r w:rsidR="00A27527" w:rsidRPr="009E6E01">
        <w:rPr>
          <w:rFonts w:ascii="Arial" w:hAnsi="Arial" w:cs="Arial"/>
          <w:color w:val="auto"/>
          <w:sz w:val="20"/>
          <w:szCs w:val="20"/>
        </w:rPr>
        <w:t xml:space="preserve">1 (um) ano, </w:t>
      </w:r>
      <w:r w:rsidR="00B95C4F" w:rsidRPr="009E6E01">
        <w:rPr>
          <w:rFonts w:ascii="Arial" w:hAnsi="Arial" w:cs="Arial"/>
          <w:color w:val="auto"/>
          <w:sz w:val="20"/>
          <w:szCs w:val="20"/>
        </w:rPr>
        <w:t>contado da data da publicação em Diário Oficial</w:t>
      </w:r>
      <w:r w:rsidR="00A27527" w:rsidRPr="009E6E01">
        <w:rPr>
          <w:rFonts w:ascii="Arial" w:hAnsi="Arial" w:cs="Arial"/>
          <w:color w:val="auto"/>
          <w:sz w:val="20"/>
          <w:szCs w:val="20"/>
        </w:rPr>
        <w:t>, podendo ser prorrogada por igual período, mediante a anuência do fornecedor, desde que comprovado o preço vantajoso.</w:t>
      </w:r>
    </w:p>
    <w:p w14:paraId="7CACC0C8" w14:textId="10B2F19A" w:rsidR="00A27527" w:rsidRPr="009E6E01" w:rsidRDefault="0047367E" w:rsidP="00A27527">
      <w:pPr>
        <w:pStyle w:val="Default"/>
        <w:jc w:val="both"/>
        <w:rPr>
          <w:rFonts w:ascii="Arial" w:hAnsi="Arial" w:cs="Arial"/>
          <w:color w:val="auto"/>
          <w:sz w:val="20"/>
          <w:szCs w:val="20"/>
        </w:rPr>
      </w:pPr>
      <w:r w:rsidRPr="009E6E01">
        <w:rPr>
          <w:rFonts w:ascii="Arial" w:hAnsi="Arial" w:cs="Arial"/>
          <w:color w:val="auto"/>
          <w:sz w:val="20"/>
          <w:szCs w:val="20"/>
        </w:rPr>
        <w:t xml:space="preserve">5.1.1. </w:t>
      </w:r>
      <w:r w:rsidR="00A27527" w:rsidRPr="009E6E01">
        <w:rPr>
          <w:rFonts w:ascii="Arial" w:hAnsi="Arial" w:cs="Arial"/>
          <w:color w:val="auto"/>
          <w:sz w:val="20"/>
          <w:szCs w:val="20"/>
        </w:rPr>
        <w:t xml:space="preserve">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w:t>
      </w:r>
      <w:proofErr w:type="gramStart"/>
      <w:r w:rsidR="00A27527" w:rsidRPr="009E6E01">
        <w:rPr>
          <w:rFonts w:ascii="Arial" w:hAnsi="Arial" w:cs="Arial"/>
          <w:color w:val="auto"/>
          <w:sz w:val="20"/>
          <w:szCs w:val="20"/>
        </w:rPr>
        <w:t>1</w:t>
      </w:r>
      <w:proofErr w:type="gramEnd"/>
      <w:r w:rsidR="00A27527" w:rsidRPr="009E6E01">
        <w:rPr>
          <w:rFonts w:ascii="Arial" w:hAnsi="Arial" w:cs="Arial"/>
          <w:color w:val="auto"/>
          <w:sz w:val="20"/>
          <w:szCs w:val="20"/>
        </w:rPr>
        <w:t xml:space="preserve"> (um) exercício financeiro.</w:t>
      </w:r>
    </w:p>
    <w:p w14:paraId="0A6CB86A" w14:textId="2978AE13" w:rsidR="00A27527" w:rsidRPr="009E6E01" w:rsidRDefault="0047367E" w:rsidP="00A27527">
      <w:pPr>
        <w:pStyle w:val="Default"/>
        <w:jc w:val="both"/>
        <w:rPr>
          <w:rFonts w:ascii="Arial" w:hAnsi="Arial" w:cs="Arial"/>
          <w:color w:val="auto"/>
          <w:sz w:val="20"/>
          <w:szCs w:val="20"/>
        </w:rPr>
      </w:pPr>
      <w:r w:rsidRPr="009E6E01">
        <w:rPr>
          <w:rFonts w:ascii="Arial" w:hAnsi="Arial" w:cs="Arial"/>
          <w:color w:val="auto"/>
          <w:sz w:val="20"/>
          <w:szCs w:val="20"/>
        </w:rPr>
        <w:t xml:space="preserve">5.1.2. </w:t>
      </w:r>
      <w:r w:rsidR="00A27527" w:rsidRPr="009E6E01">
        <w:rPr>
          <w:rFonts w:ascii="Arial" w:hAnsi="Arial" w:cs="Arial"/>
          <w:color w:val="auto"/>
          <w:sz w:val="20"/>
          <w:szCs w:val="20"/>
        </w:rPr>
        <w:t>Na formalização do contrato ou do instrumento substituto deverá haver a indicação da disponibilidade dos créditos orçamentários respectivos.</w:t>
      </w:r>
    </w:p>
    <w:p w14:paraId="07EB6273" w14:textId="6CFAFC56" w:rsidR="00A27527" w:rsidRPr="009E6E01" w:rsidRDefault="0047367E" w:rsidP="00A27527">
      <w:pPr>
        <w:pStyle w:val="Default"/>
        <w:jc w:val="both"/>
        <w:rPr>
          <w:rFonts w:ascii="Arial" w:hAnsi="Arial" w:cs="Arial"/>
          <w:color w:val="auto"/>
          <w:sz w:val="20"/>
          <w:szCs w:val="20"/>
        </w:rPr>
      </w:pPr>
      <w:r w:rsidRPr="009E6E01">
        <w:rPr>
          <w:rFonts w:ascii="Arial" w:hAnsi="Arial" w:cs="Arial"/>
          <w:color w:val="auto"/>
          <w:sz w:val="20"/>
          <w:szCs w:val="20"/>
        </w:rPr>
        <w:t xml:space="preserve">5.2. </w:t>
      </w:r>
      <w:r w:rsidR="00A27527" w:rsidRPr="009E6E01">
        <w:rPr>
          <w:rFonts w:ascii="Arial" w:hAnsi="Arial" w:cs="Arial"/>
          <w:color w:val="auto"/>
          <w:sz w:val="20"/>
          <w:szCs w:val="20"/>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6C2C8222" w14:textId="56B48562" w:rsidR="00A27527" w:rsidRPr="009E6E01" w:rsidRDefault="0047367E" w:rsidP="00A27527">
      <w:pPr>
        <w:pStyle w:val="Default"/>
        <w:jc w:val="both"/>
        <w:rPr>
          <w:rFonts w:ascii="Arial" w:hAnsi="Arial" w:cs="Arial"/>
          <w:color w:val="auto"/>
          <w:sz w:val="20"/>
          <w:szCs w:val="20"/>
        </w:rPr>
      </w:pPr>
      <w:r w:rsidRPr="009E6E01">
        <w:rPr>
          <w:rFonts w:ascii="Arial" w:hAnsi="Arial" w:cs="Arial"/>
          <w:color w:val="auto"/>
          <w:sz w:val="20"/>
          <w:szCs w:val="20"/>
        </w:rPr>
        <w:t xml:space="preserve">5.2.1. </w:t>
      </w:r>
      <w:r w:rsidR="00A27527" w:rsidRPr="009E6E01">
        <w:rPr>
          <w:rFonts w:ascii="Arial" w:hAnsi="Arial" w:cs="Arial"/>
          <w:color w:val="auto"/>
          <w:sz w:val="20"/>
          <w:szCs w:val="20"/>
        </w:rPr>
        <w:t xml:space="preserve">O instrumento contratual de que trata o item 5.2. </w:t>
      </w:r>
      <w:proofErr w:type="gramStart"/>
      <w:r w:rsidR="00A27527" w:rsidRPr="009E6E01">
        <w:rPr>
          <w:rFonts w:ascii="Arial" w:hAnsi="Arial" w:cs="Arial"/>
          <w:color w:val="auto"/>
          <w:sz w:val="20"/>
          <w:szCs w:val="20"/>
        </w:rPr>
        <w:t>deverá</w:t>
      </w:r>
      <w:proofErr w:type="gramEnd"/>
      <w:r w:rsidR="00A27527" w:rsidRPr="009E6E01">
        <w:rPr>
          <w:rFonts w:ascii="Arial" w:hAnsi="Arial" w:cs="Arial"/>
          <w:color w:val="auto"/>
          <w:sz w:val="20"/>
          <w:szCs w:val="20"/>
        </w:rPr>
        <w:t xml:space="preserve"> ser assinado no prazo de validade da ata de registro de preços.</w:t>
      </w:r>
    </w:p>
    <w:p w14:paraId="02894093" w14:textId="0CF4CF21" w:rsidR="00A27527" w:rsidRPr="009E6E01" w:rsidRDefault="0047367E" w:rsidP="00A27527">
      <w:pPr>
        <w:pStyle w:val="Default"/>
        <w:jc w:val="both"/>
        <w:rPr>
          <w:rFonts w:ascii="Arial" w:hAnsi="Arial" w:cs="Arial"/>
          <w:color w:val="auto"/>
          <w:sz w:val="20"/>
          <w:szCs w:val="20"/>
        </w:rPr>
      </w:pPr>
      <w:r w:rsidRPr="009E6E01">
        <w:rPr>
          <w:rFonts w:ascii="Arial" w:hAnsi="Arial" w:cs="Arial"/>
          <w:color w:val="auto"/>
          <w:sz w:val="20"/>
          <w:szCs w:val="20"/>
        </w:rPr>
        <w:t xml:space="preserve">5.3. </w:t>
      </w:r>
      <w:r w:rsidR="00A27527" w:rsidRPr="009E6E01">
        <w:rPr>
          <w:rFonts w:ascii="Arial" w:hAnsi="Arial" w:cs="Arial"/>
          <w:color w:val="auto"/>
          <w:sz w:val="20"/>
          <w:szCs w:val="20"/>
        </w:rPr>
        <w:t>Os contratos decorrentes do sistema de registro de preços poderão ser alterados, observado o art. 124 da Lei nº 14.133, de 2021.</w:t>
      </w:r>
    </w:p>
    <w:p w14:paraId="77C87C1E" w14:textId="1F7C84D8" w:rsidR="00A82E69" w:rsidRPr="009E6E01" w:rsidRDefault="0047367E" w:rsidP="00A27527">
      <w:pPr>
        <w:pStyle w:val="Default"/>
        <w:jc w:val="both"/>
        <w:rPr>
          <w:rFonts w:ascii="Arial" w:hAnsi="Arial" w:cs="Arial"/>
          <w:color w:val="auto"/>
          <w:sz w:val="20"/>
          <w:szCs w:val="20"/>
        </w:rPr>
      </w:pPr>
      <w:r w:rsidRPr="009E6E01">
        <w:rPr>
          <w:rFonts w:ascii="Arial" w:hAnsi="Arial" w:cs="Arial"/>
          <w:color w:val="auto"/>
          <w:sz w:val="20"/>
          <w:szCs w:val="20"/>
        </w:rPr>
        <w:t xml:space="preserve">5.4. </w:t>
      </w:r>
      <w:r w:rsidR="00A27527" w:rsidRPr="009E6E01">
        <w:rPr>
          <w:rFonts w:ascii="Arial" w:hAnsi="Arial" w:cs="Arial"/>
          <w:color w:val="auto"/>
          <w:sz w:val="20"/>
          <w:szCs w:val="20"/>
        </w:rPr>
        <w:t>Após a homologação da licitação ou da contratação direta, deverão ser observadas as seguintes condições para formalização da ata de registro de preços:</w:t>
      </w:r>
    </w:p>
    <w:p w14:paraId="5C650BBA" w14:textId="77777777" w:rsidR="008D7623" w:rsidRPr="009E6E01" w:rsidRDefault="008D7623" w:rsidP="00A82E69">
      <w:pPr>
        <w:pStyle w:val="Default"/>
        <w:jc w:val="both"/>
        <w:rPr>
          <w:rFonts w:ascii="Arial" w:hAnsi="Arial" w:cs="Arial"/>
          <w:b/>
          <w:color w:val="auto"/>
          <w:sz w:val="20"/>
          <w:szCs w:val="20"/>
        </w:rPr>
      </w:pPr>
    </w:p>
    <w:p w14:paraId="614E7F2F" w14:textId="77777777" w:rsidR="00A82E69" w:rsidRPr="009E6E01" w:rsidRDefault="00A82E69" w:rsidP="00A82E69">
      <w:pPr>
        <w:pStyle w:val="Default"/>
        <w:jc w:val="both"/>
        <w:rPr>
          <w:rFonts w:ascii="Arial" w:hAnsi="Arial" w:cs="Arial"/>
          <w:b/>
          <w:color w:val="auto"/>
          <w:sz w:val="20"/>
          <w:szCs w:val="20"/>
        </w:rPr>
      </w:pPr>
      <w:r w:rsidRPr="009E6E01">
        <w:rPr>
          <w:rFonts w:ascii="Arial" w:hAnsi="Arial" w:cs="Arial"/>
          <w:b/>
          <w:color w:val="auto"/>
          <w:sz w:val="20"/>
          <w:szCs w:val="20"/>
        </w:rPr>
        <w:t>Art. 6°. DOS PREÇOS, QUANTIDADES E ESPECIFICAÇÕES:</w:t>
      </w:r>
    </w:p>
    <w:p w14:paraId="1B722AAF" w14:textId="6F88FC47"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 xml:space="preserve">O preço, a quantidade, o </w:t>
      </w:r>
      <w:r w:rsidR="00CD2AC6" w:rsidRPr="009E6E01">
        <w:rPr>
          <w:rFonts w:ascii="Arial" w:hAnsi="Arial" w:cs="Arial"/>
          <w:bCs/>
          <w:color w:val="auto"/>
          <w:sz w:val="20"/>
          <w:szCs w:val="20"/>
        </w:rPr>
        <w:t>fornecedor</w:t>
      </w:r>
      <w:r w:rsidRPr="009E6E01">
        <w:rPr>
          <w:rFonts w:ascii="Arial" w:hAnsi="Arial" w:cs="Arial"/>
          <w:color w:val="auto"/>
          <w:sz w:val="20"/>
          <w:szCs w:val="20"/>
        </w:rPr>
        <w:t xml:space="preserve"> e as especificações do </w:t>
      </w:r>
      <w:r w:rsidR="00CD2AC6" w:rsidRPr="009E6E01">
        <w:rPr>
          <w:rFonts w:ascii="Arial" w:hAnsi="Arial" w:cs="Arial"/>
          <w:color w:val="auto"/>
          <w:sz w:val="20"/>
          <w:szCs w:val="20"/>
        </w:rPr>
        <w:t>produto</w:t>
      </w:r>
      <w:r w:rsidRPr="009E6E01">
        <w:rPr>
          <w:rFonts w:ascii="Arial" w:hAnsi="Arial" w:cs="Arial"/>
          <w:color w:val="auto"/>
          <w:sz w:val="20"/>
          <w:szCs w:val="20"/>
        </w:rPr>
        <w:t xml:space="preserve"> licitado, registradas nesta Ata, encontram</w:t>
      </w:r>
      <w:r w:rsidR="00571CDA" w:rsidRPr="009E6E01">
        <w:rPr>
          <w:rFonts w:ascii="Arial" w:hAnsi="Arial" w:cs="Arial"/>
          <w:color w:val="auto"/>
          <w:sz w:val="20"/>
          <w:szCs w:val="20"/>
        </w:rPr>
        <w:t>-se indicados na tabela abaixo:</w:t>
      </w:r>
    </w:p>
    <w:p w14:paraId="05DC31AD" w14:textId="77777777" w:rsidR="00A82E69" w:rsidRPr="009E6E01" w:rsidRDefault="00A82E69" w:rsidP="00A82E69">
      <w:pPr>
        <w:pStyle w:val="Default"/>
        <w:jc w:val="both"/>
        <w:rPr>
          <w:rFonts w:ascii="Arial" w:hAnsi="Arial" w:cs="Arial"/>
          <w:b/>
          <w:color w:val="auto"/>
          <w:sz w:val="20"/>
          <w:szCs w:val="20"/>
        </w:rPr>
      </w:pPr>
    </w:p>
    <w:tbl>
      <w:tblPr>
        <w:tblW w:w="9768" w:type="dxa"/>
        <w:tblInd w:w="23" w:type="dxa"/>
        <w:tblLayout w:type="fixed"/>
        <w:tblCellMar>
          <w:left w:w="10" w:type="dxa"/>
          <w:right w:w="10" w:type="dxa"/>
        </w:tblCellMar>
        <w:tblLook w:val="04A0" w:firstRow="1" w:lastRow="0" w:firstColumn="1" w:lastColumn="0" w:noHBand="0" w:noVBand="1"/>
      </w:tblPr>
      <w:tblGrid>
        <w:gridCol w:w="980"/>
        <w:gridCol w:w="1417"/>
        <w:gridCol w:w="1276"/>
        <w:gridCol w:w="1276"/>
        <w:gridCol w:w="794"/>
        <w:gridCol w:w="1048"/>
        <w:gridCol w:w="993"/>
        <w:gridCol w:w="992"/>
        <w:gridCol w:w="992"/>
      </w:tblGrid>
      <w:tr w:rsidR="00CB1FBC" w:rsidRPr="009E6E01" w14:paraId="15C3E282" w14:textId="77777777" w:rsidTr="00717CC4">
        <w:trPr>
          <w:trHeight w:val="227"/>
        </w:trPr>
        <w:tc>
          <w:tcPr>
            <w:tcW w:w="980" w:type="dxa"/>
            <w:tcBorders>
              <w:top w:val="single" w:sz="2" w:space="0" w:color="000000"/>
              <w:left w:val="single" w:sz="2" w:space="0" w:color="000000"/>
              <w:bottom w:val="single" w:sz="4" w:space="0" w:color="auto"/>
              <w:right w:val="single" w:sz="2" w:space="0" w:color="000000"/>
            </w:tcBorders>
            <w:vAlign w:val="center"/>
            <w:hideMark/>
          </w:tcPr>
          <w:p w14:paraId="39102D2D" w14:textId="25E1948C" w:rsidR="00CB1FBC" w:rsidRPr="009E6E01" w:rsidRDefault="00CB1FBC" w:rsidP="00717CC4">
            <w:pPr>
              <w:widowControl w:val="0"/>
              <w:autoSpaceDE w:val="0"/>
              <w:autoSpaceDN w:val="0"/>
              <w:adjustRightInd w:val="0"/>
              <w:ind w:right="-30"/>
              <w:jc w:val="center"/>
              <w:rPr>
                <w:rFonts w:ascii="Arial" w:hAnsi="Arial" w:cs="Arial"/>
              </w:rPr>
            </w:pPr>
            <w:r w:rsidRPr="009E6E01">
              <w:rPr>
                <w:rFonts w:ascii="Arial" w:hAnsi="Arial" w:cs="Arial"/>
              </w:rPr>
              <w:t>Item</w:t>
            </w:r>
            <w:r w:rsidR="008D7623" w:rsidRPr="009E6E01">
              <w:rPr>
                <w:rFonts w:ascii="Arial" w:hAnsi="Arial" w:cs="Arial"/>
              </w:rPr>
              <w:t xml:space="preserve"> d</w:t>
            </w:r>
            <w:r w:rsidRPr="009E6E01">
              <w:rPr>
                <w:rFonts w:ascii="Arial" w:hAnsi="Arial" w:cs="Arial"/>
              </w:rPr>
              <w:t>o</w:t>
            </w:r>
            <w:r w:rsidR="008D7623" w:rsidRPr="009E6E01">
              <w:rPr>
                <w:rFonts w:ascii="Arial" w:hAnsi="Arial" w:cs="Arial"/>
              </w:rPr>
              <w:t xml:space="preserve"> </w:t>
            </w:r>
            <w:r w:rsidRPr="009E6E01">
              <w:rPr>
                <w:rFonts w:ascii="Arial" w:hAnsi="Arial" w:cs="Arial"/>
              </w:rPr>
              <w:t>TR</w:t>
            </w:r>
          </w:p>
        </w:tc>
        <w:tc>
          <w:tcPr>
            <w:tcW w:w="8788" w:type="dxa"/>
            <w:gridSpan w:val="8"/>
            <w:tcBorders>
              <w:top w:val="single" w:sz="2" w:space="0" w:color="000000"/>
              <w:left w:val="single" w:sz="2" w:space="0" w:color="000000"/>
              <w:bottom w:val="single" w:sz="4" w:space="0" w:color="auto"/>
              <w:right w:val="single" w:sz="2" w:space="0" w:color="000000"/>
            </w:tcBorders>
            <w:vAlign w:val="center"/>
          </w:tcPr>
          <w:p w14:paraId="2D6EFBF0" w14:textId="4A8D5C2A" w:rsidR="00CB1FBC" w:rsidRPr="009E6E01" w:rsidRDefault="00CB1FBC" w:rsidP="00717CC4">
            <w:pPr>
              <w:widowControl w:val="0"/>
              <w:autoSpaceDE w:val="0"/>
              <w:autoSpaceDN w:val="0"/>
              <w:adjustRightInd w:val="0"/>
              <w:spacing w:line="360" w:lineRule="auto"/>
              <w:ind w:right="-30"/>
              <w:jc w:val="center"/>
              <w:rPr>
                <w:rFonts w:ascii="Arial" w:hAnsi="Arial" w:cs="Arial"/>
                <w:i/>
                <w:color w:val="FF0000"/>
              </w:rPr>
            </w:pPr>
            <w:r w:rsidRPr="009E6E01">
              <w:rPr>
                <w:rFonts w:ascii="Arial" w:hAnsi="Arial" w:cs="Arial"/>
              </w:rPr>
              <w:t xml:space="preserve">Fornecedor </w:t>
            </w:r>
            <w:r w:rsidRPr="009E6E01">
              <w:rPr>
                <w:rFonts w:ascii="Arial" w:hAnsi="Arial" w:cs="Arial"/>
                <w:i/>
                <w:color w:val="FF0000"/>
              </w:rPr>
              <w:t>(razão social, CNPJ/MF, endereço, contatos, representante</w:t>
            </w:r>
            <w:proofErr w:type="gramStart"/>
            <w:r w:rsidRPr="009E6E01">
              <w:rPr>
                <w:rFonts w:ascii="Arial" w:hAnsi="Arial" w:cs="Arial"/>
                <w:i/>
                <w:color w:val="FF0000"/>
              </w:rPr>
              <w:t>)</w:t>
            </w:r>
            <w:proofErr w:type="gramEnd"/>
          </w:p>
        </w:tc>
      </w:tr>
      <w:tr w:rsidR="00CB1FBC" w:rsidRPr="009E6E01" w14:paraId="0F1D9639" w14:textId="77777777" w:rsidTr="00717CC4">
        <w:trPr>
          <w:trHeight w:val="674"/>
        </w:trPr>
        <w:tc>
          <w:tcPr>
            <w:tcW w:w="980" w:type="dxa"/>
            <w:tcBorders>
              <w:top w:val="single" w:sz="4" w:space="0" w:color="auto"/>
              <w:left w:val="single" w:sz="4" w:space="0" w:color="auto"/>
              <w:bottom w:val="single" w:sz="4" w:space="0" w:color="auto"/>
              <w:right w:val="nil"/>
            </w:tcBorders>
            <w:vAlign w:val="center"/>
            <w:hideMark/>
          </w:tcPr>
          <w:p w14:paraId="16D5512C" w14:textId="2C15967E" w:rsidR="00CB1FBC" w:rsidRPr="009E6E01" w:rsidRDefault="00CB1FBC" w:rsidP="00717CC4">
            <w:pPr>
              <w:widowControl w:val="0"/>
              <w:autoSpaceDE w:val="0"/>
              <w:autoSpaceDN w:val="0"/>
              <w:adjustRightInd w:val="0"/>
              <w:ind w:right="-30"/>
              <w:jc w:val="center"/>
              <w:rPr>
                <w:rFonts w:ascii="Arial" w:hAnsi="Arial" w:cs="Arial"/>
              </w:rPr>
            </w:pPr>
            <w:r w:rsidRPr="009E6E01">
              <w:rPr>
                <w:rFonts w:ascii="Arial" w:hAnsi="Arial" w:cs="Arial"/>
              </w:rPr>
              <w:t>X</w:t>
            </w:r>
            <w:r w:rsidR="008D7623" w:rsidRPr="009E6E01">
              <w:rPr>
                <w:rFonts w:ascii="Arial" w:hAnsi="Arial" w:cs="Arial"/>
              </w:rPr>
              <w:t>XX</w:t>
            </w:r>
          </w:p>
        </w:tc>
        <w:tc>
          <w:tcPr>
            <w:tcW w:w="1417" w:type="dxa"/>
            <w:tcBorders>
              <w:top w:val="single" w:sz="4" w:space="0" w:color="auto"/>
              <w:left w:val="single" w:sz="2" w:space="0" w:color="000000"/>
              <w:bottom w:val="single" w:sz="4" w:space="0" w:color="auto"/>
              <w:right w:val="nil"/>
            </w:tcBorders>
            <w:vAlign w:val="center"/>
            <w:hideMark/>
          </w:tcPr>
          <w:p w14:paraId="1097C474" w14:textId="77777777" w:rsidR="00CB1FBC" w:rsidRPr="009E6E01" w:rsidRDefault="00CB1FBC" w:rsidP="00717CC4">
            <w:pPr>
              <w:widowControl w:val="0"/>
              <w:autoSpaceDE w:val="0"/>
              <w:autoSpaceDN w:val="0"/>
              <w:adjustRightInd w:val="0"/>
              <w:ind w:right="-30"/>
              <w:jc w:val="center"/>
              <w:rPr>
                <w:rFonts w:ascii="Arial" w:hAnsi="Arial" w:cs="Arial"/>
              </w:rPr>
            </w:pPr>
            <w:r w:rsidRPr="009E6E01">
              <w:rPr>
                <w:rFonts w:ascii="Arial" w:hAnsi="Arial" w:cs="Arial"/>
              </w:rPr>
              <w:t>Especificação</w:t>
            </w:r>
          </w:p>
        </w:tc>
        <w:tc>
          <w:tcPr>
            <w:tcW w:w="1276" w:type="dxa"/>
            <w:tcBorders>
              <w:top w:val="single" w:sz="4" w:space="0" w:color="auto"/>
              <w:left w:val="single" w:sz="2" w:space="0" w:color="000000"/>
              <w:bottom w:val="single" w:sz="4" w:space="0" w:color="auto"/>
              <w:right w:val="nil"/>
            </w:tcBorders>
            <w:vAlign w:val="center"/>
            <w:hideMark/>
          </w:tcPr>
          <w:p w14:paraId="295843D9" w14:textId="767F9188" w:rsidR="00CB1FBC" w:rsidRPr="009E6E01" w:rsidRDefault="00CB1FBC" w:rsidP="00717CC4">
            <w:pPr>
              <w:widowControl w:val="0"/>
              <w:autoSpaceDE w:val="0"/>
              <w:autoSpaceDN w:val="0"/>
              <w:adjustRightInd w:val="0"/>
              <w:ind w:right="-30"/>
              <w:jc w:val="center"/>
              <w:rPr>
                <w:rFonts w:ascii="Arial" w:hAnsi="Arial" w:cs="Arial"/>
                <w:i/>
                <w:iCs/>
              </w:rPr>
            </w:pPr>
            <w:r w:rsidRPr="009E6E01">
              <w:rPr>
                <w:rFonts w:ascii="Arial" w:hAnsi="Arial" w:cs="Arial"/>
                <w:i/>
                <w:iCs/>
              </w:rPr>
              <w:t>Marca</w:t>
            </w:r>
          </w:p>
          <w:p w14:paraId="3A2FAE07" w14:textId="77777777" w:rsidR="00CB1FBC" w:rsidRPr="009E6E01" w:rsidRDefault="00CB1FBC" w:rsidP="00717CC4">
            <w:pPr>
              <w:widowControl w:val="0"/>
              <w:autoSpaceDE w:val="0"/>
              <w:autoSpaceDN w:val="0"/>
              <w:adjustRightInd w:val="0"/>
              <w:ind w:right="-30"/>
              <w:jc w:val="center"/>
              <w:rPr>
                <w:rFonts w:ascii="Arial" w:hAnsi="Arial" w:cs="Arial"/>
                <w:i/>
                <w:iCs/>
              </w:rPr>
            </w:pPr>
            <w:r w:rsidRPr="009E6E01">
              <w:rPr>
                <w:rFonts w:ascii="Arial" w:hAnsi="Arial" w:cs="Arial"/>
                <w:i/>
                <w:iCs/>
              </w:rPr>
              <w:t>(se exigida no edital)</w:t>
            </w:r>
          </w:p>
        </w:tc>
        <w:tc>
          <w:tcPr>
            <w:tcW w:w="1276" w:type="dxa"/>
            <w:tcBorders>
              <w:top w:val="single" w:sz="4" w:space="0" w:color="auto"/>
              <w:left w:val="single" w:sz="2" w:space="0" w:color="000000"/>
              <w:bottom w:val="single" w:sz="4" w:space="0" w:color="auto"/>
              <w:right w:val="nil"/>
            </w:tcBorders>
            <w:vAlign w:val="center"/>
            <w:hideMark/>
          </w:tcPr>
          <w:p w14:paraId="52342659" w14:textId="77777777" w:rsidR="00CB1FBC" w:rsidRPr="009E6E01" w:rsidRDefault="00CB1FBC" w:rsidP="00717CC4">
            <w:pPr>
              <w:widowControl w:val="0"/>
              <w:autoSpaceDE w:val="0"/>
              <w:autoSpaceDN w:val="0"/>
              <w:adjustRightInd w:val="0"/>
              <w:ind w:right="-30"/>
              <w:jc w:val="center"/>
              <w:rPr>
                <w:rFonts w:ascii="Arial" w:hAnsi="Arial" w:cs="Arial"/>
                <w:i/>
                <w:iCs/>
              </w:rPr>
            </w:pPr>
            <w:r w:rsidRPr="009E6E01">
              <w:rPr>
                <w:rFonts w:ascii="Arial" w:hAnsi="Arial" w:cs="Arial"/>
                <w:i/>
                <w:iCs/>
              </w:rPr>
              <w:t>Modelo</w:t>
            </w:r>
          </w:p>
          <w:p w14:paraId="35AFFC13" w14:textId="77777777" w:rsidR="00CB1FBC" w:rsidRPr="009E6E01" w:rsidRDefault="00CB1FBC" w:rsidP="00717CC4">
            <w:pPr>
              <w:widowControl w:val="0"/>
              <w:autoSpaceDE w:val="0"/>
              <w:autoSpaceDN w:val="0"/>
              <w:adjustRightInd w:val="0"/>
              <w:ind w:right="-30"/>
              <w:jc w:val="center"/>
              <w:rPr>
                <w:rFonts w:ascii="Arial" w:hAnsi="Arial" w:cs="Arial"/>
                <w:i/>
                <w:iCs/>
              </w:rPr>
            </w:pPr>
            <w:r w:rsidRPr="009E6E01">
              <w:rPr>
                <w:rFonts w:ascii="Arial" w:hAnsi="Arial" w:cs="Arial"/>
                <w:i/>
                <w:iCs/>
              </w:rPr>
              <w:t>(se exigido no edital)</w:t>
            </w:r>
          </w:p>
        </w:tc>
        <w:tc>
          <w:tcPr>
            <w:tcW w:w="794" w:type="dxa"/>
            <w:tcBorders>
              <w:top w:val="single" w:sz="4" w:space="0" w:color="auto"/>
              <w:left w:val="single" w:sz="2" w:space="0" w:color="000000"/>
              <w:bottom w:val="single" w:sz="4" w:space="0" w:color="auto"/>
              <w:right w:val="nil"/>
            </w:tcBorders>
            <w:vAlign w:val="center"/>
            <w:hideMark/>
          </w:tcPr>
          <w:p w14:paraId="3B663347" w14:textId="77777777" w:rsidR="00CB1FBC" w:rsidRPr="009E6E01" w:rsidRDefault="00CB1FBC" w:rsidP="00717CC4">
            <w:pPr>
              <w:widowControl w:val="0"/>
              <w:autoSpaceDE w:val="0"/>
              <w:autoSpaceDN w:val="0"/>
              <w:adjustRightInd w:val="0"/>
              <w:ind w:right="-30"/>
              <w:jc w:val="center"/>
              <w:rPr>
                <w:rFonts w:ascii="Arial" w:hAnsi="Arial" w:cs="Arial"/>
              </w:rPr>
            </w:pPr>
            <w:r w:rsidRPr="009E6E01">
              <w:rPr>
                <w:rFonts w:ascii="Arial" w:hAnsi="Arial" w:cs="Arial"/>
              </w:rPr>
              <w:t>Unidade</w:t>
            </w:r>
          </w:p>
        </w:tc>
        <w:tc>
          <w:tcPr>
            <w:tcW w:w="1048" w:type="dxa"/>
            <w:tcBorders>
              <w:top w:val="single" w:sz="4" w:space="0" w:color="auto"/>
              <w:left w:val="single" w:sz="2" w:space="0" w:color="000000"/>
              <w:bottom w:val="single" w:sz="4" w:space="0" w:color="auto"/>
              <w:right w:val="nil"/>
            </w:tcBorders>
            <w:vAlign w:val="center"/>
            <w:hideMark/>
          </w:tcPr>
          <w:p w14:paraId="5ACA047B" w14:textId="3D0627B0" w:rsidR="00CB1FBC" w:rsidRPr="009E6E01" w:rsidRDefault="008D7623" w:rsidP="00717CC4">
            <w:pPr>
              <w:widowControl w:val="0"/>
              <w:autoSpaceDE w:val="0"/>
              <w:autoSpaceDN w:val="0"/>
              <w:adjustRightInd w:val="0"/>
              <w:ind w:right="-30"/>
              <w:jc w:val="center"/>
              <w:rPr>
                <w:rFonts w:ascii="Arial" w:hAnsi="Arial" w:cs="Arial"/>
              </w:rPr>
            </w:pPr>
            <w:r w:rsidRPr="009E6E01">
              <w:rPr>
                <w:rFonts w:ascii="Arial" w:hAnsi="Arial" w:cs="Arial"/>
              </w:rPr>
              <w:t>Quantidade Máxima</w:t>
            </w:r>
          </w:p>
        </w:tc>
        <w:tc>
          <w:tcPr>
            <w:tcW w:w="993" w:type="dxa"/>
            <w:tcBorders>
              <w:top w:val="single" w:sz="4" w:space="0" w:color="auto"/>
              <w:left w:val="single" w:sz="2" w:space="0" w:color="000000"/>
              <w:bottom w:val="single" w:sz="4" w:space="0" w:color="auto"/>
              <w:right w:val="single" w:sz="2" w:space="0" w:color="000000"/>
            </w:tcBorders>
            <w:vAlign w:val="center"/>
            <w:hideMark/>
          </w:tcPr>
          <w:p w14:paraId="131ACCC9" w14:textId="77777777" w:rsidR="00CB1FBC" w:rsidRPr="009E6E01" w:rsidRDefault="00CB1FBC" w:rsidP="00717CC4">
            <w:pPr>
              <w:widowControl w:val="0"/>
              <w:autoSpaceDE w:val="0"/>
              <w:autoSpaceDN w:val="0"/>
              <w:adjustRightInd w:val="0"/>
              <w:ind w:right="-30"/>
              <w:jc w:val="center"/>
              <w:rPr>
                <w:rFonts w:ascii="Arial" w:hAnsi="Arial" w:cs="Arial"/>
              </w:rPr>
            </w:pPr>
            <w:r w:rsidRPr="009E6E01">
              <w:rPr>
                <w:rFonts w:ascii="Arial" w:hAnsi="Arial" w:cs="Arial"/>
              </w:rPr>
              <w:t>Quantidade Mínima</w:t>
            </w:r>
          </w:p>
        </w:tc>
        <w:tc>
          <w:tcPr>
            <w:tcW w:w="992" w:type="dxa"/>
            <w:tcBorders>
              <w:top w:val="single" w:sz="4" w:space="0" w:color="auto"/>
              <w:left w:val="single" w:sz="2" w:space="0" w:color="000000"/>
              <w:bottom w:val="single" w:sz="4" w:space="0" w:color="auto"/>
              <w:right w:val="nil"/>
            </w:tcBorders>
            <w:vAlign w:val="center"/>
            <w:hideMark/>
          </w:tcPr>
          <w:p w14:paraId="062EF64B" w14:textId="77777777" w:rsidR="00CB1FBC" w:rsidRPr="009E6E01" w:rsidRDefault="00CB1FBC" w:rsidP="00717CC4">
            <w:pPr>
              <w:widowControl w:val="0"/>
              <w:autoSpaceDE w:val="0"/>
              <w:autoSpaceDN w:val="0"/>
              <w:adjustRightInd w:val="0"/>
              <w:ind w:right="-30"/>
              <w:jc w:val="center"/>
              <w:rPr>
                <w:rFonts w:ascii="Arial" w:hAnsi="Arial" w:cs="Arial"/>
              </w:rPr>
            </w:pPr>
            <w:r w:rsidRPr="009E6E01">
              <w:rPr>
                <w:rFonts w:ascii="Arial" w:hAnsi="Arial" w:cs="Arial"/>
              </w:rPr>
              <w:t>Valor Un</w:t>
            </w:r>
          </w:p>
        </w:tc>
        <w:tc>
          <w:tcPr>
            <w:tcW w:w="992" w:type="dxa"/>
            <w:tcBorders>
              <w:top w:val="single" w:sz="4" w:space="0" w:color="auto"/>
              <w:left w:val="single" w:sz="2" w:space="0" w:color="000000"/>
              <w:bottom w:val="single" w:sz="4" w:space="0" w:color="auto"/>
              <w:right w:val="single" w:sz="4" w:space="0" w:color="auto"/>
            </w:tcBorders>
            <w:vAlign w:val="center"/>
            <w:hideMark/>
          </w:tcPr>
          <w:p w14:paraId="52AB425C" w14:textId="77777777" w:rsidR="00CB1FBC" w:rsidRPr="009E6E01" w:rsidRDefault="00CB1FBC" w:rsidP="00717CC4">
            <w:pPr>
              <w:widowControl w:val="0"/>
              <w:autoSpaceDE w:val="0"/>
              <w:autoSpaceDN w:val="0"/>
              <w:adjustRightInd w:val="0"/>
              <w:ind w:right="-30"/>
              <w:jc w:val="center"/>
              <w:rPr>
                <w:rFonts w:ascii="Arial" w:hAnsi="Arial" w:cs="Arial"/>
              </w:rPr>
            </w:pPr>
            <w:r w:rsidRPr="009E6E01">
              <w:rPr>
                <w:rFonts w:ascii="Arial" w:hAnsi="Arial" w:cs="Arial"/>
                <w:i/>
                <w:iCs/>
              </w:rPr>
              <w:t>Prazo garantia ou validade</w:t>
            </w:r>
          </w:p>
        </w:tc>
      </w:tr>
      <w:tr w:rsidR="00CB1FBC" w:rsidRPr="009E6E01" w14:paraId="570C62A9" w14:textId="77777777" w:rsidTr="00717CC4">
        <w:trPr>
          <w:trHeight w:val="174"/>
        </w:trPr>
        <w:tc>
          <w:tcPr>
            <w:tcW w:w="980" w:type="dxa"/>
            <w:tcBorders>
              <w:top w:val="single" w:sz="4" w:space="0" w:color="auto"/>
              <w:left w:val="single" w:sz="2" w:space="0" w:color="000000"/>
              <w:bottom w:val="single" w:sz="2" w:space="0" w:color="000000"/>
              <w:right w:val="nil"/>
            </w:tcBorders>
            <w:vAlign w:val="center"/>
          </w:tcPr>
          <w:p w14:paraId="7D18B12A" w14:textId="77777777" w:rsidR="00CB1FBC" w:rsidRPr="009E6E01" w:rsidRDefault="00CB1FBC" w:rsidP="00717CC4">
            <w:pPr>
              <w:widowControl w:val="0"/>
              <w:autoSpaceDE w:val="0"/>
              <w:autoSpaceDN w:val="0"/>
              <w:adjustRightInd w:val="0"/>
              <w:spacing w:line="360" w:lineRule="auto"/>
              <w:ind w:right="-30"/>
              <w:jc w:val="center"/>
              <w:rPr>
                <w:rFonts w:ascii="Arial" w:hAnsi="Arial" w:cs="Arial"/>
              </w:rPr>
            </w:pPr>
          </w:p>
        </w:tc>
        <w:tc>
          <w:tcPr>
            <w:tcW w:w="1417" w:type="dxa"/>
            <w:tcBorders>
              <w:top w:val="single" w:sz="4" w:space="0" w:color="auto"/>
              <w:left w:val="single" w:sz="2" w:space="0" w:color="000000"/>
              <w:bottom w:val="single" w:sz="2" w:space="0" w:color="000000"/>
              <w:right w:val="nil"/>
            </w:tcBorders>
            <w:vAlign w:val="center"/>
          </w:tcPr>
          <w:p w14:paraId="37519BC2" w14:textId="77777777" w:rsidR="00CB1FBC" w:rsidRPr="009E6E01" w:rsidRDefault="00CB1FBC" w:rsidP="00717CC4">
            <w:pPr>
              <w:widowControl w:val="0"/>
              <w:autoSpaceDE w:val="0"/>
              <w:autoSpaceDN w:val="0"/>
              <w:adjustRightInd w:val="0"/>
              <w:spacing w:line="360" w:lineRule="auto"/>
              <w:ind w:right="-30"/>
              <w:jc w:val="center"/>
              <w:rPr>
                <w:rFonts w:ascii="Arial" w:hAnsi="Arial" w:cs="Arial"/>
              </w:rPr>
            </w:pPr>
          </w:p>
        </w:tc>
        <w:tc>
          <w:tcPr>
            <w:tcW w:w="1276" w:type="dxa"/>
            <w:tcBorders>
              <w:top w:val="single" w:sz="4" w:space="0" w:color="auto"/>
              <w:left w:val="single" w:sz="2" w:space="0" w:color="000000"/>
              <w:bottom w:val="single" w:sz="2" w:space="0" w:color="000000"/>
              <w:right w:val="nil"/>
            </w:tcBorders>
            <w:vAlign w:val="center"/>
          </w:tcPr>
          <w:p w14:paraId="50D132EC" w14:textId="77777777" w:rsidR="00CB1FBC" w:rsidRPr="009E6E01" w:rsidRDefault="00CB1FBC" w:rsidP="00717CC4">
            <w:pPr>
              <w:widowControl w:val="0"/>
              <w:autoSpaceDE w:val="0"/>
              <w:autoSpaceDN w:val="0"/>
              <w:adjustRightInd w:val="0"/>
              <w:spacing w:line="360" w:lineRule="auto"/>
              <w:ind w:right="-30"/>
              <w:jc w:val="center"/>
              <w:rPr>
                <w:rFonts w:ascii="Arial" w:hAnsi="Arial" w:cs="Arial"/>
              </w:rPr>
            </w:pPr>
          </w:p>
        </w:tc>
        <w:tc>
          <w:tcPr>
            <w:tcW w:w="1276" w:type="dxa"/>
            <w:tcBorders>
              <w:top w:val="single" w:sz="4" w:space="0" w:color="auto"/>
              <w:left w:val="single" w:sz="2" w:space="0" w:color="000000"/>
              <w:bottom w:val="single" w:sz="2" w:space="0" w:color="000000"/>
              <w:right w:val="nil"/>
            </w:tcBorders>
            <w:vAlign w:val="center"/>
          </w:tcPr>
          <w:p w14:paraId="049B7296" w14:textId="77777777" w:rsidR="00CB1FBC" w:rsidRPr="009E6E01" w:rsidRDefault="00CB1FBC" w:rsidP="00717CC4">
            <w:pPr>
              <w:widowControl w:val="0"/>
              <w:autoSpaceDE w:val="0"/>
              <w:autoSpaceDN w:val="0"/>
              <w:adjustRightInd w:val="0"/>
              <w:spacing w:line="360" w:lineRule="auto"/>
              <w:ind w:right="-30"/>
              <w:jc w:val="center"/>
              <w:rPr>
                <w:rFonts w:ascii="Arial" w:hAnsi="Arial" w:cs="Arial"/>
              </w:rPr>
            </w:pPr>
          </w:p>
        </w:tc>
        <w:tc>
          <w:tcPr>
            <w:tcW w:w="794" w:type="dxa"/>
            <w:tcBorders>
              <w:top w:val="single" w:sz="4" w:space="0" w:color="auto"/>
              <w:left w:val="single" w:sz="2" w:space="0" w:color="000000"/>
              <w:bottom w:val="single" w:sz="2" w:space="0" w:color="000000"/>
              <w:right w:val="nil"/>
            </w:tcBorders>
            <w:vAlign w:val="center"/>
          </w:tcPr>
          <w:p w14:paraId="5A8798B7" w14:textId="77777777" w:rsidR="00CB1FBC" w:rsidRPr="009E6E01" w:rsidRDefault="00CB1FBC" w:rsidP="00717CC4">
            <w:pPr>
              <w:widowControl w:val="0"/>
              <w:autoSpaceDE w:val="0"/>
              <w:autoSpaceDN w:val="0"/>
              <w:adjustRightInd w:val="0"/>
              <w:spacing w:line="360" w:lineRule="auto"/>
              <w:ind w:right="-30"/>
              <w:jc w:val="center"/>
              <w:rPr>
                <w:rFonts w:ascii="Arial" w:hAnsi="Arial" w:cs="Arial"/>
              </w:rPr>
            </w:pPr>
          </w:p>
        </w:tc>
        <w:tc>
          <w:tcPr>
            <w:tcW w:w="1048" w:type="dxa"/>
            <w:tcBorders>
              <w:top w:val="single" w:sz="4" w:space="0" w:color="auto"/>
              <w:left w:val="single" w:sz="2" w:space="0" w:color="000000"/>
              <w:bottom w:val="single" w:sz="2" w:space="0" w:color="000000"/>
              <w:right w:val="nil"/>
            </w:tcBorders>
            <w:vAlign w:val="center"/>
          </w:tcPr>
          <w:p w14:paraId="1EFA957A" w14:textId="77777777" w:rsidR="00CB1FBC" w:rsidRPr="009E6E01" w:rsidRDefault="00CB1FBC" w:rsidP="00717CC4">
            <w:pPr>
              <w:widowControl w:val="0"/>
              <w:autoSpaceDE w:val="0"/>
              <w:autoSpaceDN w:val="0"/>
              <w:adjustRightInd w:val="0"/>
              <w:spacing w:line="360" w:lineRule="auto"/>
              <w:ind w:right="-30"/>
              <w:jc w:val="center"/>
              <w:rPr>
                <w:rFonts w:ascii="Arial" w:hAnsi="Arial" w:cs="Arial"/>
              </w:rPr>
            </w:pPr>
          </w:p>
        </w:tc>
        <w:tc>
          <w:tcPr>
            <w:tcW w:w="993" w:type="dxa"/>
            <w:tcBorders>
              <w:top w:val="single" w:sz="4" w:space="0" w:color="auto"/>
              <w:left w:val="single" w:sz="2" w:space="0" w:color="000000"/>
              <w:bottom w:val="single" w:sz="2" w:space="0" w:color="000000"/>
              <w:right w:val="single" w:sz="2" w:space="0" w:color="000000"/>
            </w:tcBorders>
            <w:vAlign w:val="center"/>
          </w:tcPr>
          <w:p w14:paraId="0E451981" w14:textId="77777777" w:rsidR="00CB1FBC" w:rsidRPr="009E6E01" w:rsidRDefault="00CB1FBC" w:rsidP="00717CC4">
            <w:pPr>
              <w:widowControl w:val="0"/>
              <w:autoSpaceDE w:val="0"/>
              <w:autoSpaceDN w:val="0"/>
              <w:adjustRightInd w:val="0"/>
              <w:spacing w:line="360" w:lineRule="auto"/>
              <w:ind w:right="-30"/>
              <w:jc w:val="center"/>
              <w:rPr>
                <w:rFonts w:ascii="Arial" w:hAnsi="Arial" w:cs="Arial"/>
              </w:rPr>
            </w:pPr>
          </w:p>
        </w:tc>
        <w:tc>
          <w:tcPr>
            <w:tcW w:w="992" w:type="dxa"/>
            <w:tcBorders>
              <w:top w:val="single" w:sz="4" w:space="0" w:color="auto"/>
              <w:left w:val="single" w:sz="2" w:space="0" w:color="000000"/>
              <w:bottom w:val="single" w:sz="2" w:space="0" w:color="000000"/>
              <w:right w:val="nil"/>
            </w:tcBorders>
            <w:vAlign w:val="center"/>
          </w:tcPr>
          <w:p w14:paraId="0BF0157A" w14:textId="77777777" w:rsidR="00CB1FBC" w:rsidRPr="009E6E01" w:rsidRDefault="00CB1FBC" w:rsidP="00717CC4">
            <w:pPr>
              <w:widowControl w:val="0"/>
              <w:autoSpaceDE w:val="0"/>
              <w:autoSpaceDN w:val="0"/>
              <w:adjustRightInd w:val="0"/>
              <w:spacing w:line="360" w:lineRule="auto"/>
              <w:ind w:right="-30"/>
              <w:jc w:val="center"/>
              <w:rPr>
                <w:rFonts w:ascii="Arial" w:hAnsi="Arial" w:cs="Arial"/>
              </w:rPr>
            </w:pPr>
          </w:p>
        </w:tc>
        <w:tc>
          <w:tcPr>
            <w:tcW w:w="992" w:type="dxa"/>
            <w:tcBorders>
              <w:top w:val="single" w:sz="4" w:space="0" w:color="auto"/>
              <w:left w:val="single" w:sz="2" w:space="0" w:color="000000"/>
              <w:bottom w:val="single" w:sz="2" w:space="0" w:color="000000"/>
              <w:right w:val="single" w:sz="2" w:space="0" w:color="000000"/>
            </w:tcBorders>
            <w:vAlign w:val="center"/>
          </w:tcPr>
          <w:p w14:paraId="147491DC" w14:textId="77777777" w:rsidR="00CB1FBC" w:rsidRPr="009E6E01" w:rsidRDefault="00CB1FBC" w:rsidP="00717CC4">
            <w:pPr>
              <w:widowControl w:val="0"/>
              <w:autoSpaceDE w:val="0"/>
              <w:autoSpaceDN w:val="0"/>
              <w:adjustRightInd w:val="0"/>
              <w:spacing w:line="360" w:lineRule="auto"/>
              <w:ind w:right="-30"/>
              <w:jc w:val="center"/>
              <w:rPr>
                <w:rFonts w:ascii="Arial" w:hAnsi="Arial" w:cs="Arial"/>
              </w:rPr>
            </w:pPr>
          </w:p>
        </w:tc>
      </w:tr>
    </w:tbl>
    <w:p w14:paraId="58A6C777" w14:textId="28A635B2" w:rsidR="00A82E69" w:rsidRPr="009E6E01" w:rsidRDefault="00A82E69" w:rsidP="00CB1FBC">
      <w:pPr>
        <w:pStyle w:val="Default"/>
        <w:tabs>
          <w:tab w:val="left" w:pos="1505"/>
        </w:tabs>
        <w:jc w:val="both"/>
        <w:rPr>
          <w:rFonts w:ascii="Arial" w:hAnsi="Arial" w:cs="Arial"/>
          <w:b/>
          <w:color w:val="auto"/>
          <w:sz w:val="20"/>
          <w:szCs w:val="20"/>
        </w:rPr>
      </w:pPr>
    </w:p>
    <w:p w14:paraId="113F174B" w14:textId="77777777"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lastRenderedPageBreak/>
        <w:t xml:space="preserve">§ 1º - O preço, o quantitativo, o </w:t>
      </w:r>
      <w:r w:rsidR="00CD2AC6" w:rsidRPr="009E6E01">
        <w:rPr>
          <w:rFonts w:ascii="Arial" w:hAnsi="Arial" w:cs="Arial"/>
          <w:bCs/>
          <w:color w:val="auto"/>
          <w:sz w:val="20"/>
          <w:szCs w:val="20"/>
        </w:rPr>
        <w:t>fornecedor</w:t>
      </w:r>
      <w:r w:rsidRPr="009E6E01">
        <w:rPr>
          <w:rFonts w:ascii="Arial" w:hAnsi="Arial" w:cs="Arial"/>
          <w:color w:val="auto"/>
          <w:sz w:val="20"/>
          <w:szCs w:val="20"/>
        </w:rPr>
        <w:t xml:space="preserve"> e as especificações resumidas do objeto, como também suas possíveis alterações, serão publicados, em forma de extrato, no Diário Oficial Eletrônico do Município de Macaíba/RN.</w:t>
      </w:r>
    </w:p>
    <w:p w14:paraId="3C6D63C6" w14:textId="441066DF"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w:t>
      </w:r>
      <w:r w:rsidR="00EA26C4" w:rsidRPr="009E6E01">
        <w:rPr>
          <w:rFonts w:ascii="Arial" w:hAnsi="Arial" w:cs="Arial"/>
          <w:color w:val="auto"/>
          <w:sz w:val="20"/>
          <w:szCs w:val="20"/>
        </w:rPr>
        <w:t xml:space="preserve"> </w:t>
      </w:r>
      <w:r w:rsidRPr="009E6E01">
        <w:rPr>
          <w:rFonts w:ascii="Arial" w:hAnsi="Arial" w:cs="Arial"/>
          <w:color w:val="auto"/>
          <w:sz w:val="20"/>
          <w:szCs w:val="20"/>
        </w:rPr>
        <w:t>2º - Todas as informações do presente registro de preço serão disponibilizadas, durante sua vigência, no sítio oficial do ÓRG</w:t>
      </w:r>
      <w:r w:rsidR="00CD2AC6" w:rsidRPr="009E6E01">
        <w:rPr>
          <w:rFonts w:ascii="Arial" w:hAnsi="Arial" w:cs="Arial"/>
          <w:color w:val="auto"/>
          <w:sz w:val="20"/>
          <w:szCs w:val="20"/>
        </w:rPr>
        <w:t>ÃO</w:t>
      </w:r>
      <w:r w:rsidRPr="009E6E01">
        <w:rPr>
          <w:rFonts w:ascii="Arial" w:hAnsi="Arial" w:cs="Arial"/>
          <w:color w:val="auto"/>
          <w:sz w:val="20"/>
          <w:szCs w:val="20"/>
        </w:rPr>
        <w:t xml:space="preserve"> GERENCIADOR na Internet (</w:t>
      </w:r>
      <w:hyperlink r:id="rId30" w:history="1">
        <w:r w:rsidRPr="009E6E01">
          <w:rPr>
            <w:rStyle w:val="Hyperlink"/>
            <w:rFonts w:ascii="Arial" w:hAnsi="Arial" w:cs="Arial"/>
            <w:sz w:val="20"/>
            <w:szCs w:val="20"/>
          </w:rPr>
          <w:t>www.macaiba.rn.gov.br</w:t>
        </w:r>
      </w:hyperlink>
      <w:r w:rsidRPr="009E6E01">
        <w:rPr>
          <w:rFonts w:ascii="Arial" w:hAnsi="Arial" w:cs="Arial"/>
          <w:color w:val="auto"/>
          <w:sz w:val="20"/>
          <w:szCs w:val="20"/>
        </w:rPr>
        <w:t>), inclusive com a íntegra da presente ARP e alterações posteriores.</w:t>
      </w:r>
    </w:p>
    <w:p w14:paraId="4B99805D" w14:textId="77777777"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 3º - A listagem do cadastro de reserva consta no anexo a ata de registro de preço.</w:t>
      </w:r>
    </w:p>
    <w:p w14:paraId="5ADE5D07" w14:textId="77777777" w:rsidR="00A82E69" w:rsidRPr="009E6E01" w:rsidRDefault="00A82E69" w:rsidP="00A82E69">
      <w:pPr>
        <w:pStyle w:val="Default"/>
        <w:jc w:val="both"/>
        <w:rPr>
          <w:rFonts w:ascii="Arial" w:hAnsi="Arial" w:cs="Arial"/>
          <w:color w:val="auto"/>
          <w:sz w:val="20"/>
          <w:szCs w:val="20"/>
        </w:rPr>
      </w:pPr>
    </w:p>
    <w:p w14:paraId="1FA3CF4E" w14:textId="1C9A7F33" w:rsidR="00A82E69" w:rsidRPr="009E6E01" w:rsidRDefault="008D7623" w:rsidP="00A82E69">
      <w:pPr>
        <w:pStyle w:val="Default"/>
        <w:jc w:val="both"/>
        <w:rPr>
          <w:rFonts w:ascii="Arial" w:hAnsi="Arial" w:cs="Arial"/>
          <w:b/>
          <w:color w:val="auto"/>
          <w:sz w:val="20"/>
          <w:szCs w:val="20"/>
        </w:rPr>
      </w:pPr>
      <w:r w:rsidRPr="009E6E01">
        <w:rPr>
          <w:rFonts w:ascii="Arial" w:hAnsi="Arial" w:cs="Arial"/>
          <w:b/>
          <w:color w:val="auto"/>
          <w:sz w:val="20"/>
          <w:szCs w:val="20"/>
        </w:rPr>
        <w:t xml:space="preserve">Art. </w:t>
      </w:r>
      <w:r w:rsidR="00A82E69" w:rsidRPr="009E6E01">
        <w:rPr>
          <w:rFonts w:ascii="Arial" w:hAnsi="Arial" w:cs="Arial"/>
          <w:b/>
          <w:color w:val="auto"/>
          <w:sz w:val="20"/>
          <w:szCs w:val="20"/>
        </w:rPr>
        <w:t>7º. DA FORMA DE PAGAMENTO:</w:t>
      </w:r>
    </w:p>
    <w:p w14:paraId="6A549D2E" w14:textId="77777777"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 xml:space="preserve">O pagamento será efetuado 30 (trinta) dias, após a </w:t>
      </w:r>
      <w:r w:rsidR="00CD2AC6" w:rsidRPr="009E6E01">
        <w:rPr>
          <w:rFonts w:ascii="Arial" w:hAnsi="Arial" w:cs="Arial"/>
          <w:color w:val="auto"/>
          <w:sz w:val="20"/>
          <w:szCs w:val="20"/>
        </w:rPr>
        <w:t>entrega dos produtos</w:t>
      </w:r>
      <w:r w:rsidRPr="009E6E01">
        <w:rPr>
          <w:rFonts w:ascii="Arial" w:hAnsi="Arial" w:cs="Arial"/>
          <w:color w:val="auto"/>
          <w:sz w:val="20"/>
          <w:szCs w:val="20"/>
        </w:rPr>
        <w:t xml:space="preserve">, através da secretaria solicitante, por meio de crédito em conta bancária do </w:t>
      </w:r>
      <w:r w:rsidR="00CD2AC6" w:rsidRPr="009E6E01">
        <w:rPr>
          <w:rFonts w:ascii="Arial" w:hAnsi="Arial" w:cs="Arial"/>
          <w:bCs/>
          <w:color w:val="auto"/>
          <w:sz w:val="20"/>
          <w:szCs w:val="20"/>
        </w:rPr>
        <w:t>fornecedor</w:t>
      </w:r>
      <w:r w:rsidRPr="009E6E01">
        <w:rPr>
          <w:rFonts w:ascii="Arial" w:hAnsi="Arial" w:cs="Arial"/>
          <w:color w:val="auto"/>
          <w:sz w:val="20"/>
          <w:szCs w:val="20"/>
        </w:rPr>
        <w:t xml:space="preserve">, acompanhado da entrega da documentação fiscal, devidamente conferida(s) e atestada(s) pelo setor responsável, desde que a contratada: </w:t>
      </w:r>
    </w:p>
    <w:p w14:paraId="4B1ED03E" w14:textId="77777777"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 xml:space="preserve">a) </w:t>
      </w:r>
      <w:proofErr w:type="gramStart"/>
      <w:r w:rsidRPr="009E6E01">
        <w:rPr>
          <w:rFonts w:ascii="Arial" w:hAnsi="Arial" w:cs="Arial"/>
          <w:color w:val="auto"/>
          <w:sz w:val="20"/>
          <w:szCs w:val="20"/>
        </w:rPr>
        <w:t>Tenha entregue</w:t>
      </w:r>
      <w:proofErr w:type="gramEnd"/>
      <w:r w:rsidRPr="009E6E01">
        <w:rPr>
          <w:rFonts w:ascii="Arial" w:hAnsi="Arial" w:cs="Arial"/>
          <w:color w:val="auto"/>
          <w:sz w:val="20"/>
          <w:szCs w:val="20"/>
        </w:rPr>
        <w:t xml:space="preserve"> ao Setor requisitante, por ocasião da entrega do material/serviço, a documentação fiscal equivalente. Tratando-se de nota fiscal eletrônica, o </w:t>
      </w:r>
      <w:r w:rsidR="00CD2AC6" w:rsidRPr="009E6E01">
        <w:rPr>
          <w:rFonts w:ascii="Arial" w:hAnsi="Arial" w:cs="Arial"/>
          <w:bCs/>
          <w:color w:val="auto"/>
          <w:sz w:val="20"/>
          <w:szCs w:val="20"/>
        </w:rPr>
        <w:t>fornecedor</w:t>
      </w:r>
      <w:r w:rsidRPr="009E6E01">
        <w:rPr>
          <w:rFonts w:ascii="Arial" w:hAnsi="Arial" w:cs="Arial"/>
          <w:color w:val="auto"/>
          <w:sz w:val="20"/>
          <w:szCs w:val="20"/>
        </w:rPr>
        <w:t xml:space="preserve"> deverá tê-la encaminhado por meio eletrônico ao Setor de Compras da secretaria solicitante, responsável pela manutenção da guarda dos mesmos em arquivo específico;</w:t>
      </w:r>
    </w:p>
    <w:p w14:paraId="7827AEE4" w14:textId="77777777" w:rsidR="00A82E69" w:rsidRPr="009E6E01" w:rsidRDefault="00A82E69" w:rsidP="00A82E69">
      <w:pPr>
        <w:pStyle w:val="Default"/>
        <w:jc w:val="both"/>
        <w:rPr>
          <w:rFonts w:ascii="Arial" w:hAnsi="Arial" w:cs="Arial"/>
          <w:color w:val="auto"/>
          <w:sz w:val="20"/>
          <w:szCs w:val="20"/>
        </w:rPr>
      </w:pPr>
      <w:proofErr w:type="gramStart"/>
      <w:r w:rsidRPr="009E6E01">
        <w:rPr>
          <w:rFonts w:ascii="Arial" w:hAnsi="Arial" w:cs="Arial"/>
          <w:color w:val="auto"/>
          <w:sz w:val="20"/>
          <w:szCs w:val="20"/>
        </w:rPr>
        <w:t>a.</w:t>
      </w:r>
      <w:proofErr w:type="gramEnd"/>
      <w:r w:rsidRPr="009E6E01">
        <w:rPr>
          <w:rFonts w:ascii="Arial" w:hAnsi="Arial" w:cs="Arial"/>
          <w:color w:val="auto"/>
          <w:sz w:val="20"/>
          <w:szCs w:val="20"/>
        </w:rPr>
        <w:t>1) Será concedido um prazo de 15 (quinze) dias corridos, contados da data da autuação (protocolização) da nota fiscal/fatura perante a unidade gestora, para confer</w:t>
      </w:r>
      <w:r w:rsidR="00CD2AC6" w:rsidRPr="009E6E01">
        <w:rPr>
          <w:rFonts w:ascii="Arial" w:hAnsi="Arial" w:cs="Arial"/>
          <w:color w:val="auto"/>
          <w:sz w:val="20"/>
          <w:szCs w:val="20"/>
        </w:rPr>
        <w:t>ê</w:t>
      </w:r>
      <w:r w:rsidRPr="009E6E01">
        <w:rPr>
          <w:rFonts w:ascii="Arial" w:hAnsi="Arial" w:cs="Arial"/>
          <w:color w:val="auto"/>
          <w:sz w:val="20"/>
          <w:szCs w:val="20"/>
        </w:rPr>
        <w:t>ncia e aprovação do recebimento definitivo do objeto contratado e posterior liquidação;</w:t>
      </w:r>
    </w:p>
    <w:p w14:paraId="256D4EE6" w14:textId="77777777" w:rsidR="00A82E69" w:rsidRPr="009E6E01" w:rsidRDefault="00A82E69" w:rsidP="00A82E69">
      <w:pPr>
        <w:pStyle w:val="Default"/>
        <w:jc w:val="both"/>
        <w:rPr>
          <w:rFonts w:ascii="Arial" w:hAnsi="Arial" w:cs="Arial"/>
          <w:color w:val="auto"/>
          <w:sz w:val="20"/>
          <w:szCs w:val="20"/>
        </w:rPr>
      </w:pPr>
      <w:proofErr w:type="gramStart"/>
      <w:r w:rsidRPr="009E6E01">
        <w:rPr>
          <w:rFonts w:ascii="Arial" w:hAnsi="Arial" w:cs="Arial"/>
          <w:color w:val="auto"/>
          <w:sz w:val="20"/>
          <w:szCs w:val="20"/>
        </w:rPr>
        <w:t>a.</w:t>
      </w:r>
      <w:proofErr w:type="gramEnd"/>
      <w:r w:rsidRPr="009E6E01">
        <w:rPr>
          <w:rFonts w:ascii="Arial" w:hAnsi="Arial" w:cs="Arial"/>
          <w:color w:val="auto"/>
          <w:sz w:val="20"/>
          <w:szCs w:val="20"/>
        </w:rPr>
        <w:t>2) Na ocorrência de rejeição da nota fiscal, motivada por vícios na execução, erros ou incorreções, o prazo estabelecido no Item a.1 passará a ser contado a partir da data da sua reapresentação; e,</w:t>
      </w:r>
    </w:p>
    <w:p w14:paraId="651290A0" w14:textId="22F645BF" w:rsidR="00F50714" w:rsidRPr="009E6E01" w:rsidRDefault="00A82E69" w:rsidP="00994AD3">
      <w:pPr>
        <w:pStyle w:val="Default"/>
        <w:rPr>
          <w:rFonts w:ascii="Arial" w:hAnsi="Arial" w:cs="Arial"/>
          <w:color w:val="auto"/>
          <w:sz w:val="20"/>
          <w:szCs w:val="20"/>
        </w:rPr>
      </w:pPr>
      <w:proofErr w:type="gramStart"/>
      <w:r w:rsidRPr="009E6E01">
        <w:rPr>
          <w:rFonts w:ascii="Arial" w:hAnsi="Arial" w:cs="Arial"/>
          <w:color w:val="auto"/>
          <w:sz w:val="20"/>
          <w:szCs w:val="20"/>
        </w:rPr>
        <w:t>a.</w:t>
      </w:r>
      <w:proofErr w:type="gramEnd"/>
      <w:r w:rsidRPr="009E6E01">
        <w:rPr>
          <w:rFonts w:ascii="Arial" w:hAnsi="Arial" w:cs="Arial"/>
          <w:color w:val="auto"/>
          <w:sz w:val="20"/>
          <w:szCs w:val="20"/>
        </w:rPr>
        <w:t xml:space="preserve">3) </w:t>
      </w:r>
      <w:r w:rsidR="00F50714" w:rsidRPr="009E6E01">
        <w:rPr>
          <w:rFonts w:ascii="Arial" w:hAnsi="Arial" w:cs="Arial"/>
          <w:color w:val="auto"/>
          <w:sz w:val="20"/>
          <w:szCs w:val="20"/>
        </w:rPr>
        <w:t>O prazo a que se refere o Item a.2, não poderá ser superior a 60 (noventa) dias, salvo em casos excepcionais, devidamente justificados e previstos no edital, conforme dispõe a Lei Federal 14.133/21.</w:t>
      </w:r>
    </w:p>
    <w:p w14:paraId="47C36A7C" w14:textId="77777777"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 xml:space="preserve">b) </w:t>
      </w:r>
      <w:proofErr w:type="gramStart"/>
      <w:r w:rsidRPr="009E6E01">
        <w:rPr>
          <w:rFonts w:ascii="Arial" w:hAnsi="Arial" w:cs="Arial"/>
          <w:color w:val="auto"/>
          <w:sz w:val="20"/>
          <w:szCs w:val="20"/>
        </w:rPr>
        <w:t>Tenha entregue</w:t>
      </w:r>
      <w:proofErr w:type="gramEnd"/>
      <w:r w:rsidRPr="009E6E01">
        <w:rPr>
          <w:rFonts w:ascii="Arial" w:hAnsi="Arial" w:cs="Arial"/>
          <w:color w:val="auto"/>
          <w:sz w:val="20"/>
          <w:szCs w:val="20"/>
        </w:rPr>
        <w:t xml:space="preserve"> ao Setor requisitante, por ocasião da entrega do material/serviço, as certidões de comprovação fiscal com o INSS, FGTS, Tributos Federal, Estadual e Municipal da sede da empresa vencedora, CNDT, essenciais a liquidação; e,</w:t>
      </w:r>
    </w:p>
    <w:p w14:paraId="2ED8F994" w14:textId="77777777"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 xml:space="preserve">c) indique o banco, agência e conta bancária na qual será realizado o crédito. </w:t>
      </w:r>
    </w:p>
    <w:p w14:paraId="54EB7722" w14:textId="77777777"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 xml:space="preserve">§ 1º O pagamento será condicionado ao cumprimento das obrigações fixadas na presente ARP. </w:t>
      </w:r>
    </w:p>
    <w:p w14:paraId="6846416B" w14:textId="77777777"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 xml:space="preserve">§ 2º Nenhum pagamento será efetuado enquanto pendente de liquidação qualquer obrigação, por parte do PRESTADOR, sem que isso gere direito a alteração de preços ou compensação financeira. </w:t>
      </w:r>
    </w:p>
    <w:p w14:paraId="6A489F8D" w14:textId="77777777" w:rsidR="00A82E69" w:rsidRPr="009E6E01" w:rsidRDefault="00A82E69" w:rsidP="00A82E69">
      <w:pPr>
        <w:pStyle w:val="Default"/>
        <w:jc w:val="both"/>
        <w:rPr>
          <w:rFonts w:ascii="Arial" w:hAnsi="Arial" w:cs="Arial"/>
          <w:color w:val="auto"/>
          <w:sz w:val="20"/>
          <w:szCs w:val="20"/>
        </w:rPr>
      </w:pPr>
    </w:p>
    <w:p w14:paraId="7F1DE3D2" w14:textId="77777777" w:rsidR="00A82E69" w:rsidRPr="009E6E01" w:rsidRDefault="00A82E69" w:rsidP="00A82E69">
      <w:pPr>
        <w:pStyle w:val="Default"/>
        <w:jc w:val="both"/>
        <w:rPr>
          <w:rFonts w:ascii="Arial" w:hAnsi="Arial" w:cs="Arial"/>
          <w:b/>
          <w:color w:val="auto"/>
          <w:sz w:val="20"/>
          <w:szCs w:val="20"/>
        </w:rPr>
      </w:pPr>
      <w:r w:rsidRPr="009E6E01">
        <w:rPr>
          <w:rFonts w:ascii="Arial" w:hAnsi="Arial" w:cs="Arial"/>
          <w:b/>
          <w:color w:val="auto"/>
          <w:sz w:val="20"/>
          <w:szCs w:val="20"/>
        </w:rPr>
        <w:t>Art. 8°. DO DIREITO</w:t>
      </w:r>
      <w:r w:rsidR="009C31ED" w:rsidRPr="009E6E01">
        <w:rPr>
          <w:rFonts w:ascii="Arial" w:hAnsi="Arial" w:cs="Arial"/>
          <w:b/>
          <w:color w:val="auto"/>
          <w:sz w:val="20"/>
          <w:szCs w:val="20"/>
        </w:rPr>
        <w:t xml:space="preserve"> </w:t>
      </w:r>
      <w:r w:rsidRPr="009E6E01">
        <w:rPr>
          <w:rFonts w:ascii="Arial" w:hAnsi="Arial" w:cs="Arial"/>
          <w:b/>
          <w:color w:val="auto"/>
          <w:sz w:val="20"/>
          <w:szCs w:val="20"/>
        </w:rPr>
        <w:t>DO ÓRGÃO GERENCIADOR:</w:t>
      </w:r>
    </w:p>
    <w:p w14:paraId="38B9FC4E" w14:textId="77777777"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 xml:space="preserve">A existência desta Ata de Registro de Preços não obriga os órgãos a firmar as futuras aquisições, sendo-lhe facultada a realização de procedimento específico para determinada contratação, assegurado ao particular cujo preço foi registrado, a preferência, em igualdade de condições. </w:t>
      </w:r>
    </w:p>
    <w:p w14:paraId="5211107B" w14:textId="77777777" w:rsidR="00A82E69" w:rsidRPr="009E6E01" w:rsidRDefault="00A82E69" w:rsidP="00A82E69">
      <w:pPr>
        <w:pStyle w:val="Default"/>
        <w:jc w:val="both"/>
        <w:rPr>
          <w:rFonts w:ascii="Arial" w:hAnsi="Arial" w:cs="Arial"/>
          <w:color w:val="auto"/>
          <w:sz w:val="20"/>
          <w:szCs w:val="20"/>
        </w:rPr>
      </w:pPr>
    </w:p>
    <w:p w14:paraId="73B217D8" w14:textId="77777777" w:rsidR="00A82E69" w:rsidRPr="009E6E01" w:rsidRDefault="00A82E69" w:rsidP="00A82E69">
      <w:pPr>
        <w:pStyle w:val="Default"/>
        <w:jc w:val="both"/>
        <w:rPr>
          <w:rFonts w:ascii="Arial" w:hAnsi="Arial" w:cs="Arial"/>
          <w:b/>
          <w:color w:val="auto"/>
          <w:sz w:val="20"/>
          <w:szCs w:val="20"/>
        </w:rPr>
      </w:pPr>
      <w:r w:rsidRPr="009E6E01">
        <w:rPr>
          <w:rFonts w:ascii="Arial" w:hAnsi="Arial" w:cs="Arial"/>
          <w:b/>
          <w:color w:val="auto"/>
          <w:sz w:val="20"/>
          <w:szCs w:val="20"/>
        </w:rPr>
        <w:t>Art. 9º. DA REVISÃO:</w:t>
      </w:r>
    </w:p>
    <w:p w14:paraId="1249BF85" w14:textId="77777777"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 xml:space="preserve">A qualquer tempo, o preço registrado poderá ser revisto em decorrência de eventual redução ocorrida no mercado, cabendo ao ÓRGÃO GERENCIADOR providenciar a convocação do </w:t>
      </w:r>
      <w:r w:rsidR="00CD2AC6" w:rsidRPr="009E6E01">
        <w:rPr>
          <w:rFonts w:ascii="Arial" w:hAnsi="Arial" w:cs="Arial"/>
          <w:bCs/>
          <w:color w:val="auto"/>
          <w:sz w:val="20"/>
          <w:szCs w:val="20"/>
        </w:rPr>
        <w:t>fornecedor</w:t>
      </w:r>
      <w:r w:rsidRPr="009E6E01">
        <w:rPr>
          <w:rFonts w:ascii="Arial" w:hAnsi="Arial" w:cs="Arial"/>
          <w:color w:val="auto"/>
          <w:sz w:val="20"/>
          <w:szCs w:val="20"/>
        </w:rPr>
        <w:t xml:space="preserve"> registrado para negociar o novo valor compatível ao mercado.</w:t>
      </w:r>
    </w:p>
    <w:p w14:paraId="2F3F9892" w14:textId="6D071439" w:rsidR="00904A8C" w:rsidRPr="009E6E01" w:rsidRDefault="00904A8C" w:rsidP="00A82E69">
      <w:pPr>
        <w:pStyle w:val="Default"/>
        <w:jc w:val="both"/>
        <w:rPr>
          <w:rFonts w:ascii="Arial" w:hAnsi="Arial" w:cs="Arial"/>
          <w:color w:val="auto"/>
          <w:sz w:val="20"/>
          <w:szCs w:val="20"/>
        </w:rPr>
      </w:pPr>
      <w:r w:rsidRPr="009E6E01">
        <w:rPr>
          <w:rFonts w:ascii="Arial" w:hAnsi="Arial" w:cs="Arial"/>
          <w:color w:val="auto"/>
          <w:sz w:val="20"/>
          <w:szCs w:val="20"/>
        </w:rPr>
        <w:t>Caso a ata de registro de preço seja renovada, os preços contratados poderão sofrer reajuste após o interregno de um ano, exclusivamente para as obrigações iniciadas e concluídas após a ocorrência da anualidade.</w:t>
      </w:r>
    </w:p>
    <w:p w14:paraId="1C967444" w14:textId="77777777"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 xml:space="preserve">Parágrafo segundo – Quando o preço de mercado tornar-se superior aos preços registrados e o </w:t>
      </w:r>
      <w:r w:rsidR="00CD2AC6" w:rsidRPr="009E6E01">
        <w:rPr>
          <w:rFonts w:ascii="Arial" w:hAnsi="Arial" w:cs="Arial"/>
          <w:bCs/>
          <w:color w:val="auto"/>
          <w:sz w:val="20"/>
          <w:szCs w:val="20"/>
        </w:rPr>
        <w:t>fornecedor</w:t>
      </w:r>
      <w:r w:rsidRPr="009E6E01">
        <w:rPr>
          <w:rFonts w:ascii="Arial" w:hAnsi="Arial" w:cs="Arial"/>
          <w:color w:val="auto"/>
          <w:sz w:val="20"/>
          <w:szCs w:val="20"/>
        </w:rPr>
        <w:t xml:space="preserve"> não puder cumprir o compromisso, o órgão gerenciador poderá:</w:t>
      </w:r>
    </w:p>
    <w:p w14:paraId="52F715AA" w14:textId="106994E2"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 xml:space="preserve">I – liberar o </w:t>
      </w:r>
      <w:r w:rsidR="00CD2AC6" w:rsidRPr="009E6E01">
        <w:rPr>
          <w:rFonts w:ascii="Arial" w:hAnsi="Arial" w:cs="Arial"/>
          <w:bCs/>
          <w:color w:val="auto"/>
          <w:sz w:val="20"/>
          <w:szCs w:val="20"/>
        </w:rPr>
        <w:t>fornecedor</w:t>
      </w:r>
      <w:r w:rsidRPr="009E6E01">
        <w:rPr>
          <w:rFonts w:ascii="Arial" w:hAnsi="Arial" w:cs="Arial"/>
          <w:color w:val="auto"/>
          <w:sz w:val="20"/>
          <w:szCs w:val="20"/>
        </w:rPr>
        <w:t xml:space="preserve"> do compromisso assumido, caso a comunicação ocorra antes do pedido de fornecimento, e sem aplicação da penalidade se confirmada a pedido de fornecimento, e sem aplicação da penalidade se confirmada </w:t>
      </w:r>
      <w:r w:rsidR="005534A2" w:rsidRPr="009E6E01">
        <w:rPr>
          <w:rFonts w:ascii="Arial" w:hAnsi="Arial" w:cs="Arial"/>
          <w:color w:val="auto"/>
          <w:sz w:val="20"/>
          <w:szCs w:val="20"/>
        </w:rPr>
        <w:t>à</w:t>
      </w:r>
      <w:r w:rsidRPr="009E6E01">
        <w:rPr>
          <w:rFonts w:ascii="Arial" w:hAnsi="Arial" w:cs="Arial"/>
          <w:color w:val="auto"/>
          <w:sz w:val="20"/>
          <w:szCs w:val="20"/>
        </w:rPr>
        <w:t xml:space="preserve"> veracidade dos motivos e comprovantes apresentados; </w:t>
      </w:r>
      <w:proofErr w:type="gramStart"/>
      <w:r w:rsidRPr="009E6E01">
        <w:rPr>
          <w:rFonts w:ascii="Arial" w:hAnsi="Arial" w:cs="Arial"/>
          <w:color w:val="auto"/>
          <w:sz w:val="20"/>
          <w:szCs w:val="20"/>
        </w:rPr>
        <w:t>e</w:t>
      </w:r>
      <w:proofErr w:type="gramEnd"/>
    </w:p>
    <w:p w14:paraId="6C07071A" w14:textId="77777777"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 xml:space="preserve">II – convocar os demais </w:t>
      </w:r>
      <w:r w:rsidR="00CD2AC6" w:rsidRPr="009E6E01">
        <w:rPr>
          <w:rFonts w:ascii="Arial" w:hAnsi="Arial" w:cs="Arial"/>
          <w:bCs/>
          <w:color w:val="auto"/>
          <w:sz w:val="20"/>
          <w:szCs w:val="20"/>
        </w:rPr>
        <w:t>fornecedor</w:t>
      </w:r>
      <w:r w:rsidRPr="009E6E01">
        <w:rPr>
          <w:rFonts w:ascii="Arial" w:hAnsi="Arial" w:cs="Arial"/>
          <w:color w:val="auto"/>
          <w:sz w:val="20"/>
          <w:szCs w:val="20"/>
        </w:rPr>
        <w:t>es para assegurar igual oportunidade de negociação.</w:t>
      </w:r>
    </w:p>
    <w:p w14:paraId="64A8634F" w14:textId="77777777"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Parágrafo terceiro – Não havendo êxito nas negociações, o órgão gerenciador deverá proceder à revogação da ata de registro de preços, adotando as medidas cabíveis par obtenção da contratação mais vantajosa.</w:t>
      </w:r>
    </w:p>
    <w:p w14:paraId="4AEB3010" w14:textId="77777777" w:rsidR="00263332" w:rsidRDefault="00263332" w:rsidP="00A82E69">
      <w:pPr>
        <w:pStyle w:val="Default"/>
        <w:jc w:val="both"/>
        <w:rPr>
          <w:rFonts w:ascii="Arial" w:hAnsi="Arial" w:cs="Arial"/>
          <w:b/>
          <w:color w:val="auto"/>
          <w:sz w:val="20"/>
          <w:szCs w:val="20"/>
        </w:rPr>
      </w:pPr>
    </w:p>
    <w:p w14:paraId="5626CC8B" w14:textId="77777777" w:rsidR="00A82E69" w:rsidRPr="009E6E01" w:rsidRDefault="00A82E69" w:rsidP="00A82E69">
      <w:pPr>
        <w:pStyle w:val="Default"/>
        <w:jc w:val="both"/>
        <w:rPr>
          <w:rFonts w:ascii="Arial" w:hAnsi="Arial" w:cs="Arial"/>
          <w:b/>
          <w:color w:val="auto"/>
          <w:sz w:val="20"/>
          <w:szCs w:val="20"/>
        </w:rPr>
      </w:pPr>
      <w:r w:rsidRPr="009E6E01">
        <w:rPr>
          <w:rFonts w:ascii="Arial" w:hAnsi="Arial" w:cs="Arial"/>
          <w:b/>
          <w:color w:val="auto"/>
          <w:sz w:val="20"/>
          <w:szCs w:val="20"/>
        </w:rPr>
        <w:t>Art. 10. DAS CONDIÇÕES DA PRESTAÇÃO DE SERVIÇO:</w:t>
      </w:r>
    </w:p>
    <w:p w14:paraId="2981C4A4" w14:textId="77777777"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 xml:space="preserve">A </w:t>
      </w:r>
      <w:r w:rsidR="00CD2AC6" w:rsidRPr="009E6E01">
        <w:rPr>
          <w:rFonts w:ascii="Arial" w:hAnsi="Arial" w:cs="Arial"/>
          <w:color w:val="auto"/>
          <w:sz w:val="20"/>
          <w:szCs w:val="20"/>
        </w:rPr>
        <w:t>entrega dos produtos</w:t>
      </w:r>
      <w:r w:rsidRPr="009E6E01">
        <w:rPr>
          <w:rFonts w:ascii="Arial" w:hAnsi="Arial" w:cs="Arial"/>
          <w:color w:val="auto"/>
          <w:sz w:val="20"/>
          <w:szCs w:val="20"/>
        </w:rPr>
        <w:t xml:space="preserve"> desta Ata de Registro de Preços obedecerá às seguintes condições:</w:t>
      </w:r>
    </w:p>
    <w:p w14:paraId="7261A0BD" w14:textId="77777777"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a) O objeto desta licitação deverá ser entregue de acordo com o Anexo I, contados do recebimento da ordem de compra/serviço</w:t>
      </w:r>
      <w:r w:rsidRPr="009E6E01">
        <w:rPr>
          <w:rFonts w:ascii="Arial" w:hAnsi="Arial" w:cs="Arial"/>
          <w:sz w:val="20"/>
          <w:szCs w:val="20"/>
        </w:rPr>
        <w:t>, podendo ser prorrogado desde que devidamente justificado pela CONTRATADA e aceito pela CONTRATANTE</w:t>
      </w:r>
      <w:r w:rsidRPr="009E6E01">
        <w:rPr>
          <w:rFonts w:ascii="Arial" w:hAnsi="Arial" w:cs="Arial"/>
          <w:color w:val="auto"/>
          <w:sz w:val="20"/>
          <w:szCs w:val="20"/>
        </w:rPr>
        <w:t>;</w:t>
      </w:r>
    </w:p>
    <w:p w14:paraId="266078B5" w14:textId="77777777"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b) Deverão ser realizados adequadamente, de forma a permitir completa segurança, assim como pronto para serem utilizados;</w:t>
      </w:r>
    </w:p>
    <w:p w14:paraId="5E038FF1" w14:textId="2C3AD330"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c) O produto deverá ser entregue no Município, em local definido pelo órgão solicitante, observado os limites geográficos do Municíp</w:t>
      </w:r>
      <w:r w:rsidR="00C66A86" w:rsidRPr="009E6E01">
        <w:rPr>
          <w:rFonts w:ascii="Arial" w:hAnsi="Arial" w:cs="Arial"/>
          <w:color w:val="auto"/>
          <w:sz w:val="20"/>
          <w:szCs w:val="20"/>
        </w:rPr>
        <w:t>io de Macaíba</w:t>
      </w:r>
      <w:r w:rsidRPr="009E6E01">
        <w:rPr>
          <w:rFonts w:ascii="Arial" w:hAnsi="Arial" w:cs="Arial"/>
          <w:color w:val="auto"/>
          <w:sz w:val="20"/>
          <w:szCs w:val="20"/>
        </w:rPr>
        <w:t>/RN;</w:t>
      </w:r>
    </w:p>
    <w:p w14:paraId="49B608BC" w14:textId="77777777"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d) As despesas com seguros, transporte, fretes, tributos, encargos trabalhistas e previdenciários e demais despesas envolvidas na entrega correrão por conta da Contratada; e,</w:t>
      </w:r>
    </w:p>
    <w:p w14:paraId="6779FB9F" w14:textId="782F8A20"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 xml:space="preserve">e) O fornecedor deverá entregar os serviços solicitados durante todo o período de vigência da Ata de Registro de Preços, só podendo suspender o cumprimento de suas obrigações caso haja um atraso dos pagamentos no prazo superior a </w:t>
      </w:r>
      <w:r w:rsidR="00E633D5" w:rsidRPr="009E6E01">
        <w:rPr>
          <w:rFonts w:ascii="Arial" w:hAnsi="Arial" w:cs="Arial"/>
          <w:color w:val="auto"/>
          <w:sz w:val="20"/>
          <w:szCs w:val="20"/>
        </w:rPr>
        <w:t>6</w:t>
      </w:r>
      <w:r w:rsidRPr="009E6E01">
        <w:rPr>
          <w:rFonts w:ascii="Arial" w:hAnsi="Arial" w:cs="Arial"/>
          <w:color w:val="auto"/>
          <w:sz w:val="20"/>
          <w:szCs w:val="20"/>
        </w:rPr>
        <w:t>0 (</w:t>
      </w:r>
      <w:r w:rsidR="00E633D5" w:rsidRPr="009E6E01">
        <w:rPr>
          <w:rFonts w:ascii="Arial" w:hAnsi="Arial" w:cs="Arial"/>
          <w:color w:val="auto"/>
          <w:sz w:val="20"/>
          <w:szCs w:val="20"/>
        </w:rPr>
        <w:t>sessenta</w:t>
      </w:r>
      <w:r w:rsidRPr="009E6E01">
        <w:rPr>
          <w:rFonts w:ascii="Arial" w:hAnsi="Arial" w:cs="Arial"/>
          <w:color w:val="auto"/>
          <w:sz w:val="20"/>
          <w:szCs w:val="20"/>
        </w:rPr>
        <w:t xml:space="preserve">) dias. </w:t>
      </w:r>
    </w:p>
    <w:p w14:paraId="2B701403" w14:textId="77777777" w:rsidR="00571CDA" w:rsidRPr="009E6E01" w:rsidRDefault="00571CDA" w:rsidP="00E65E03">
      <w:pPr>
        <w:pStyle w:val="Default"/>
        <w:jc w:val="both"/>
        <w:rPr>
          <w:rFonts w:ascii="Arial" w:hAnsi="Arial" w:cs="Arial"/>
          <w:b/>
          <w:bCs/>
          <w:color w:val="auto"/>
          <w:sz w:val="20"/>
          <w:szCs w:val="20"/>
        </w:rPr>
      </w:pPr>
    </w:p>
    <w:p w14:paraId="2617F7F0" w14:textId="12EAC1A9" w:rsidR="00E65E03" w:rsidRPr="009E6E01" w:rsidRDefault="00E65E03" w:rsidP="00E65E03">
      <w:pPr>
        <w:pStyle w:val="Default"/>
        <w:jc w:val="both"/>
        <w:rPr>
          <w:rFonts w:ascii="Arial" w:hAnsi="Arial" w:cs="Arial"/>
          <w:b/>
          <w:bCs/>
          <w:color w:val="auto"/>
          <w:sz w:val="20"/>
          <w:szCs w:val="20"/>
        </w:rPr>
      </w:pPr>
      <w:r w:rsidRPr="009E6E01">
        <w:rPr>
          <w:rFonts w:ascii="Arial" w:hAnsi="Arial" w:cs="Arial"/>
          <w:b/>
          <w:bCs/>
          <w:color w:val="auto"/>
          <w:sz w:val="20"/>
          <w:szCs w:val="20"/>
        </w:rPr>
        <w:t>Art. 11.</w:t>
      </w:r>
      <w:r w:rsidRPr="009E6E01">
        <w:rPr>
          <w:rFonts w:ascii="Arial" w:hAnsi="Arial" w:cs="Arial"/>
          <w:b/>
          <w:bCs/>
          <w:color w:val="auto"/>
          <w:sz w:val="20"/>
          <w:szCs w:val="20"/>
        </w:rPr>
        <w:tab/>
        <w:t>ALTERAÇÃO OU ATUALIZAÇÃO DOS PREÇOS REGISTRADOS</w:t>
      </w:r>
      <w:r w:rsidR="002E34B8" w:rsidRPr="009E6E01">
        <w:rPr>
          <w:rFonts w:ascii="Arial" w:hAnsi="Arial" w:cs="Arial"/>
          <w:b/>
          <w:bCs/>
          <w:color w:val="auto"/>
          <w:sz w:val="20"/>
          <w:szCs w:val="20"/>
        </w:rPr>
        <w:t xml:space="preserve">. </w:t>
      </w:r>
    </w:p>
    <w:p w14:paraId="008F82F7" w14:textId="53EE7711" w:rsidR="00E65E03" w:rsidRPr="009E6E01" w:rsidRDefault="00E65E03" w:rsidP="00E65E03">
      <w:pPr>
        <w:pStyle w:val="Default"/>
        <w:jc w:val="both"/>
        <w:rPr>
          <w:rFonts w:ascii="Arial" w:hAnsi="Arial" w:cs="Arial"/>
          <w:color w:val="auto"/>
          <w:sz w:val="20"/>
          <w:szCs w:val="20"/>
        </w:rPr>
      </w:pPr>
      <w:r w:rsidRPr="009E6E01">
        <w:rPr>
          <w:rFonts w:ascii="Arial" w:hAnsi="Arial" w:cs="Arial"/>
          <w:color w:val="auto"/>
          <w:sz w:val="20"/>
          <w:szCs w:val="20"/>
        </w:rPr>
        <w:t>a) Os preços registrados poderão ser alterados ou atualizados em decorrência de eventual redução dos preços praticados no mercado ou de fato que eleve o custo dos bens, das obras ou dos serviços registrados, nas seguintes situações:</w:t>
      </w:r>
    </w:p>
    <w:p w14:paraId="1C9FE9DE" w14:textId="3D9D5718" w:rsidR="00E65E03" w:rsidRPr="009E6E01" w:rsidRDefault="00E65E03" w:rsidP="00E65E03">
      <w:pPr>
        <w:pStyle w:val="Default"/>
        <w:jc w:val="both"/>
        <w:rPr>
          <w:rFonts w:ascii="Arial" w:hAnsi="Arial" w:cs="Arial"/>
          <w:color w:val="auto"/>
          <w:sz w:val="20"/>
          <w:szCs w:val="20"/>
        </w:rPr>
      </w:pPr>
      <w:r w:rsidRPr="009E6E01">
        <w:rPr>
          <w:rFonts w:ascii="Arial" w:hAnsi="Arial" w:cs="Arial"/>
          <w:color w:val="auto"/>
          <w:sz w:val="20"/>
          <w:szCs w:val="20"/>
        </w:rPr>
        <w:t>b)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DDB9C9A" w14:textId="629A05FB" w:rsidR="00E65E03" w:rsidRPr="009E6E01" w:rsidRDefault="00E65E03" w:rsidP="00E65E03">
      <w:pPr>
        <w:pStyle w:val="Default"/>
        <w:jc w:val="both"/>
        <w:rPr>
          <w:rFonts w:ascii="Arial" w:hAnsi="Arial" w:cs="Arial"/>
          <w:color w:val="auto"/>
          <w:sz w:val="20"/>
          <w:szCs w:val="20"/>
        </w:rPr>
      </w:pPr>
      <w:r w:rsidRPr="009E6E01">
        <w:rPr>
          <w:rFonts w:ascii="Arial" w:hAnsi="Arial" w:cs="Arial"/>
          <w:color w:val="auto"/>
          <w:sz w:val="20"/>
          <w:szCs w:val="20"/>
        </w:rPr>
        <w:t xml:space="preserve">c) Em caso de criação, alteração ou extinção de quaisquer tributos ou encargos legais ou a superveniência de disposições legais, com comprovada repercussão sobre os preços registrados; </w:t>
      </w:r>
    </w:p>
    <w:p w14:paraId="2D1392B5" w14:textId="16CDC272" w:rsidR="00E65E03" w:rsidRPr="009E6E01" w:rsidRDefault="00E65E03" w:rsidP="00E65E03">
      <w:pPr>
        <w:pStyle w:val="Default"/>
        <w:jc w:val="both"/>
        <w:rPr>
          <w:rFonts w:ascii="Arial" w:hAnsi="Arial" w:cs="Arial"/>
          <w:color w:val="auto"/>
          <w:sz w:val="20"/>
          <w:szCs w:val="20"/>
        </w:rPr>
      </w:pPr>
      <w:r w:rsidRPr="009E6E01">
        <w:rPr>
          <w:rFonts w:ascii="Arial" w:hAnsi="Arial" w:cs="Arial"/>
          <w:color w:val="auto"/>
          <w:sz w:val="20"/>
          <w:szCs w:val="20"/>
        </w:rPr>
        <w:t>d) Na hipótese de previsão no edital ou no aviso de contratação direta de cláusula de reajustamento ou repactuação sobre os preços registrados, nos termos da Lei nº 14.133, de 2021.</w:t>
      </w:r>
    </w:p>
    <w:p w14:paraId="62EFE1F3" w14:textId="425BE636" w:rsidR="00E65E03" w:rsidRPr="009E6E01" w:rsidRDefault="00E65E03" w:rsidP="00E65E03">
      <w:pPr>
        <w:pStyle w:val="Default"/>
        <w:jc w:val="both"/>
        <w:rPr>
          <w:rFonts w:ascii="Arial" w:hAnsi="Arial" w:cs="Arial"/>
          <w:color w:val="auto"/>
          <w:sz w:val="20"/>
          <w:szCs w:val="20"/>
        </w:rPr>
      </w:pPr>
      <w:r w:rsidRPr="009E6E01">
        <w:rPr>
          <w:rFonts w:ascii="Arial" w:hAnsi="Arial" w:cs="Arial"/>
          <w:color w:val="auto"/>
          <w:sz w:val="20"/>
          <w:szCs w:val="20"/>
        </w:rPr>
        <w:t xml:space="preserve">e) No caso do reajustamento, deverá ser respeitada a contagem da anualidade e </w:t>
      </w:r>
      <w:proofErr w:type="gramStart"/>
      <w:r w:rsidRPr="009E6E01">
        <w:rPr>
          <w:rFonts w:ascii="Arial" w:hAnsi="Arial" w:cs="Arial"/>
          <w:color w:val="auto"/>
          <w:sz w:val="20"/>
          <w:szCs w:val="20"/>
        </w:rPr>
        <w:t>o índice</w:t>
      </w:r>
      <w:r w:rsidR="00C66A86" w:rsidRPr="009E6E01">
        <w:rPr>
          <w:rFonts w:ascii="Arial" w:hAnsi="Arial" w:cs="Arial"/>
          <w:color w:val="auto"/>
          <w:sz w:val="20"/>
          <w:szCs w:val="20"/>
        </w:rPr>
        <w:t xml:space="preserve"> previstos para a contratação</w:t>
      </w:r>
      <w:proofErr w:type="gramEnd"/>
      <w:r w:rsidR="00C66A86" w:rsidRPr="009E6E01">
        <w:rPr>
          <w:rFonts w:ascii="Arial" w:hAnsi="Arial" w:cs="Arial"/>
          <w:color w:val="auto"/>
          <w:sz w:val="20"/>
          <w:szCs w:val="20"/>
        </w:rPr>
        <w:t>;</w:t>
      </w:r>
    </w:p>
    <w:p w14:paraId="29489E36" w14:textId="0088DCFA" w:rsidR="00E65E03" w:rsidRPr="009E6E01" w:rsidRDefault="00E65E03" w:rsidP="00E65E03">
      <w:pPr>
        <w:pStyle w:val="Default"/>
        <w:jc w:val="both"/>
        <w:rPr>
          <w:rFonts w:ascii="Arial" w:hAnsi="Arial" w:cs="Arial"/>
          <w:color w:val="auto"/>
          <w:sz w:val="20"/>
          <w:szCs w:val="20"/>
        </w:rPr>
      </w:pPr>
      <w:r w:rsidRPr="009E6E01">
        <w:rPr>
          <w:rFonts w:ascii="Arial" w:hAnsi="Arial" w:cs="Arial"/>
          <w:color w:val="auto"/>
          <w:sz w:val="20"/>
          <w:szCs w:val="20"/>
        </w:rPr>
        <w:t>f) No caso da repactuação, poderá ser a pedido do interessado, conforme critérios definidos para a contratação.</w:t>
      </w:r>
    </w:p>
    <w:p w14:paraId="4DB6EF1C" w14:textId="77777777" w:rsidR="00A82E69" w:rsidRPr="009E6E01" w:rsidRDefault="00A82E69" w:rsidP="00A82E69">
      <w:pPr>
        <w:pStyle w:val="Default"/>
        <w:jc w:val="both"/>
        <w:rPr>
          <w:rFonts w:ascii="Arial" w:hAnsi="Arial" w:cs="Arial"/>
          <w:color w:val="auto"/>
          <w:sz w:val="20"/>
          <w:szCs w:val="20"/>
        </w:rPr>
      </w:pPr>
    </w:p>
    <w:p w14:paraId="7DFFD1AC" w14:textId="2B3C6CB9" w:rsidR="00A82E69" w:rsidRPr="009E6E01" w:rsidRDefault="00A82E69" w:rsidP="00A82E69">
      <w:pPr>
        <w:pStyle w:val="Default"/>
        <w:jc w:val="both"/>
        <w:rPr>
          <w:rFonts w:ascii="Arial" w:hAnsi="Arial" w:cs="Arial"/>
          <w:b/>
          <w:color w:val="auto"/>
          <w:sz w:val="20"/>
          <w:szCs w:val="20"/>
        </w:rPr>
      </w:pPr>
      <w:r w:rsidRPr="009E6E01">
        <w:rPr>
          <w:rFonts w:ascii="Arial" w:hAnsi="Arial" w:cs="Arial"/>
          <w:b/>
          <w:color w:val="auto"/>
          <w:sz w:val="20"/>
          <w:szCs w:val="20"/>
        </w:rPr>
        <w:t>Art. 1</w:t>
      </w:r>
      <w:r w:rsidR="00571CDA" w:rsidRPr="009E6E01">
        <w:rPr>
          <w:rFonts w:ascii="Arial" w:hAnsi="Arial" w:cs="Arial"/>
          <w:b/>
          <w:color w:val="auto"/>
          <w:sz w:val="20"/>
          <w:szCs w:val="20"/>
        </w:rPr>
        <w:t>2</w:t>
      </w:r>
      <w:r w:rsidRPr="009E6E01">
        <w:rPr>
          <w:rFonts w:ascii="Arial" w:hAnsi="Arial" w:cs="Arial"/>
          <w:b/>
          <w:color w:val="auto"/>
          <w:sz w:val="20"/>
          <w:szCs w:val="20"/>
        </w:rPr>
        <w:t xml:space="preserve">. DO RECEBIMENTO E ACEITAÇÃO DOS </w:t>
      </w:r>
      <w:r w:rsidR="009A1CCB" w:rsidRPr="009E6E01">
        <w:rPr>
          <w:rFonts w:ascii="Arial" w:hAnsi="Arial" w:cs="Arial"/>
          <w:b/>
          <w:color w:val="auto"/>
          <w:sz w:val="20"/>
          <w:szCs w:val="20"/>
        </w:rPr>
        <w:t>PRODUT</w:t>
      </w:r>
      <w:r w:rsidRPr="009E6E01">
        <w:rPr>
          <w:rFonts w:ascii="Arial" w:hAnsi="Arial" w:cs="Arial"/>
          <w:b/>
          <w:color w:val="auto"/>
          <w:sz w:val="20"/>
          <w:szCs w:val="20"/>
        </w:rPr>
        <w:t>OS:</w:t>
      </w:r>
    </w:p>
    <w:p w14:paraId="5A1B9EC8" w14:textId="77777777"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O recebimento e aceitação dos produtos registrados nesta ARP seguirão as seguintes condições:</w:t>
      </w:r>
    </w:p>
    <w:p w14:paraId="70A73CB0" w14:textId="77777777"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 xml:space="preserve">a) Não serão aceitos produtos em desconformidade com o estabelecido no Termo de Referência e na proposta. </w:t>
      </w:r>
    </w:p>
    <w:p w14:paraId="5AD02A91" w14:textId="77777777"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 xml:space="preserve">b) Por ocasião da entrega, o Fornecedor deverá colher a data, a hora, o nome, o cargo, a matrícula e assinatura do servidor ou membro da comissão da Contratante responsável pelo recebimento. </w:t>
      </w:r>
    </w:p>
    <w:p w14:paraId="7EFDD59D" w14:textId="77777777"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c) O atesto da nota fiscal referente ao objeto fornecido apenas será realizado após o seu recebimento definitivo e a entrega das Certidões relacionadas no art. 7º, b. É importante, ainda:</w:t>
      </w:r>
    </w:p>
    <w:p w14:paraId="6AF8D92D" w14:textId="77777777" w:rsidR="00A82E69" w:rsidRPr="009E6E01" w:rsidRDefault="00A82E69" w:rsidP="00A82E69">
      <w:pPr>
        <w:pStyle w:val="Default"/>
        <w:jc w:val="both"/>
        <w:rPr>
          <w:rFonts w:ascii="Arial" w:hAnsi="Arial" w:cs="Arial"/>
          <w:color w:val="auto"/>
          <w:sz w:val="20"/>
          <w:szCs w:val="20"/>
        </w:rPr>
      </w:pPr>
      <w:proofErr w:type="gramStart"/>
      <w:r w:rsidRPr="009E6E01">
        <w:rPr>
          <w:rFonts w:ascii="Arial" w:hAnsi="Arial" w:cs="Arial"/>
          <w:color w:val="auto"/>
          <w:sz w:val="20"/>
          <w:szCs w:val="20"/>
        </w:rPr>
        <w:t>c.</w:t>
      </w:r>
      <w:proofErr w:type="gramEnd"/>
      <w:r w:rsidRPr="009E6E01">
        <w:rPr>
          <w:rFonts w:ascii="Arial" w:hAnsi="Arial" w:cs="Arial"/>
          <w:color w:val="auto"/>
          <w:sz w:val="20"/>
          <w:szCs w:val="20"/>
        </w:rPr>
        <w:t>1) observar, atentamente, o preenchimento das notas fiscais, objetivando evitar a emissão de ERRATAS, as quais não podem alterar campos fiscais. Como as notas fiscais eletrônicas tem prazo de correção curto, caso haja erros nos preenchimentos, poderão existir situações que precisarão de cancelamento da nota fiscal.</w:t>
      </w:r>
    </w:p>
    <w:p w14:paraId="67B077F9" w14:textId="77777777"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d) Constatadas irregularidades no objeto contratual, o órgão solicitante responsável poderá:</w:t>
      </w:r>
    </w:p>
    <w:p w14:paraId="77F7898F" w14:textId="77777777" w:rsidR="00A82E69" w:rsidRPr="009E6E01" w:rsidRDefault="00A82E69" w:rsidP="00A82E69">
      <w:pPr>
        <w:pStyle w:val="Default"/>
        <w:jc w:val="both"/>
        <w:rPr>
          <w:rFonts w:ascii="Arial" w:hAnsi="Arial" w:cs="Arial"/>
          <w:color w:val="auto"/>
          <w:sz w:val="20"/>
          <w:szCs w:val="20"/>
        </w:rPr>
      </w:pPr>
      <w:proofErr w:type="gramStart"/>
      <w:r w:rsidRPr="009E6E01">
        <w:rPr>
          <w:rFonts w:ascii="Arial" w:hAnsi="Arial" w:cs="Arial"/>
          <w:color w:val="auto"/>
          <w:sz w:val="20"/>
          <w:szCs w:val="20"/>
        </w:rPr>
        <w:t>d.</w:t>
      </w:r>
      <w:proofErr w:type="gramEnd"/>
      <w:r w:rsidRPr="009E6E01">
        <w:rPr>
          <w:rFonts w:ascii="Arial" w:hAnsi="Arial" w:cs="Arial"/>
          <w:color w:val="auto"/>
          <w:sz w:val="20"/>
          <w:szCs w:val="20"/>
        </w:rPr>
        <w:t>1) se disser respeito à diferença de quantidade ou de partes, determinar sua complementação ou rescindir a contratação, sem prejuízos das penalidades cabíveis; e,</w:t>
      </w:r>
    </w:p>
    <w:p w14:paraId="6E6527AF" w14:textId="77777777" w:rsidR="00A82E69" w:rsidRPr="009E6E01" w:rsidRDefault="00A82E69" w:rsidP="00A82E69">
      <w:pPr>
        <w:pStyle w:val="Default"/>
        <w:jc w:val="both"/>
        <w:rPr>
          <w:rFonts w:ascii="Arial" w:hAnsi="Arial" w:cs="Arial"/>
          <w:color w:val="auto"/>
          <w:sz w:val="20"/>
          <w:szCs w:val="20"/>
        </w:rPr>
      </w:pPr>
      <w:proofErr w:type="gramStart"/>
      <w:r w:rsidRPr="009E6E01">
        <w:rPr>
          <w:rFonts w:ascii="Arial" w:hAnsi="Arial" w:cs="Arial"/>
          <w:color w:val="auto"/>
          <w:sz w:val="20"/>
          <w:szCs w:val="20"/>
        </w:rPr>
        <w:t>d.</w:t>
      </w:r>
      <w:proofErr w:type="gramEnd"/>
      <w:r w:rsidRPr="009E6E01">
        <w:rPr>
          <w:rFonts w:ascii="Arial" w:hAnsi="Arial" w:cs="Arial"/>
          <w:color w:val="auto"/>
          <w:sz w:val="20"/>
          <w:szCs w:val="20"/>
        </w:rPr>
        <w:t xml:space="preserve">2) se disser respeito à especificação, rejeitá-lo no todo ou em parte, determinando sua substituição ou rescindindo a contratação, sem prejuízo das penalidades cabíveis. </w:t>
      </w:r>
    </w:p>
    <w:p w14:paraId="39B064C7" w14:textId="77777777"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 xml:space="preserve">e) Nas hipóteses previstas na alínea anterior, a contratada terá o prazo máximo de 10 (dez) dias corridos, contados a partir da data da notificação, para cumprir a determinação exarada pelo órgão solicitante. </w:t>
      </w:r>
    </w:p>
    <w:p w14:paraId="3F16F80A" w14:textId="77777777" w:rsidR="00A82E69" w:rsidRDefault="00A82E69" w:rsidP="00A82E69">
      <w:pPr>
        <w:pStyle w:val="Default"/>
        <w:jc w:val="both"/>
        <w:rPr>
          <w:rFonts w:ascii="Arial" w:hAnsi="Arial" w:cs="Arial"/>
          <w:color w:val="auto"/>
          <w:sz w:val="20"/>
          <w:szCs w:val="20"/>
        </w:rPr>
      </w:pPr>
    </w:p>
    <w:p w14:paraId="31549620" w14:textId="77777777" w:rsidR="00263332" w:rsidRPr="009E6E01" w:rsidRDefault="00263332" w:rsidP="00A82E69">
      <w:pPr>
        <w:pStyle w:val="Default"/>
        <w:jc w:val="both"/>
        <w:rPr>
          <w:rFonts w:ascii="Arial" w:hAnsi="Arial" w:cs="Arial"/>
          <w:color w:val="auto"/>
          <w:sz w:val="20"/>
          <w:szCs w:val="20"/>
        </w:rPr>
      </w:pPr>
    </w:p>
    <w:p w14:paraId="6F3677FD" w14:textId="0C026205" w:rsidR="00A82E69" w:rsidRPr="009E6E01" w:rsidRDefault="00571CDA" w:rsidP="00A82E69">
      <w:pPr>
        <w:pStyle w:val="Default"/>
        <w:jc w:val="both"/>
        <w:rPr>
          <w:rFonts w:ascii="Arial" w:hAnsi="Arial" w:cs="Arial"/>
          <w:b/>
          <w:color w:val="auto"/>
          <w:sz w:val="20"/>
          <w:szCs w:val="20"/>
        </w:rPr>
      </w:pPr>
      <w:r w:rsidRPr="009E6E01">
        <w:rPr>
          <w:rFonts w:ascii="Arial" w:hAnsi="Arial" w:cs="Arial"/>
          <w:b/>
          <w:color w:val="auto"/>
          <w:sz w:val="20"/>
          <w:szCs w:val="20"/>
        </w:rPr>
        <w:t>Art. 13</w:t>
      </w:r>
      <w:r w:rsidR="00A82E69" w:rsidRPr="009E6E01">
        <w:rPr>
          <w:rFonts w:ascii="Arial" w:hAnsi="Arial" w:cs="Arial"/>
          <w:b/>
          <w:color w:val="auto"/>
          <w:sz w:val="20"/>
          <w:szCs w:val="20"/>
        </w:rPr>
        <w:t>. DAS SANÇÕES:</w:t>
      </w:r>
    </w:p>
    <w:p w14:paraId="17A61561" w14:textId="77777777"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 xml:space="preserve">São sanções passíveis de aplicação aos licitantes participantes desta ARP, sem prejuízo de outras sanções previstas em legislação pertinente, da responsabilidade civil e criminal que seus atos ensejarem: </w:t>
      </w:r>
    </w:p>
    <w:p w14:paraId="598EF670" w14:textId="77777777"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 xml:space="preserve">a) advertência, nos casos de infrações de menor gravidade que não ensejem prejuízos a Administração; </w:t>
      </w:r>
    </w:p>
    <w:p w14:paraId="5C911C79" w14:textId="77777777"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 xml:space="preserve">b) multa de 0,3% (três décimos percentuais) por dia de atraso, até o máximo de 9% (nove por cento) sobre o valor total do Contrato; </w:t>
      </w:r>
    </w:p>
    <w:p w14:paraId="45FE3C7A" w14:textId="77777777"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 xml:space="preserve">c) multa de 10% (dez por cento) calculada sobre o valor total do registro por inexecução ou execução irregular; </w:t>
      </w:r>
    </w:p>
    <w:p w14:paraId="4562EB16" w14:textId="2EB6A08D"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 xml:space="preserve">d) rescisão do registro de preços e suspensão temporária do direito de participar de licitação e contratar com a Administração Pública pelo prazo de até 05 (cinco) anos. </w:t>
      </w:r>
    </w:p>
    <w:p w14:paraId="7EE191DD" w14:textId="77777777"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 xml:space="preserve">Parágrafo Primeiro – O fornecedor/prestador estará sujeito às sanções do item anterior nas seguintes hipóteses: </w:t>
      </w:r>
    </w:p>
    <w:p w14:paraId="2EA5DA8D" w14:textId="77777777"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 xml:space="preserve">a) Não apresentação de situação regular, no ato da assinatura da ata e no decorrer da execução da ata, bem como a recusa de assinar a Ata de Registro de Preços ou documento equivalente no prazo determinado nesta ARP: aplicação das sanções previstas nas alíneas “a”, “c” e “d”, sucessivamente. </w:t>
      </w:r>
    </w:p>
    <w:p w14:paraId="2BBE1217" w14:textId="77777777"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 xml:space="preserve">b) Descumprimento dos prazos, inclusive os de fornecimento, e condições previstas nesta ARP, bem como o descumprimento das determinações da Administração: aplicação das sanções previstas na alínea “b” e “c”. Caso a situação perdure pelo prazo superior a 30 (trinta) dias, ensejará a aplicação das sanções previstas na alínea “d”. </w:t>
      </w:r>
    </w:p>
    <w:p w14:paraId="35C8BF0B" w14:textId="77777777"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 xml:space="preserve">Parágrafo Segundo – Em caso de ocorrência de inadimplemento de termos da presente ARP não contemplado nas hipóteses anteriores, a Administração procederá à apuração do dano para aplicação da sanção apropriada ao caso concreto, observado o princípio da proporcionalidade. </w:t>
      </w:r>
    </w:p>
    <w:p w14:paraId="7155D5CB" w14:textId="77777777"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 xml:space="preserve">Parágrafo Terceiro – Comprovado impedimento ou reconhecida força maior, devidamente justificado e aceito pela Administração, em relação a um dos eventos arrolados no Parágrafo Primeiro deste Artigo, a licitante ficará isenta das penalidades mencionadas. </w:t>
      </w:r>
    </w:p>
    <w:p w14:paraId="04F7D3EC" w14:textId="77777777"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 xml:space="preserve">Parágrafo Quarto – A rescisão do registro de preços e a sanção de suspensão temporária de licitar e contratar com a Administração poderá ser aplicada à licitante juntamente com a multa. </w:t>
      </w:r>
    </w:p>
    <w:p w14:paraId="3289ABEC" w14:textId="77777777"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 xml:space="preserve">Parágrafo Quinto – As penalidades fixadas nesta cláusula serão aplicadas através de Processo Administrativo, no qual serão assegurados à empresa o contraditório e a ampla defesa. </w:t>
      </w:r>
    </w:p>
    <w:p w14:paraId="6695567F" w14:textId="6BEB5095"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Paragrafo Sexto – Quando a CONTRATADA motivar rescisão da A</w:t>
      </w:r>
      <w:r w:rsidR="000563F8" w:rsidRPr="009E6E01">
        <w:rPr>
          <w:rFonts w:ascii="Arial" w:hAnsi="Arial" w:cs="Arial"/>
          <w:color w:val="auto"/>
          <w:sz w:val="20"/>
          <w:szCs w:val="20"/>
        </w:rPr>
        <w:t>ta de Registro de Preços</w:t>
      </w:r>
      <w:proofErr w:type="gramStart"/>
      <w:r w:rsidR="000563F8" w:rsidRPr="009E6E01">
        <w:rPr>
          <w:rFonts w:ascii="Arial" w:hAnsi="Arial" w:cs="Arial"/>
          <w:color w:val="auto"/>
          <w:sz w:val="20"/>
          <w:szCs w:val="20"/>
        </w:rPr>
        <w:t xml:space="preserve">, </w:t>
      </w:r>
      <w:r w:rsidRPr="009E6E01">
        <w:rPr>
          <w:rFonts w:ascii="Arial" w:hAnsi="Arial" w:cs="Arial"/>
          <w:color w:val="auto"/>
          <w:sz w:val="20"/>
          <w:szCs w:val="20"/>
        </w:rPr>
        <w:t>será</w:t>
      </w:r>
      <w:proofErr w:type="gramEnd"/>
      <w:r w:rsidRPr="009E6E01">
        <w:rPr>
          <w:rFonts w:ascii="Arial" w:hAnsi="Arial" w:cs="Arial"/>
          <w:color w:val="auto"/>
          <w:sz w:val="20"/>
          <w:szCs w:val="20"/>
        </w:rPr>
        <w:t xml:space="preserve"> responsável pelas perdas e danos decorrentes da rescisão.</w:t>
      </w:r>
    </w:p>
    <w:p w14:paraId="2A66A367" w14:textId="77777777" w:rsidR="00A82E69" w:rsidRPr="009E6E01" w:rsidRDefault="00A82E69" w:rsidP="00A82E69">
      <w:pPr>
        <w:pStyle w:val="Default"/>
        <w:jc w:val="both"/>
        <w:rPr>
          <w:rFonts w:ascii="Arial" w:hAnsi="Arial" w:cs="Arial"/>
          <w:color w:val="auto"/>
          <w:sz w:val="20"/>
          <w:szCs w:val="20"/>
        </w:rPr>
      </w:pPr>
    </w:p>
    <w:p w14:paraId="3829B083" w14:textId="3C376891" w:rsidR="007E53EA" w:rsidRPr="009E6E01" w:rsidRDefault="00A82E69" w:rsidP="00A82E69">
      <w:pPr>
        <w:pStyle w:val="Default"/>
        <w:jc w:val="both"/>
        <w:rPr>
          <w:rFonts w:ascii="Arial" w:hAnsi="Arial" w:cs="Arial"/>
          <w:b/>
          <w:color w:val="auto"/>
          <w:sz w:val="20"/>
          <w:szCs w:val="20"/>
        </w:rPr>
      </w:pPr>
      <w:r w:rsidRPr="009E6E01">
        <w:rPr>
          <w:rFonts w:ascii="Arial" w:hAnsi="Arial" w:cs="Arial"/>
          <w:b/>
          <w:color w:val="auto"/>
          <w:sz w:val="20"/>
          <w:szCs w:val="20"/>
        </w:rPr>
        <w:t>Art. 1</w:t>
      </w:r>
      <w:r w:rsidR="00571CDA" w:rsidRPr="009E6E01">
        <w:rPr>
          <w:rFonts w:ascii="Arial" w:hAnsi="Arial" w:cs="Arial"/>
          <w:b/>
          <w:color w:val="auto"/>
          <w:sz w:val="20"/>
          <w:szCs w:val="20"/>
        </w:rPr>
        <w:t>4</w:t>
      </w:r>
      <w:r w:rsidRPr="009E6E01">
        <w:rPr>
          <w:rFonts w:ascii="Arial" w:hAnsi="Arial" w:cs="Arial"/>
          <w:b/>
          <w:color w:val="auto"/>
          <w:sz w:val="20"/>
          <w:szCs w:val="20"/>
        </w:rPr>
        <w:t>. DO CANCELAMENTO DO REGISTRO:</w:t>
      </w:r>
    </w:p>
    <w:p w14:paraId="53544A57" w14:textId="3265551A"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O Fornecedor terá seu registro cancelado:</w:t>
      </w:r>
    </w:p>
    <w:p w14:paraId="63B4CC30" w14:textId="77777777"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I – Por iniciativa da Administração, quando:</w:t>
      </w:r>
    </w:p>
    <w:p w14:paraId="6E41AC08" w14:textId="6C0FB41A" w:rsidR="007E53EA" w:rsidRPr="009E6E01" w:rsidRDefault="007E53EA" w:rsidP="007E53EA">
      <w:pPr>
        <w:pStyle w:val="Default"/>
        <w:jc w:val="both"/>
        <w:rPr>
          <w:rFonts w:ascii="Arial" w:hAnsi="Arial" w:cs="Arial"/>
          <w:color w:val="auto"/>
          <w:sz w:val="20"/>
          <w:szCs w:val="20"/>
        </w:rPr>
      </w:pPr>
      <w:r w:rsidRPr="009E6E01">
        <w:rPr>
          <w:rFonts w:ascii="Arial" w:hAnsi="Arial" w:cs="Arial"/>
          <w:color w:val="auto"/>
          <w:sz w:val="20"/>
          <w:szCs w:val="20"/>
        </w:rPr>
        <w:t>a) Descumprir as condições da ata de registro de preços, sem motivo justificado;</w:t>
      </w:r>
    </w:p>
    <w:p w14:paraId="68718E5D" w14:textId="33377FD2" w:rsidR="007E53EA" w:rsidRPr="009E6E01" w:rsidRDefault="007E53EA" w:rsidP="007E53EA">
      <w:pPr>
        <w:pStyle w:val="Default"/>
        <w:jc w:val="both"/>
        <w:rPr>
          <w:rFonts w:ascii="Arial" w:hAnsi="Arial" w:cs="Arial"/>
          <w:color w:val="auto"/>
          <w:sz w:val="20"/>
          <w:szCs w:val="20"/>
        </w:rPr>
      </w:pPr>
      <w:r w:rsidRPr="009E6E01">
        <w:rPr>
          <w:rFonts w:ascii="Arial" w:hAnsi="Arial" w:cs="Arial"/>
          <w:color w:val="auto"/>
          <w:sz w:val="20"/>
          <w:szCs w:val="20"/>
        </w:rPr>
        <w:t>b) Não retirar a nota de empenho, ou instrumento equivalente, no prazo estabelecido pela Administração sem justificativa razoável;</w:t>
      </w:r>
    </w:p>
    <w:p w14:paraId="676F6F82" w14:textId="5DC5B9A0" w:rsidR="007E53EA" w:rsidRPr="009E6E01" w:rsidRDefault="007E53EA" w:rsidP="007E53EA">
      <w:pPr>
        <w:pStyle w:val="Default"/>
        <w:jc w:val="both"/>
        <w:rPr>
          <w:rFonts w:ascii="Arial" w:hAnsi="Arial" w:cs="Arial"/>
          <w:color w:val="auto"/>
          <w:sz w:val="20"/>
          <w:szCs w:val="20"/>
        </w:rPr>
      </w:pPr>
      <w:r w:rsidRPr="009E6E01">
        <w:rPr>
          <w:rFonts w:ascii="Arial" w:hAnsi="Arial" w:cs="Arial"/>
          <w:color w:val="auto"/>
          <w:sz w:val="20"/>
          <w:szCs w:val="20"/>
        </w:rPr>
        <w:t xml:space="preserve">c) Não aceitar manter seu preço registrado, na hipótese prevista no artigo 27, § 2º, do Decreto nº 11.462, de 2023; </w:t>
      </w:r>
      <w:proofErr w:type="gramStart"/>
      <w:r w:rsidRPr="009E6E01">
        <w:rPr>
          <w:rFonts w:ascii="Arial" w:hAnsi="Arial" w:cs="Arial"/>
          <w:color w:val="auto"/>
          <w:sz w:val="20"/>
          <w:szCs w:val="20"/>
        </w:rPr>
        <w:t>ou</w:t>
      </w:r>
      <w:proofErr w:type="gramEnd"/>
    </w:p>
    <w:p w14:paraId="102442CA" w14:textId="0A377EBF" w:rsidR="007E53EA" w:rsidRPr="009E6E01" w:rsidRDefault="007E53EA" w:rsidP="007E53EA">
      <w:pPr>
        <w:pStyle w:val="Default"/>
        <w:jc w:val="both"/>
        <w:rPr>
          <w:rFonts w:ascii="Arial" w:hAnsi="Arial" w:cs="Arial"/>
          <w:color w:val="auto"/>
          <w:sz w:val="20"/>
          <w:szCs w:val="20"/>
        </w:rPr>
      </w:pPr>
      <w:r w:rsidRPr="009E6E01">
        <w:rPr>
          <w:rFonts w:ascii="Arial" w:hAnsi="Arial" w:cs="Arial"/>
          <w:color w:val="auto"/>
          <w:sz w:val="20"/>
          <w:szCs w:val="20"/>
        </w:rPr>
        <w:t xml:space="preserve">d) Sofrer sanção prevista nos incisos III ou IV do caput do art. 156 da Lei nº 14.133, de </w:t>
      </w:r>
      <w:proofErr w:type="gramStart"/>
      <w:r w:rsidRPr="009E6E01">
        <w:rPr>
          <w:rFonts w:ascii="Arial" w:hAnsi="Arial" w:cs="Arial"/>
          <w:color w:val="auto"/>
          <w:sz w:val="20"/>
          <w:szCs w:val="20"/>
        </w:rPr>
        <w:t>2021.</w:t>
      </w:r>
      <w:proofErr w:type="gramEnd"/>
      <w:r w:rsidR="00A82E69" w:rsidRPr="009E6E01">
        <w:rPr>
          <w:rFonts w:ascii="Arial" w:hAnsi="Arial" w:cs="Arial"/>
          <w:color w:val="auto"/>
          <w:sz w:val="20"/>
          <w:szCs w:val="20"/>
        </w:rPr>
        <w:t xml:space="preserve">II – Por iniciativa do próprio fornecedor, desde que apresente solicitação por escrito e comprove impossibilidade de cumprimento das exigências insertas neste Registro de Preços, tendo em vista fato superveniente, aceito pelo ÓRGÃO GERENCIADOR, que comprovadamente venha a comprometer a perfeita execução contratual. </w:t>
      </w:r>
    </w:p>
    <w:p w14:paraId="41500FDE" w14:textId="6C5014E2"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 xml:space="preserve">Parágrafo Primeiro - </w:t>
      </w:r>
      <w:r w:rsidR="007E53EA" w:rsidRPr="009E6E01">
        <w:rPr>
          <w:rFonts w:ascii="Arial" w:hAnsi="Arial" w:cs="Arial"/>
          <w:color w:val="auto"/>
          <w:sz w:val="20"/>
          <w:szCs w:val="20"/>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77D9AEE" w14:textId="77777777" w:rsidR="00A82E69" w:rsidRPr="009E6E01" w:rsidRDefault="00A82E69" w:rsidP="00A82E69">
      <w:pPr>
        <w:pStyle w:val="Default"/>
        <w:jc w:val="both"/>
        <w:rPr>
          <w:rFonts w:ascii="Arial" w:hAnsi="Arial" w:cs="Arial"/>
          <w:b/>
          <w:color w:val="auto"/>
          <w:sz w:val="20"/>
          <w:szCs w:val="20"/>
        </w:rPr>
      </w:pPr>
      <w:r w:rsidRPr="009E6E01">
        <w:rPr>
          <w:rFonts w:ascii="Arial" w:hAnsi="Arial" w:cs="Arial"/>
          <w:b/>
          <w:color w:val="auto"/>
          <w:sz w:val="20"/>
          <w:szCs w:val="20"/>
        </w:rPr>
        <w:lastRenderedPageBreak/>
        <w:t>Parágrafo Segundo - O cancelamento de registro, assegurados o contraditório e a ampla defesa, deverá ser formalizado mediante competente processo administrativo com despacho fundamentado pelo gestor.</w:t>
      </w:r>
    </w:p>
    <w:p w14:paraId="5FC02F3E" w14:textId="77777777" w:rsidR="00A82E69" w:rsidRPr="009E6E01" w:rsidRDefault="00A82E69" w:rsidP="00A82E69">
      <w:pPr>
        <w:pStyle w:val="Default"/>
        <w:jc w:val="both"/>
        <w:rPr>
          <w:rFonts w:ascii="Arial" w:hAnsi="Arial" w:cs="Arial"/>
          <w:color w:val="auto"/>
          <w:sz w:val="20"/>
          <w:szCs w:val="20"/>
        </w:rPr>
      </w:pPr>
    </w:p>
    <w:p w14:paraId="6AE13496" w14:textId="5D36850D" w:rsidR="00A82E69" w:rsidRPr="009E6E01" w:rsidRDefault="00A82E69" w:rsidP="00A82E69">
      <w:pPr>
        <w:pStyle w:val="Default"/>
        <w:jc w:val="both"/>
        <w:rPr>
          <w:rFonts w:ascii="Arial" w:hAnsi="Arial" w:cs="Arial"/>
          <w:b/>
          <w:color w:val="auto"/>
          <w:sz w:val="20"/>
          <w:szCs w:val="20"/>
        </w:rPr>
      </w:pPr>
      <w:r w:rsidRPr="009E6E01">
        <w:rPr>
          <w:rFonts w:ascii="Arial" w:hAnsi="Arial" w:cs="Arial"/>
          <w:b/>
          <w:color w:val="auto"/>
          <w:sz w:val="20"/>
          <w:szCs w:val="20"/>
        </w:rPr>
        <w:t>Art. 1</w:t>
      </w:r>
      <w:r w:rsidR="00571CDA" w:rsidRPr="009E6E01">
        <w:rPr>
          <w:rFonts w:ascii="Arial" w:hAnsi="Arial" w:cs="Arial"/>
          <w:b/>
          <w:color w:val="auto"/>
          <w:sz w:val="20"/>
          <w:szCs w:val="20"/>
        </w:rPr>
        <w:t>5</w:t>
      </w:r>
      <w:r w:rsidRPr="009E6E01">
        <w:rPr>
          <w:rFonts w:ascii="Arial" w:hAnsi="Arial" w:cs="Arial"/>
          <w:b/>
          <w:color w:val="auto"/>
          <w:sz w:val="20"/>
          <w:szCs w:val="20"/>
        </w:rPr>
        <w:t>. DA ADESÃO:</w:t>
      </w:r>
    </w:p>
    <w:p w14:paraId="03C4F5B0" w14:textId="678BA966" w:rsidR="00872E68" w:rsidRPr="009E6E01" w:rsidRDefault="00EA26C4" w:rsidP="00017177">
      <w:pPr>
        <w:pStyle w:val="Recuodecorpodetexto"/>
        <w:ind w:left="0"/>
        <w:jc w:val="both"/>
        <w:rPr>
          <w:rFonts w:ascii="Arial" w:hAnsi="Arial" w:cs="Arial"/>
        </w:rPr>
      </w:pPr>
      <w:r w:rsidRPr="009E6E01">
        <w:rPr>
          <w:rFonts w:ascii="Arial" w:hAnsi="Arial" w:cs="Arial"/>
        </w:rPr>
        <w:t>15</w:t>
      </w:r>
      <w:r w:rsidR="0047367E" w:rsidRPr="009E6E01">
        <w:rPr>
          <w:rFonts w:ascii="Arial" w:hAnsi="Arial" w:cs="Arial"/>
        </w:rPr>
        <w:t xml:space="preserve">.1. </w:t>
      </w:r>
      <w:r w:rsidR="00017177" w:rsidRPr="009E6E01">
        <w:rPr>
          <w:rFonts w:ascii="Arial" w:hAnsi="Arial" w:cs="Arial"/>
        </w:rPr>
        <w:t>Não será admitida a adesão à ata de registro de preços decorrente desta licitação ou desta contratação direta, conforme justificativa apresentada nos estudos técnicos preliminares.</w:t>
      </w:r>
      <w:r w:rsidR="00872E68" w:rsidRPr="009E6E01">
        <w:rPr>
          <w:rFonts w:ascii="Arial" w:hAnsi="Arial" w:cs="Arial"/>
        </w:rPr>
        <w:t xml:space="preserve"> </w:t>
      </w:r>
    </w:p>
    <w:p w14:paraId="70C09174" w14:textId="3612038E" w:rsidR="00017177" w:rsidRPr="009E6E01" w:rsidRDefault="00017177" w:rsidP="00017177">
      <w:pPr>
        <w:pStyle w:val="Recuodecorpodetexto"/>
        <w:ind w:left="0"/>
        <w:jc w:val="both"/>
        <w:rPr>
          <w:rFonts w:ascii="Arial" w:hAnsi="Arial" w:cs="Arial"/>
        </w:rPr>
      </w:pPr>
      <w:r w:rsidRPr="009E6E01">
        <w:rPr>
          <w:rFonts w:ascii="Arial" w:hAnsi="Arial" w:cs="Arial"/>
        </w:rPr>
        <w:t>OU</w:t>
      </w:r>
    </w:p>
    <w:p w14:paraId="2698F32C" w14:textId="2744AB59" w:rsidR="00017177" w:rsidRPr="009E6E01" w:rsidRDefault="00EA26C4" w:rsidP="00664C5A">
      <w:pPr>
        <w:pStyle w:val="Recuodecorpodetexto"/>
        <w:spacing w:after="0"/>
        <w:ind w:left="0"/>
        <w:jc w:val="both"/>
        <w:rPr>
          <w:rFonts w:ascii="Arial" w:hAnsi="Arial" w:cs="Arial"/>
        </w:rPr>
      </w:pPr>
      <w:r w:rsidRPr="009E6E01">
        <w:rPr>
          <w:rFonts w:ascii="Arial" w:hAnsi="Arial" w:cs="Arial"/>
        </w:rPr>
        <w:t>15</w:t>
      </w:r>
      <w:r w:rsidR="0047367E" w:rsidRPr="009E6E01">
        <w:rPr>
          <w:rFonts w:ascii="Arial" w:hAnsi="Arial" w:cs="Arial"/>
        </w:rPr>
        <w:t xml:space="preserve">.2. </w:t>
      </w:r>
      <w:r w:rsidR="00017177" w:rsidRPr="009E6E01">
        <w:rPr>
          <w:rFonts w:ascii="Arial" w:hAnsi="Arial" w:cs="Arial"/>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54B5A557" w14:textId="72706C8F" w:rsidR="00017177" w:rsidRPr="009E6E01" w:rsidRDefault="00017177" w:rsidP="007471F4">
      <w:pPr>
        <w:pStyle w:val="Recuodecorpodetexto"/>
        <w:spacing w:after="0"/>
        <w:ind w:left="0"/>
        <w:jc w:val="both"/>
        <w:rPr>
          <w:rFonts w:ascii="Arial" w:hAnsi="Arial" w:cs="Arial"/>
        </w:rPr>
      </w:pPr>
      <w:r w:rsidRPr="009E6E01">
        <w:rPr>
          <w:rFonts w:ascii="Arial" w:hAnsi="Arial" w:cs="Arial"/>
        </w:rPr>
        <w:t>1</w:t>
      </w:r>
      <w:r w:rsidR="00EA26C4" w:rsidRPr="009E6E01">
        <w:rPr>
          <w:rFonts w:ascii="Arial" w:hAnsi="Arial" w:cs="Arial"/>
        </w:rPr>
        <w:t>5</w:t>
      </w:r>
      <w:r w:rsidR="0047367E" w:rsidRPr="009E6E01">
        <w:rPr>
          <w:rFonts w:ascii="Arial" w:hAnsi="Arial" w:cs="Arial"/>
        </w:rPr>
        <w:t>.2.1. A</w:t>
      </w:r>
      <w:r w:rsidRPr="009E6E01">
        <w:rPr>
          <w:rFonts w:ascii="Arial" w:hAnsi="Arial" w:cs="Arial"/>
        </w:rPr>
        <w:t>presentação de justificativa da vantagem da adesão, inclusive em situações de provável desabastecimento ou descontinuidade de serviço público;</w:t>
      </w:r>
    </w:p>
    <w:p w14:paraId="5794E9F3" w14:textId="58EABF8D" w:rsidR="00017177" w:rsidRPr="009E6E01" w:rsidRDefault="00017177" w:rsidP="00664C5A">
      <w:pPr>
        <w:pStyle w:val="Recuodecorpodetexto"/>
        <w:spacing w:after="0"/>
        <w:ind w:left="0"/>
        <w:jc w:val="both"/>
        <w:rPr>
          <w:rFonts w:ascii="Arial" w:hAnsi="Arial" w:cs="Arial"/>
        </w:rPr>
      </w:pPr>
      <w:r w:rsidRPr="009E6E01">
        <w:rPr>
          <w:rFonts w:ascii="Arial" w:hAnsi="Arial" w:cs="Arial"/>
        </w:rPr>
        <w:t>1</w:t>
      </w:r>
      <w:r w:rsidR="00EA26C4" w:rsidRPr="009E6E01">
        <w:rPr>
          <w:rFonts w:ascii="Arial" w:hAnsi="Arial" w:cs="Arial"/>
        </w:rPr>
        <w:t>5</w:t>
      </w:r>
      <w:r w:rsidR="0047367E" w:rsidRPr="009E6E01">
        <w:rPr>
          <w:rFonts w:ascii="Arial" w:hAnsi="Arial" w:cs="Arial"/>
        </w:rPr>
        <w:t>.2.2. D</w:t>
      </w:r>
      <w:r w:rsidRPr="009E6E01">
        <w:rPr>
          <w:rFonts w:ascii="Arial" w:hAnsi="Arial" w:cs="Arial"/>
        </w:rPr>
        <w:t xml:space="preserve">emonstração de que os valores registrados estão </w:t>
      </w:r>
      <w:proofErr w:type="gramStart"/>
      <w:r w:rsidRPr="009E6E01">
        <w:rPr>
          <w:rFonts w:ascii="Arial" w:hAnsi="Arial" w:cs="Arial"/>
        </w:rPr>
        <w:t>compatíveis com os valores praticados pelo mercado na forma do art. 23 da Lei nº</w:t>
      </w:r>
      <w:proofErr w:type="gramEnd"/>
      <w:r w:rsidRPr="009E6E01">
        <w:rPr>
          <w:rFonts w:ascii="Arial" w:hAnsi="Arial" w:cs="Arial"/>
        </w:rPr>
        <w:t xml:space="preserve"> 14.133, de 2021; e</w:t>
      </w:r>
      <w:r w:rsidR="00872E68" w:rsidRPr="009E6E01">
        <w:rPr>
          <w:rFonts w:ascii="Arial" w:hAnsi="Arial" w:cs="Arial"/>
        </w:rPr>
        <w:t>,</w:t>
      </w:r>
    </w:p>
    <w:p w14:paraId="06DFE5F9" w14:textId="3A904CB9" w:rsidR="00017177" w:rsidRPr="009E6E01" w:rsidRDefault="00017177" w:rsidP="00664C5A">
      <w:pPr>
        <w:pStyle w:val="Recuodecorpodetexto"/>
        <w:spacing w:after="0"/>
        <w:ind w:left="0"/>
        <w:jc w:val="both"/>
        <w:rPr>
          <w:rFonts w:ascii="Arial" w:hAnsi="Arial" w:cs="Arial"/>
        </w:rPr>
      </w:pPr>
      <w:r w:rsidRPr="009E6E01">
        <w:rPr>
          <w:rFonts w:ascii="Arial" w:hAnsi="Arial" w:cs="Arial"/>
        </w:rPr>
        <w:t>1</w:t>
      </w:r>
      <w:r w:rsidR="00EA26C4" w:rsidRPr="009E6E01">
        <w:rPr>
          <w:rFonts w:ascii="Arial" w:hAnsi="Arial" w:cs="Arial"/>
        </w:rPr>
        <w:t>5</w:t>
      </w:r>
      <w:r w:rsidR="0047367E" w:rsidRPr="009E6E01">
        <w:rPr>
          <w:rFonts w:ascii="Arial" w:hAnsi="Arial" w:cs="Arial"/>
        </w:rPr>
        <w:t>.2.3. C</w:t>
      </w:r>
      <w:r w:rsidRPr="009E6E01">
        <w:rPr>
          <w:rFonts w:ascii="Arial" w:hAnsi="Arial" w:cs="Arial"/>
        </w:rPr>
        <w:t>onsulta e aceitação prévias do órgão ou da entidade gerenciadora e do fornecedor.</w:t>
      </w:r>
    </w:p>
    <w:p w14:paraId="56863B00" w14:textId="17CEB2F6" w:rsidR="00017177" w:rsidRPr="009E6E01" w:rsidRDefault="00017177" w:rsidP="00664C5A">
      <w:pPr>
        <w:pStyle w:val="Recuodecorpodetexto"/>
        <w:spacing w:after="0"/>
        <w:ind w:left="0"/>
        <w:jc w:val="both"/>
        <w:rPr>
          <w:rFonts w:ascii="Arial" w:hAnsi="Arial" w:cs="Arial"/>
        </w:rPr>
      </w:pPr>
      <w:r w:rsidRPr="009E6E01">
        <w:rPr>
          <w:rFonts w:ascii="Arial" w:hAnsi="Arial" w:cs="Arial"/>
        </w:rPr>
        <w:t>1</w:t>
      </w:r>
      <w:r w:rsidR="00EA26C4" w:rsidRPr="009E6E01">
        <w:rPr>
          <w:rFonts w:ascii="Arial" w:hAnsi="Arial" w:cs="Arial"/>
        </w:rPr>
        <w:t>5</w:t>
      </w:r>
      <w:r w:rsidR="0047367E" w:rsidRPr="009E6E01">
        <w:rPr>
          <w:rFonts w:ascii="Arial" w:hAnsi="Arial" w:cs="Arial"/>
        </w:rPr>
        <w:t xml:space="preserve">.3. </w:t>
      </w:r>
      <w:r w:rsidRPr="009E6E01">
        <w:rPr>
          <w:rFonts w:ascii="Arial" w:hAnsi="Arial" w:cs="Arial"/>
        </w:rPr>
        <w:t>A autorização do órgão ou entidade gerenciadora apenas será realizada após a aceitação da adesão pelo fornecedor.</w:t>
      </w:r>
    </w:p>
    <w:p w14:paraId="76925C05" w14:textId="30D833F0" w:rsidR="00017177" w:rsidRPr="009E6E01" w:rsidRDefault="00017177" w:rsidP="00664C5A">
      <w:pPr>
        <w:pStyle w:val="Recuodecorpodetexto"/>
        <w:spacing w:after="0"/>
        <w:ind w:left="0"/>
        <w:jc w:val="both"/>
        <w:rPr>
          <w:rFonts w:ascii="Arial" w:hAnsi="Arial" w:cs="Arial"/>
        </w:rPr>
      </w:pPr>
      <w:r w:rsidRPr="009E6E01">
        <w:rPr>
          <w:rFonts w:ascii="Arial" w:hAnsi="Arial" w:cs="Arial"/>
        </w:rPr>
        <w:t>1</w:t>
      </w:r>
      <w:r w:rsidR="00EA26C4" w:rsidRPr="009E6E01">
        <w:rPr>
          <w:rFonts w:ascii="Arial" w:hAnsi="Arial" w:cs="Arial"/>
        </w:rPr>
        <w:t>5</w:t>
      </w:r>
      <w:r w:rsidR="0047367E" w:rsidRPr="009E6E01">
        <w:rPr>
          <w:rFonts w:ascii="Arial" w:hAnsi="Arial" w:cs="Arial"/>
        </w:rPr>
        <w:t xml:space="preserve">.3.1. </w:t>
      </w:r>
      <w:r w:rsidRPr="009E6E01">
        <w:rPr>
          <w:rFonts w:ascii="Arial" w:hAnsi="Arial" w:cs="Arial"/>
        </w:rPr>
        <w:t>O órgão ou entidade gerenciadora poderá rejeitar adesões caso elas possam acarretar prejuízo à execução de seus próprios contratos ou à sua capacidade de gerenciamento.</w:t>
      </w:r>
    </w:p>
    <w:p w14:paraId="67E110AB" w14:textId="1CF6352C" w:rsidR="00017177" w:rsidRPr="009E6E01" w:rsidRDefault="00017177" w:rsidP="00664C5A">
      <w:pPr>
        <w:pStyle w:val="Recuodecorpodetexto"/>
        <w:spacing w:after="0"/>
        <w:ind w:left="0"/>
        <w:jc w:val="both"/>
        <w:rPr>
          <w:rFonts w:ascii="Arial" w:hAnsi="Arial" w:cs="Arial"/>
        </w:rPr>
      </w:pPr>
      <w:r w:rsidRPr="009E6E01">
        <w:rPr>
          <w:rFonts w:ascii="Arial" w:hAnsi="Arial" w:cs="Arial"/>
        </w:rPr>
        <w:t>1</w:t>
      </w:r>
      <w:r w:rsidR="00EA26C4" w:rsidRPr="009E6E01">
        <w:rPr>
          <w:rFonts w:ascii="Arial" w:hAnsi="Arial" w:cs="Arial"/>
        </w:rPr>
        <w:t>5</w:t>
      </w:r>
      <w:r w:rsidR="0047367E" w:rsidRPr="009E6E01">
        <w:rPr>
          <w:rFonts w:ascii="Arial" w:hAnsi="Arial" w:cs="Arial"/>
        </w:rPr>
        <w:t xml:space="preserve">.4. </w:t>
      </w:r>
      <w:r w:rsidRPr="009E6E01">
        <w:rPr>
          <w:rFonts w:ascii="Arial" w:hAnsi="Arial" w:cs="Arial"/>
        </w:rPr>
        <w:t>Após a autorização do órgão ou da entidade gerenciadora, o órgão ou entidade não participante deverá efetivar a aquisição ou a contratação solicitada em até noventa dias, observado o prazo de vigência da ata.</w:t>
      </w:r>
    </w:p>
    <w:p w14:paraId="40495CD8" w14:textId="2A15BE13" w:rsidR="00017177" w:rsidRPr="009E6E01" w:rsidRDefault="00017177" w:rsidP="00664C5A">
      <w:pPr>
        <w:pStyle w:val="Recuodecorpodetexto"/>
        <w:spacing w:after="0"/>
        <w:ind w:left="0"/>
        <w:jc w:val="both"/>
        <w:rPr>
          <w:rFonts w:ascii="Arial" w:hAnsi="Arial" w:cs="Arial"/>
        </w:rPr>
      </w:pPr>
      <w:r w:rsidRPr="009E6E01">
        <w:rPr>
          <w:rFonts w:ascii="Arial" w:hAnsi="Arial" w:cs="Arial"/>
        </w:rPr>
        <w:t>1</w:t>
      </w:r>
      <w:r w:rsidR="00EA26C4" w:rsidRPr="009E6E01">
        <w:rPr>
          <w:rFonts w:ascii="Arial" w:hAnsi="Arial" w:cs="Arial"/>
        </w:rPr>
        <w:t>5</w:t>
      </w:r>
      <w:r w:rsidR="0047367E" w:rsidRPr="009E6E01">
        <w:rPr>
          <w:rFonts w:ascii="Arial" w:hAnsi="Arial" w:cs="Arial"/>
        </w:rPr>
        <w:t xml:space="preserve">.5. </w:t>
      </w:r>
      <w:r w:rsidRPr="009E6E01">
        <w:rPr>
          <w:rFonts w:ascii="Arial" w:hAnsi="Arial" w:cs="Arial"/>
        </w:rPr>
        <w:t>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597B9373" w14:textId="1DB6E02A" w:rsidR="00017177" w:rsidRPr="009E6E01" w:rsidRDefault="00017177" w:rsidP="00017177">
      <w:pPr>
        <w:pStyle w:val="Recuodecorpodetexto"/>
        <w:ind w:left="0"/>
        <w:jc w:val="both"/>
        <w:rPr>
          <w:rFonts w:ascii="Arial" w:hAnsi="Arial" w:cs="Arial"/>
        </w:rPr>
      </w:pPr>
      <w:r w:rsidRPr="009E6E01">
        <w:rPr>
          <w:rFonts w:ascii="Arial" w:hAnsi="Arial" w:cs="Arial"/>
        </w:rPr>
        <w:t>1</w:t>
      </w:r>
      <w:r w:rsidR="00EA26C4" w:rsidRPr="009E6E01">
        <w:rPr>
          <w:rFonts w:ascii="Arial" w:hAnsi="Arial" w:cs="Arial"/>
        </w:rPr>
        <w:t>5</w:t>
      </w:r>
      <w:r w:rsidR="0047367E" w:rsidRPr="009E6E01">
        <w:rPr>
          <w:rFonts w:ascii="Arial" w:hAnsi="Arial" w:cs="Arial"/>
        </w:rPr>
        <w:t xml:space="preserve">.6. </w:t>
      </w:r>
      <w:r w:rsidRPr="009E6E01">
        <w:rPr>
          <w:rFonts w:ascii="Arial" w:hAnsi="Arial" w:cs="Arial"/>
        </w:rPr>
        <w:t xml:space="preserve">O órgão ou a entidade poderá aderir a item da ata de registro de preços da qual seja integrante, na qualidade de não participante, para aqueles itens para os quais não tenha quantitativo </w:t>
      </w:r>
      <w:proofErr w:type="gramStart"/>
      <w:r w:rsidRPr="009E6E01">
        <w:rPr>
          <w:rFonts w:ascii="Arial" w:hAnsi="Arial" w:cs="Arial"/>
        </w:rPr>
        <w:t>registrado, observados</w:t>
      </w:r>
      <w:proofErr w:type="gramEnd"/>
      <w:r w:rsidRPr="009E6E01">
        <w:rPr>
          <w:rFonts w:ascii="Arial" w:hAnsi="Arial" w:cs="Arial"/>
        </w:rPr>
        <w:t xml:space="preserve"> os requisitos do item 4.1.</w:t>
      </w:r>
    </w:p>
    <w:p w14:paraId="74D47977" w14:textId="088F3762" w:rsidR="00017177" w:rsidRPr="009E6E01" w:rsidRDefault="00017177" w:rsidP="00017177">
      <w:pPr>
        <w:pStyle w:val="Recuodecorpodetexto"/>
        <w:ind w:left="0"/>
        <w:jc w:val="both"/>
        <w:rPr>
          <w:rFonts w:ascii="Arial" w:hAnsi="Arial" w:cs="Arial"/>
        </w:rPr>
      </w:pPr>
      <w:r w:rsidRPr="009E6E01">
        <w:rPr>
          <w:rFonts w:ascii="Arial" w:hAnsi="Arial" w:cs="Arial"/>
        </w:rPr>
        <w:t>Dos limites para as adesões</w:t>
      </w:r>
      <w:r w:rsidR="00664C5A" w:rsidRPr="009E6E01">
        <w:rPr>
          <w:rFonts w:ascii="Arial" w:hAnsi="Arial" w:cs="Arial"/>
        </w:rPr>
        <w:t>:</w:t>
      </w:r>
    </w:p>
    <w:p w14:paraId="1644D081" w14:textId="3A088612" w:rsidR="00017177" w:rsidRPr="009E6E01" w:rsidRDefault="00017177" w:rsidP="007471F4">
      <w:pPr>
        <w:pStyle w:val="Recuodecorpodetexto"/>
        <w:spacing w:after="0"/>
        <w:ind w:left="0"/>
        <w:jc w:val="both"/>
        <w:rPr>
          <w:rFonts w:ascii="Arial" w:hAnsi="Arial" w:cs="Arial"/>
        </w:rPr>
      </w:pPr>
      <w:r w:rsidRPr="009E6E01">
        <w:rPr>
          <w:rFonts w:ascii="Arial" w:hAnsi="Arial" w:cs="Arial"/>
        </w:rPr>
        <w:t>1</w:t>
      </w:r>
      <w:r w:rsidR="00EA26C4" w:rsidRPr="009E6E01">
        <w:rPr>
          <w:rFonts w:ascii="Arial" w:hAnsi="Arial" w:cs="Arial"/>
        </w:rPr>
        <w:t>5</w:t>
      </w:r>
      <w:r w:rsidR="0047367E" w:rsidRPr="009E6E01">
        <w:rPr>
          <w:rFonts w:ascii="Arial" w:hAnsi="Arial" w:cs="Arial"/>
        </w:rPr>
        <w:t xml:space="preserve">.7. </w:t>
      </w:r>
      <w:r w:rsidRPr="009E6E01">
        <w:rPr>
          <w:rFonts w:ascii="Arial" w:hAnsi="Arial" w:cs="Arial"/>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68FFAB85" w14:textId="178B4CE0" w:rsidR="00017177" w:rsidRPr="009E6E01" w:rsidRDefault="00017177" w:rsidP="007471F4">
      <w:pPr>
        <w:pStyle w:val="Recuodecorpodetexto"/>
        <w:spacing w:after="0"/>
        <w:ind w:left="0"/>
        <w:jc w:val="both"/>
        <w:rPr>
          <w:rFonts w:ascii="Arial" w:hAnsi="Arial" w:cs="Arial"/>
        </w:rPr>
      </w:pPr>
      <w:r w:rsidRPr="009E6E01">
        <w:rPr>
          <w:rFonts w:ascii="Arial" w:hAnsi="Arial" w:cs="Arial"/>
        </w:rPr>
        <w:t>1</w:t>
      </w:r>
      <w:r w:rsidR="00EA26C4" w:rsidRPr="009E6E01">
        <w:rPr>
          <w:rFonts w:ascii="Arial" w:hAnsi="Arial" w:cs="Arial"/>
        </w:rPr>
        <w:t>5</w:t>
      </w:r>
      <w:r w:rsidR="0047367E" w:rsidRPr="009E6E01">
        <w:rPr>
          <w:rFonts w:ascii="Arial" w:hAnsi="Arial" w:cs="Arial"/>
        </w:rPr>
        <w:t xml:space="preserve">.8. </w:t>
      </w:r>
      <w:r w:rsidRPr="009E6E01">
        <w:rPr>
          <w:rFonts w:ascii="Arial" w:hAnsi="Arial" w:cs="Arial"/>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2E820D30" w14:textId="1FF93D72" w:rsidR="00017177" w:rsidRPr="009E6E01" w:rsidRDefault="00017177" w:rsidP="007471F4">
      <w:pPr>
        <w:pStyle w:val="Recuodecorpodetexto"/>
        <w:spacing w:after="0"/>
        <w:ind w:left="0"/>
        <w:jc w:val="both"/>
        <w:rPr>
          <w:rFonts w:ascii="Arial" w:hAnsi="Arial" w:cs="Arial"/>
        </w:rPr>
      </w:pPr>
      <w:r w:rsidRPr="009E6E01">
        <w:rPr>
          <w:rFonts w:ascii="Arial" w:hAnsi="Arial" w:cs="Arial"/>
        </w:rPr>
        <w:t>1</w:t>
      </w:r>
      <w:r w:rsidR="00EA26C4" w:rsidRPr="009E6E01">
        <w:rPr>
          <w:rFonts w:ascii="Arial" w:hAnsi="Arial" w:cs="Arial"/>
        </w:rPr>
        <w:t>5</w:t>
      </w:r>
      <w:r w:rsidR="0047367E" w:rsidRPr="009E6E01">
        <w:rPr>
          <w:rFonts w:ascii="Arial" w:hAnsi="Arial" w:cs="Arial"/>
        </w:rPr>
        <w:t>.</w:t>
      </w:r>
      <w:r w:rsidR="00C30068" w:rsidRPr="009E6E01">
        <w:rPr>
          <w:rFonts w:ascii="Arial" w:hAnsi="Arial" w:cs="Arial"/>
        </w:rPr>
        <w:t>9</w:t>
      </w:r>
      <w:r w:rsidR="0047367E" w:rsidRPr="009E6E01">
        <w:rPr>
          <w:rFonts w:ascii="Arial" w:hAnsi="Arial" w:cs="Arial"/>
        </w:rPr>
        <w:t xml:space="preserve">. </w:t>
      </w:r>
      <w:r w:rsidRPr="009E6E01">
        <w:rPr>
          <w:rFonts w:ascii="Arial" w:hAnsi="Arial" w:cs="Arial"/>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2682D74A" w14:textId="77777777" w:rsidR="00017177" w:rsidRPr="009E6E01" w:rsidRDefault="00017177" w:rsidP="00017177">
      <w:pPr>
        <w:pStyle w:val="Recuodecorpodetexto"/>
        <w:spacing w:after="0"/>
        <w:ind w:left="0"/>
        <w:jc w:val="both"/>
        <w:rPr>
          <w:rFonts w:ascii="Arial" w:hAnsi="Arial" w:cs="Arial"/>
        </w:rPr>
      </w:pPr>
    </w:p>
    <w:p w14:paraId="6F2681C6" w14:textId="3E585E16" w:rsidR="00A82E69" w:rsidRPr="009E6E01" w:rsidRDefault="00A82E69" w:rsidP="00017177">
      <w:pPr>
        <w:pStyle w:val="Recuodecorpodetexto"/>
        <w:spacing w:after="0"/>
        <w:ind w:left="0"/>
        <w:jc w:val="both"/>
        <w:rPr>
          <w:rFonts w:ascii="Arial" w:hAnsi="Arial" w:cs="Arial"/>
          <w:b/>
        </w:rPr>
      </w:pPr>
      <w:r w:rsidRPr="009E6E01">
        <w:rPr>
          <w:rFonts w:ascii="Arial" w:hAnsi="Arial" w:cs="Arial"/>
          <w:b/>
        </w:rPr>
        <w:t>Art. 1</w:t>
      </w:r>
      <w:r w:rsidR="00571CDA" w:rsidRPr="009E6E01">
        <w:rPr>
          <w:rFonts w:ascii="Arial" w:hAnsi="Arial" w:cs="Arial"/>
          <w:b/>
        </w:rPr>
        <w:t>6</w:t>
      </w:r>
      <w:r w:rsidR="00EA26C4" w:rsidRPr="009E6E01">
        <w:rPr>
          <w:rFonts w:ascii="Arial" w:hAnsi="Arial" w:cs="Arial"/>
          <w:b/>
        </w:rPr>
        <w:t>.</w:t>
      </w:r>
      <w:r w:rsidRPr="009E6E01">
        <w:rPr>
          <w:rFonts w:ascii="Arial" w:hAnsi="Arial" w:cs="Arial"/>
          <w:b/>
        </w:rPr>
        <w:t xml:space="preserve"> DO FORO:</w:t>
      </w:r>
    </w:p>
    <w:p w14:paraId="334D853D" w14:textId="33FBB0FD"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Para dirimir questões oriundas da presente ARP será competente o Foro da Comarca de Macaíba</w:t>
      </w:r>
      <w:r w:rsidR="00664C5A" w:rsidRPr="009E6E01">
        <w:rPr>
          <w:rFonts w:ascii="Arial" w:hAnsi="Arial" w:cs="Arial"/>
          <w:color w:val="auto"/>
          <w:sz w:val="20"/>
          <w:szCs w:val="20"/>
        </w:rPr>
        <w:t>/</w:t>
      </w:r>
      <w:r w:rsidRPr="009E6E01">
        <w:rPr>
          <w:rFonts w:ascii="Arial" w:hAnsi="Arial" w:cs="Arial"/>
          <w:color w:val="auto"/>
          <w:sz w:val="20"/>
          <w:szCs w:val="20"/>
        </w:rPr>
        <w:t>RN.</w:t>
      </w:r>
    </w:p>
    <w:p w14:paraId="7006B01F" w14:textId="77777777" w:rsidR="00206CB4" w:rsidRPr="009E6E01" w:rsidRDefault="00206CB4" w:rsidP="00A82E69">
      <w:pPr>
        <w:pStyle w:val="Default"/>
        <w:jc w:val="both"/>
        <w:rPr>
          <w:rFonts w:ascii="Arial" w:hAnsi="Arial" w:cs="Arial"/>
          <w:color w:val="auto"/>
          <w:sz w:val="20"/>
          <w:szCs w:val="20"/>
        </w:rPr>
      </w:pPr>
    </w:p>
    <w:p w14:paraId="4B9F989C" w14:textId="77777777" w:rsidR="00A82E69" w:rsidRPr="009E6E01" w:rsidRDefault="00A82E69" w:rsidP="00A82E69">
      <w:pPr>
        <w:pStyle w:val="Default"/>
        <w:jc w:val="both"/>
        <w:rPr>
          <w:rFonts w:ascii="Arial" w:hAnsi="Arial" w:cs="Arial"/>
          <w:color w:val="auto"/>
          <w:sz w:val="20"/>
          <w:szCs w:val="20"/>
        </w:rPr>
      </w:pPr>
      <w:r w:rsidRPr="009E6E01">
        <w:rPr>
          <w:rFonts w:ascii="Arial" w:hAnsi="Arial" w:cs="Arial"/>
          <w:color w:val="auto"/>
          <w:sz w:val="20"/>
          <w:szCs w:val="20"/>
        </w:rPr>
        <w:t xml:space="preserve">Nada mais havendo a tratar, lavrei __________, </w:t>
      </w:r>
      <w:proofErr w:type="gramStart"/>
      <w:r w:rsidRPr="009E6E01">
        <w:rPr>
          <w:rFonts w:ascii="Arial" w:hAnsi="Arial" w:cs="Arial"/>
          <w:color w:val="auto"/>
          <w:sz w:val="20"/>
          <w:szCs w:val="20"/>
        </w:rPr>
        <w:t>a presente</w:t>
      </w:r>
      <w:proofErr w:type="gramEnd"/>
      <w:r w:rsidRPr="009E6E01">
        <w:rPr>
          <w:rFonts w:ascii="Arial" w:hAnsi="Arial" w:cs="Arial"/>
          <w:color w:val="auto"/>
          <w:sz w:val="20"/>
          <w:szCs w:val="20"/>
        </w:rPr>
        <w:t xml:space="preserve"> Ata de Registro de Preços que lida e achada conforme vai assinada pelo órgão gerenciador e pelo particular fornecedor. </w:t>
      </w:r>
    </w:p>
    <w:p w14:paraId="56DD520F" w14:textId="77777777" w:rsidR="002E38FF" w:rsidRPr="009E6E01" w:rsidRDefault="002E38FF" w:rsidP="00A82E69">
      <w:pPr>
        <w:pStyle w:val="Default"/>
        <w:jc w:val="center"/>
        <w:rPr>
          <w:rFonts w:ascii="Arial" w:hAnsi="Arial" w:cs="Arial"/>
          <w:color w:val="auto"/>
          <w:sz w:val="20"/>
          <w:szCs w:val="20"/>
        </w:rPr>
      </w:pPr>
    </w:p>
    <w:p w14:paraId="6B4BC777" w14:textId="77777777" w:rsidR="007471F4" w:rsidRPr="009E6E01" w:rsidRDefault="007471F4" w:rsidP="00A82E69">
      <w:pPr>
        <w:pStyle w:val="Default"/>
        <w:jc w:val="center"/>
        <w:rPr>
          <w:rFonts w:ascii="Arial" w:hAnsi="Arial" w:cs="Arial"/>
          <w:color w:val="auto"/>
          <w:sz w:val="20"/>
          <w:szCs w:val="20"/>
        </w:rPr>
      </w:pPr>
    </w:p>
    <w:p w14:paraId="75D30195" w14:textId="777EBB67" w:rsidR="00A82E69" w:rsidRPr="009E6E01" w:rsidRDefault="0023118A" w:rsidP="00A82E69">
      <w:pPr>
        <w:pStyle w:val="Default"/>
        <w:jc w:val="center"/>
        <w:rPr>
          <w:rFonts w:ascii="Arial" w:hAnsi="Arial" w:cs="Arial"/>
          <w:b/>
          <w:color w:val="auto"/>
          <w:sz w:val="20"/>
          <w:szCs w:val="20"/>
        </w:rPr>
      </w:pPr>
      <w:r w:rsidRPr="009E6E01">
        <w:rPr>
          <w:rFonts w:ascii="Arial" w:hAnsi="Arial" w:cs="Arial"/>
          <w:b/>
          <w:color w:val="auto"/>
          <w:sz w:val="20"/>
          <w:szCs w:val="20"/>
        </w:rPr>
        <w:t>Macaíba</w:t>
      </w:r>
      <w:r w:rsidR="00A82E69" w:rsidRPr="009E6E01">
        <w:rPr>
          <w:rFonts w:ascii="Arial" w:hAnsi="Arial" w:cs="Arial"/>
          <w:b/>
          <w:color w:val="auto"/>
          <w:sz w:val="20"/>
          <w:szCs w:val="20"/>
        </w:rPr>
        <w:t xml:space="preserve">/RN, </w:t>
      </w:r>
      <w:r w:rsidR="002E38FF" w:rsidRPr="009E6E01">
        <w:rPr>
          <w:rFonts w:ascii="Arial" w:hAnsi="Arial" w:cs="Arial"/>
          <w:b/>
          <w:color w:val="auto"/>
          <w:sz w:val="20"/>
          <w:szCs w:val="20"/>
        </w:rPr>
        <w:t>XX</w:t>
      </w:r>
      <w:r w:rsidR="00A82E69" w:rsidRPr="009E6E01">
        <w:rPr>
          <w:rFonts w:ascii="Arial" w:hAnsi="Arial" w:cs="Arial"/>
          <w:b/>
          <w:color w:val="auto"/>
          <w:sz w:val="20"/>
          <w:szCs w:val="20"/>
        </w:rPr>
        <w:t xml:space="preserve"> de</w:t>
      </w:r>
      <w:r w:rsidR="00897241" w:rsidRPr="009E6E01">
        <w:rPr>
          <w:rFonts w:ascii="Arial" w:hAnsi="Arial" w:cs="Arial"/>
          <w:b/>
          <w:color w:val="auto"/>
          <w:sz w:val="20"/>
          <w:szCs w:val="20"/>
        </w:rPr>
        <w:t xml:space="preserve"> </w:t>
      </w:r>
      <w:r w:rsidR="002E38FF" w:rsidRPr="009E6E01">
        <w:rPr>
          <w:rFonts w:ascii="Arial" w:hAnsi="Arial" w:cs="Arial"/>
          <w:b/>
          <w:color w:val="auto"/>
          <w:sz w:val="20"/>
          <w:szCs w:val="20"/>
        </w:rPr>
        <w:t>XXXX</w:t>
      </w:r>
      <w:r w:rsidR="00A82E69" w:rsidRPr="009E6E01">
        <w:rPr>
          <w:rFonts w:ascii="Arial" w:hAnsi="Arial" w:cs="Arial"/>
          <w:b/>
          <w:color w:val="auto"/>
          <w:sz w:val="20"/>
          <w:szCs w:val="20"/>
        </w:rPr>
        <w:t xml:space="preserve"> de 202</w:t>
      </w:r>
      <w:r w:rsidR="00B0718B" w:rsidRPr="009E6E01">
        <w:rPr>
          <w:rFonts w:ascii="Arial" w:hAnsi="Arial" w:cs="Arial"/>
          <w:b/>
          <w:color w:val="auto"/>
          <w:sz w:val="20"/>
          <w:szCs w:val="20"/>
        </w:rPr>
        <w:t>5</w:t>
      </w:r>
      <w:r w:rsidR="00A82E69" w:rsidRPr="009E6E01">
        <w:rPr>
          <w:rFonts w:ascii="Arial" w:hAnsi="Arial" w:cs="Arial"/>
          <w:b/>
          <w:color w:val="auto"/>
          <w:sz w:val="20"/>
          <w:szCs w:val="20"/>
        </w:rPr>
        <w:t>.</w:t>
      </w:r>
    </w:p>
    <w:p w14:paraId="3AF0B155" w14:textId="77777777" w:rsidR="00A82E69" w:rsidRPr="009E6E01" w:rsidRDefault="00A82E69" w:rsidP="00A82E69">
      <w:pPr>
        <w:jc w:val="center"/>
        <w:rPr>
          <w:rFonts w:ascii="Arial" w:hAnsi="Arial" w:cs="Arial"/>
        </w:rPr>
      </w:pPr>
    </w:p>
    <w:p w14:paraId="1A4197D1" w14:textId="77777777" w:rsidR="00717CC4" w:rsidRPr="009E6E01" w:rsidRDefault="00717CC4" w:rsidP="00A82E69">
      <w:pPr>
        <w:jc w:val="center"/>
        <w:rPr>
          <w:rFonts w:ascii="Arial" w:hAnsi="Arial" w:cs="Arial"/>
        </w:rPr>
      </w:pPr>
    </w:p>
    <w:p w14:paraId="3ECFDBA0" w14:textId="77777777" w:rsidR="00A82E69" w:rsidRPr="009E6E01" w:rsidRDefault="00A82E69" w:rsidP="00FE15C6">
      <w:pPr>
        <w:rPr>
          <w:rFonts w:ascii="Arial" w:hAnsi="Arial" w:cs="Arial"/>
        </w:rPr>
      </w:pPr>
    </w:p>
    <w:p w14:paraId="33B76405" w14:textId="77777777" w:rsidR="00B0718B" w:rsidRPr="009E6E01" w:rsidRDefault="00B0718B" w:rsidP="00374EC4">
      <w:pPr>
        <w:jc w:val="center"/>
        <w:rPr>
          <w:rFonts w:ascii="Arial" w:hAnsi="Arial" w:cs="Arial"/>
          <w:b/>
          <w:bCs/>
        </w:rPr>
      </w:pPr>
      <w:bookmarkStart w:id="10" w:name="_Hlk191385332"/>
      <w:r w:rsidRPr="009E6E01">
        <w:rPr>
          <w:rFonts w:ascii="Arial" w:hAnsi="Arial" w:cs="Arial"/>
          <w:b/>
          <w:bCs/>
        </w:rPr>
        <w:t xml:space="preserve">Eriberto Freire Tomaz </w:t>
      </w:r>
    </w:p>
    <w:p w14:paraId="51779315" w14:textId="1C12DCB5" w:rsidR="002E38FF" w:rsidRPr="00263332" w:rsidRDefault="005A5581" w:rsidP="00374EC4">
      <w:pPr>
        <w:jc w:val="center"/>
        <w:rPr>
          <w:rFonts w:ascii="Arial" w:hAnsi="Arial" w:cs="Arial"/>
          <w:u w:val="single"/>
        </w:rPr>
      </w:pPr>
      <w:r w:rsidRPr="00263332">
        <w:rPr>
          <w:rFonts w:ascii="Arial" w:hAnsi="Arial" w:cs="Arial"/>
          <w:bCs/>
        </w:rPr>
        <w:t>Secretári</w:t>
      </w:r>
      <w:r w:rsidR="00B0718B" w:rsidRPr="00263332">
        <w:rPr>
          <w:rFonts w:ascii="Arial" w:hAnsi="Arial" w:cs="Arial"/>
          <w:bCs/>
        </w:rPr>
        <w:t>o</w:t>
      </w:r>
      <w:r w:rsidRPr="00263332">
        <w:rPr>
          <w:rFonts w:ascii="Arial" w:hAnsi="Arial" w:cs="Arial"/>
          <w:bCs/>
        </w:rPr>
        <w:t xml:space="preserve"> Municipal de </w:t>
      </w:r>
      <w:r w:rsidR="00B0718B" w:rsidRPr="00263332">
        <w:rPr>
          <w:rFonts w:ascii="Arial" w:hAnsi="Arial" w:cs="Arial"/>
          <w:bCs/>
        </w:rPr>
        <w:t>Trabalho, Habitação e Assistência</w:t>
      </w:r>
      <w:r w:rsidR="00263332" w:rsidRPr="00263332">
        <w:rPr>
          <w:rFonts w:ascii="Arial" w:hAnsi="Arial" w:cs="Arial"/>
          <w:bCs/>
        </w:rPr>
        <w:t xml:space="preserve"> </w:t>
      </w:r>
      <w:proofErr w:type="gramStart"/>
      <w:r w:rsidR="00B0718B" w:rsidRPr="00263332">
        <w:rPr>
          <w:rFonts w:ascii="Arial" w:hAnsi="Arial" w:cs="Arial"/>
          <w:bCs/>
        </w:rPr>
        <w:t>Social</w:t>
      </w:r>
      <w:proofErr w:type="gramEnd"/>
    </w:p>
    <w:bookmarkEnd w:id="10"/>
    <w:p w14:paraId="253A044E" w14:textId="77777777" w:rsidR="00EA26C4" w:rsidRPr="009E6E01" w:rsidRDefault="00EA26C4" w:rsidP="002E6DD1">
      <w:pPr>
        <w:rPr>
          <w:rFonts w:ascii="Arial" w:hAnsi="Arial" w:cs="Arial"/>
          <w:u w:val="single"/>
        </w:rPr>
      </w:pPr>
    </w:p>
    <w:p w14:paraId="1AA9DD34" w14:textId="77777777" w:rsidR="00263332" w:rsidRDefault="00263332" w:rsidP="002E6DD1">
      <w:pPr>
        <w:rPr>
          <w:rFonts w:ascii="Arial" w:hAnsi="Arial" w:cs="Arial"/>
          <w:b/>
          <w:u w:val="single"/>
        </w:rPr>
      </w:pPr>
    </w:p>
    <w:p w14:paraId="53D16410" w14:textId="77777777" w:rsidR="00A82E69" w:rsidRPr="009E6E01" w:rsidRDefault="00A82E69" w:rsidP="002E6DD1">
      <w:pPr>
        <w:rPr>
          <w:rFonts w:ascii="Arial" w:hAnsi="Arial" w:cs="Arial"/>
          <w:b/>
          <w:u w:val="single"/>
        </w:rPr>
      </w:pPr>
      <w:r w:rsidRPr="009E6E01">
        <w:rPr>
          <w:rFonts w:ascii="Arial" w:hAnsi="Arial" w:cs="Arial"/>
          <w:b/>
          <w:u w:val="single"/>
        </w:rPr>
        <w:t>P/EMPRESA:</w:t>
      </w:r>
    </w:p>
    <w:p w14:paraId="22F8AC74" w14:textId="77777777" w:rsidR="00A82E69" w:rsidRPr="009E6E01" w:rsidRDefault="00A82E69" w:rsidP="00A82E69">
      <w:pPr>
        <w:autoSpaceDE w:val="0"/>
        <w:autoSpaceDN w:val="0"/>
        <w:adjustRightInd w:val="0"/>
        <w:jc w:val="both"/>
        <w:rPr>
          <w:rFonts w:ascii="Arial" w:hAnsi="Arial" w:cs="Arial"/>
          <w:b/>
          <w:bCs/>
        </w:rPr>
      </w:pPr>
      <w:r w:rsidRPr="009E6E01">
        <w:rPr>
          <w:rFonts w:ascii="Arial" w:hAnsi="Arial" w:cs="Arial"/>
          <w:b/>
        </w:rPr>
        <w:t>XXXXXXXXXXXXXXXXXXXXXXXXX.</w:t>
      </w:r>
    </w:p>
    <w:p w14:paraId="38FCB489" w14:textId="6A305536" w:rsidR="00872E68" w:rsidRPr="009E6E01" w:rsidRDefault="00A82E69" w:rsidP="00A82E69">
      <w:pPr>
        <w:autoSpaceDE w:val="0"/>
        <w:autoSpaceDN w:val="0"/>
        <w:adjustRightInd w:val="0"/>
        <w:jc w:val="both"/>
        <w:rPr>
          <w:rFonts w:ascii="Arial" w:hAnsi="Arial" w:cs="Arial"/>
        </w:rPr>
      </w:pPr>
      <w:r w:rsidRPr="009E6E01">
        <w:rPr>
          <w:rFonts w:ascii="Arial" w:hAnsi="Arial" w:cs="Arial"/>
        </w:rPr>
        <w:t xml:space="preserve">Representante Legal: XXXXXXXXXXXX, brasileiro, inscrito no CPF sob o n.º </w:t>
      </w:r>
      <w:proofErr w:type="gramStart"/>
      <w:r w:rsidRPr="009E6E01">
        <w:rPr>
          <w:rFonts w:ascii="Arial" w:hAnsi="Arial" w:cs="Arial"/>
        </w:rPr>
        <w:t>XXX.</w:t>
      </w:r>
      <w:proofErr w:type="gramEnd"/>
      <w:r w:rsidRPr="009E6E01">
        <w:rPr>
          <w:rFonts w:ascii="Arial" w:hAnsi="Arial" w:cs="Arial"/>
        </w:rPr>
        <w:t>XXX.XXX-XX e portador do RG n.º XXX.XXX SSP/RN._______________________________________</w:t>
      </w:r>
    </w:p>
    <w:p w14:paraId="5B41E530" w14:textId="77777777" w:rsidR="00872E68" w:rsidRPr="009E6E01" w:rsidRDefault="00872E68">
      <w:pPr>
        <w:spacing w:after="200" w:line="276" w:lineRule="auto"/>
        <w:rPr>
          <w:rFonts w:ascii="Arial" w:hAnsi="Arial" w:cs="Arial"/>
        </w:rPr>
      </w:pPr>
      <w:r w:rsidRPr="009E6E01">
        <w:rPr>
          <w:rFonts w:ascii="Arial" w:hAnsi="Arial" w:cs="Arial"/>
        </w:rPr>
        <w:br w:type="page"/>
      </w:r>
    </w:p>
    <w:p w14:paraId="190AB9EE" w14:textId="77777777" w:rsidR="00263332" w:rsidRDefault="00263332" w:rsidP="005A5581">
      <w:pPr>
        <w:autoSpaceDE w:val="0"/>
        <w:autoSpaceDN w:val="0"/>
        <w:adjustRightInd w:val="0"/>
        <w:jc w:val="both"/>
        <w:rPr>
          <w:rFonts w:ascii="Arial" w:hAnsi="Arial" w:cs="Arial"/>
        </w:rPr>
      </w:pPr>
    </w:p>
    <w:p w14:paraId="6753EB67" w14:textId="77777777" w:rsidR="00263332" w:rsidRPr="009E6E01" w:rsidRDefault="00263332" w:rsidP="00263332">
      <w:pPr>
        <w:pStyle w:val="Default"/>
        <w:pBdr>
          <w:top w:val="single" w:sz="4" w:space="1" w:color="auto"/>
          <w:left w:val="single" w:sz="4" w:space="4" w:color="auto"/>
          <w:bottom w:val="single" w:sz="4" w:space="1" w:color="auto"/>
          <w:right w:val="single" w:sz="4" w:space="5" w:color="auto"/>
        </w:pBdr>
        <w:shd w:val="clear" w:color="auto" w:fill="BFBFBF" w:themeFill="background1" w:themeFillShade="BF"/>
        <w:jc w:val="center"/>
        <w:rPr>
          <w:rFonts w:ascii="Arial" w:hAnsi="Arial" w:cs="Arial"/>
          <w:b/>
          <w:color w:val="auto"/>
          <w:sz w:val="20"/>
          <w:szCs w:val="20"/>
        </w:rPr>
      </w:pPr>
      <w:r w:rsidRPr="009E6E01">
        <w:rPr>
          <w:rFonts w:ascii="Arial" w:hAnsi="Arial" w:cs="Arial"/>
          <w:b/>
          <w:color w:val="auto"/>
          <w:sz w:val="20"/>
          <w:szCs w:val="20"/>
        </w:rPr>
        <w:t>ANEXO III – MINUTA DO TERMO DE CONTRATO Nº. XXX/2025 – PREGÃO ELETRÔNICO Nº. XXX/2025</w:t>
      </w:r>
    </w:p>
    <w:p w14:paraId="197ACC4D" w14:textId="77777777" w:rsidR="00263332" w:rsidRPr="009E6E01" w:rsidRDefault="00263332" w:rsidP="00263332">
      <w:pPr>
        <w:tabs>
          <w:tab w:val="left" w:pos="567"/>
        </w:tabs>
        <w:spacing w:before="240" w:after="240" w:line="240" w:lineRule="atLeast"/>
        <w:ind w:left="5670"/>
        <w:jc w:val="both"/>
        <w:rPr>
          <w:rFonts w:ascii="Arial" w:hAnsi="Arial" w:cs="Arial"/>
        </w:rPr>
      </w:pPr>
      <w:r w:rsidRPr="009E6E01">
        <w:rPr>
          <w:rFonts w:ascii="Arial" w:hAnsi="Arial" w:cs="Arial"/>
          <w:b/>
        </w:rPr>
        <w:t>TERMO DE CONTRATO QUE CELEBRAM O MUNICIPIO DE MACAÍBA E A EMPRESA XXXXXX</w:t>
      </w:r>
      <w:r w:rsidRPr="009E6E01">
        <w:rPr>
          <w:rFonts w:ascii="Arial" w:hAnsi="Arial" w:cs="Arial"/>
        </w:rPr>
        <w:t>.</w:t>
      </w:r>
    </w:p>
    <w:p w14:paraId="51ED96C9" w14:textId="36B7B358" w:rsidR="005A5581" w:rsidRPr="009E6E01" w:rsidRDefault="005A5581" w:rsidP="005A5581">
      <w:pPr>
        <w:autoSpaceDE w:val="0"/>
        <w:autoSpaceDN w:val="0"/>
        <w:adjustRightInd w:val="0"/>
        <w:jc w:val="both"/>
        <w:rPr>
          <w:rFonts w:ascii="Arial" w:hAnsi="Arial" w:cs="Arial"/>
        </w:rPr>
      </w:pPr>
      <w:r w:rsidRPr="009E6E01">
        <w:rPr>
          <w:rFonts w:ascii="Arial" w:hAnsi="Arial" w:cs="Arial"/>
        </w:rPr>
        <w:t xml:space="preserve">Celebram o presente instrumento de contrato, sendo de um lado como </w:t>
      </w:r>
      <w:r w:rsidRPr="009E6E01">
        <w:rPr>
          <w:rFonts w:ascii="Arial" w:hAnsi="Arial" w:cs="Arial"/>
          <w:b/>
        </w:rPr>
        <w:t>CONTRATANTE</w:t>
      </w:r>
      <w:r w:rsidR="00B0718B" w:rsidRPr="009E6E01">
        <w:rPr>
          <w:rFonts w:ascii="Arial" w:hAnsi="Arial" w:cs="Arial"/>
          <w:b/>
        </w:rPr>
        <w:t xml:space="preserve"> </w:t>
      </w:r>
      <w:r w:rsidR="00B0718B" w:rsidRPr="009E6E01">
        <w:rPr>
          <w:rFonts w:ascii="Arial" w:hAnsi="Arial" w:cs="Arial"/>
          <w:bCs/>
        </w:rPr>
        <w:t xml:space="preserve">o Município de Macaíba através da </w:t>
      </w:r>
      <w:r w:rsidR="00B0718B" w:rsidRPr="009E6E01">
        <w:rPr>
          <w:rFonts w:ascii="Arial" w:hAnsi="Arial" w:cs="Arial"/>
          <w:b/>
        </w:rPr>
        <w:t>Secretaria Municipal de Trabalho, Habitação e Assistência Social</w:t>
      </w:r>
      <w:r w:rsidR="00B0718B" w:rsidRPr="009E6E01">
        <w:rPr>
          <w:rFonts w:ascii="Arial" w:hAnsi="Arial" w:cs="Arial"/>
        </w:rPr>
        <w:t xml:space="preserve"> </w:t>
      </w:r>
      <w:r w:rsidR="00B0718B" w:rsidRPr="009E6E01">
        <w:rPr>
          <w:rFonts w:ascii="Arial" w:hAnsi="Arial" w:cs="Arial"/>
          <w:b/>
        </w:rPr>
        <w:t>– Macaíba/RN</w:t>
      </w:r>
      <w:r w:rsidR="00B0718B" w:rsidRPr="009E6E01">
        <w:rPr>
          <w:rFonts w:ascii="Arial" w:hAnsi="Arial" w:cs="Arial"/>
        </w:rPr>
        <w:t xml:space="preserve">, Pessoa Jurídica de Direito Público, inscrito no </w:t>
      </w:r>
      <w:r w:rsidR="00B0718B" w:rsidRPr="009E6E01">
        <w:rPr>
          <w:rFonts w:ascii="Arial" w:hAnsi="Arial" w:cs="Arial"/>
          <w:b/>
        </w:rPr>
        <w:t>CNPJ sob o nº 08.234.148/0001-00</w:t>
      </w:r>
      <w:r w:rsidR="00B0718B" w:rsidRPr="009E6E01">
        <w:rPr>
          <w:rFonts w:ascii="Arial" w:hAnsi="Arial" w:cs="Arial"/>
        </w:rPr>
        <w:t xml:space="preserve">, com sede na Av. Mônica Nóbrega Dantas, nº 34, Centro, CEP: 59.280-175, Macaíba/RN, neste ato representado pelo Secretário Municipal de Trabalho, Habitação e Assistência Social, o senhor </w:t>
      </w:r>
      <w:r w:rsidR="00B0718B" w:rsidRPr="009E6E01">
        <w:rPr>
          <w:rFonts w:ascii="Arial" w:hAnsi="Arial" w:cs="Arial"/>
          <w:b/>
        </w:rPr>
        <w:t>Eriberto Freire Tomaz</w:t>
      </w:r>
      <w:r w:rsidR="00B0718B" w:rsidRPr="009E6E01">
        <w:rPr>
          <w:rFonts w:ascii="Arial" w:hAnsi="Arial" w:cs="Arial"/>
        </w:rPr>
        <w:t>, brasileiro, casado, residente domiciliado em Pereiras, n° 119, Centro, CEP: 59.586-000, Parazinho/RN, inscrito no CPF sob n° 068.598.854-67, portador do RG n° 002.557.495 SSP/RN</w:t>
      </w:r>
      <w:r w:rsidRPr="009E6E01">
        <w:rPr>
          <w:rFonts w:ascii="Arial" w:hAnsi="Arial" w:cs="Arial"/>
        </w:rPr>
        <w:t xml:space="preserve">, e, do outro lado, como </w:t>
      </w:r>
      <w:r w:rsidRPr="009E6E01">
        <w:rPr>
          <w:rFonts w:ascii="Arial" w:hAnsi="Arial" w:cs="Arial"/>
          <w:b/>
        </w:rPr>
        <w:t>CONTRATADO</w:t>
      </w:r>
      <w:r w:rsidRPr="009E6E01">
        <w:rPr>
          <w:rFonts w:ascii="Arial" w:hAnsi="Arial" w:cs="Arial"/>
        </w:rPr>
        <w:t xml:space="preserve">, __________, tendo em vista o que consta no Processo nº </w:t>
      </w:r>
      <w:proofErr w:type="spellStart"/>
      <w:r w:rsidRPr="009E6E01">
        <w:rPr>
          <w:rFonts w:ascii="Arial" w:hAnsi="Arial" w:cs="Arial"/>
        </w:rPr>
        <w:t>xxx</w:t>
      </w:r>
      <w:proofErr w:type="spellEnd"/>
      <w:r w:rsidRPr="009E6E01">
        <w:rPr>
          <w:rFonts w:ascii="Arial" w:hAnsi="Arial" w:cs="Arial"/>
        </w:rPr>
        <w:t>/202</w:t>
      </w:r>
      <w:r w:rsidR="00B0718B" w:rsidRPr="009E6E01">
        <w:rPr>
          <w:rFonts w:ascii="Arial" w:hAnsi="Arial" w:cs="Arial"/>
        </w:rPr>
        <w:t>5</w:t>
      </w:r>
      <w:r w:rsidRPr="009E6E01">
        <w:rPr>
          <w:rFonts w:ascii="Arial" w:hAnsi="Arial" w:cs="Arial"/>
        </w:rPr>
        <w:t xml:space="preserve"> e em observância às disposições da </w:t>
      </w:r>
      <w:hyperlink r:id="rId31" w:history="1">
        <w:r w:rsidRPr="009E6E01">
          <w:rPr>
            <w:rStyle w:val="Hyperlink"/>
            <w:rFonts w:ascii="Arial" w:hAnsi="Arial" w:cs="Arial"/>
          </w:rPr>
          <w:t>Lei nº 14.133, de 1º de abril de 2021</w:t>
        </w:r>
      </w:hyperlink>
      <w:r w:rsidRPr="009E6E01">
        <w:rPr>
          <w:rFonts w:ascii="Arial" w:hAnsi="Arial" w:cs="Arial"/>
        </w:rPr>
        <w:t xml:space="preserve">, e demais legislação aplicável, resolvem celebrar o presente Termo de Contrato, decorrente do Pregão Eletrônico nº </w:t>
      </w:r>
      <w:proofErr w:type="spellStart"/>
      <w:r w:rsidRPr="009E6E01">
        <w:rPr>
          <w:rFonts w:ascii="Arial" w:hAnsi="Arial" w:cs="Arial"/>
        </w:rPr>
        <w:t>xxx</w:t>
      </w:r>
      <w:proofErr w:type="spellEnd"/>
      <w:r w:rsidRPr="009E6E01">
        <w:rPr>
          <w:rFonts w:ascii="Arial" w:hAnsi="Arial" w:cs="Arial"/>
        </w:rPr>
        <w:t>/202</w:t>
      </w:r>
      <w:r w:rsidR="00B0718B" w:rsidRPr="009E6E01">
        <w:rPr>
          <w:rFonts w:ascii="Arial" w:hAnsi="Arial" w:cs="Arial"/>
        </w:rPr>
        <w:t>5</w:t>
      </w:r>
      <w:r w:rsidRPr="009E6E01">
        <w:rPr>
          <w:rFonts w:ascii="Arial" w:hAnsi="Arial" w:cs="Arial"/>
        </w:rPr>
        <w:t>, mediante as cláusulas e condições a seguir enunciadas:</w:t>
      </w:r>
    </w:p>
    <w:p w14:paraId="218DC672" w14:textId="77777777" w:rsidR="00EA26C4" w:rsidRPr="009E6E01" w:rsidRDefault="00EA26C4" w:rsidP="00BC7023">
      <w:pPr>
        <w:autoSpaceDE w:val="0"/>
        <w:autoSpaceDN w:val="0"/>
        <w:adjustRightInd w:val="0"/>
        <w:jc w:val="both"/>
        <w:rPr>
          <w:rFonts w:ascii="Arial" w:eastAsiaTheme="minorHAnsi" w:hAnsi="Arial" w:cs="Arial"/>
          <w:b/>
          <w:bCs/>
          <w:lang w:eastAsia="en-US"/>
        </w:rPr>
      </w:pPr>
    </w:p>
    <w:p w14:paraId="33BA8E94" w14:textId="77777777" w:rsidR="00823337" w:rsidRPr="009E6E01" w:rsidRDefault="00823337" w:rsidP="0023118A">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b/>
          <w:sz w:val="20"/>
        </w:rPr>
      </w:pPr>
      <w:r w:rsidRPr="009E6E01">
        <w:rPr>
          <w:rFonts w:ascii="Arial" w:hAnsi="Arial" w:cs="Arial"/>
          <w:b/>
          <w:sz w:val="20"/>
        </w:rPr>
        <w:t>CLÁUSULA PRIMEIRA</w:t>
      </w:r>
      <w:r w:rsidR="00923077" w:rsidRPr="009E6E01">
        <w:rPr>
          <w:rFonts w:ascii="Arial" w:hAnsi="Arial" w:cs="Arial"/>
          <w:b/>
          <w:sz w:val="20"/>
        </w:rPr>
        <w:t xml:space="preserve"> -</w:t>
      </w:r>
      <w:r w:rsidRPr="009E6E01">
        <w:rPr>
          <w:rFonts w:ascii="Arial" w:hAnsi="Arial" w:cs="Arial"/>
          <w:b/>
          <w:sz w:val="20"/>
        </w:rPr>
        <w:t xml:space="preserve"> DO OBJETO</w:t>
      </w:r>
      <w:r w:rsidR="00923077" w:rsidRPr="009E6E01">
        <w:rPr>
          <w:rFonts w:ascii="Arial" w:hAnsi="Arial" w:cs="Arial"/>
          <w:b/>
          <w:sz w:val="20"/>
        </w:rPr>
        <w:t>:</w:t>
      </w:r>
    </w:p>
    <w:p w14:paraId="3DC3F4A9" w14:textId="77777777" w:rsidR="00EA26C4" w:rsidRPr="009E6E01" w:rsidRDefault="00EA26C4" w:rsidP="00D1741C">
      <w:pPr>
        <w:pStyle w:val="Corpodetexto"/>
        <w:rPr>
          <w:rFonts w:ascii="Arial" w:hAnsi="Arial" w:cs="Arial"/>
          <w:sz w:val="20"/>
        </w:rPr>
      </w:pPr>
    </w:p>
    <w:p w14:paraId="564EE9AA" w14:textId="1AF1F774" w:rsidR="00E556CD" w:rsidRPr="009E6E01" w:rsidRDefault="00E556CD" w:rsidP="00263332">
      <w:pPr>
        <w:pStyle w:val="Corpodetexto"/>
        <w:numPr>
          <w:ilvl w:val="1"/>
          <w:numId w:val="32"/>
        </w:numPr>
        <w:ind w:left="0" w:firstLine="0"/>
        <w:rPr>
          <w:rFonts w:ascii="Arial" w:eastAsiaTheme="minorHAnsi" w:hAnsi="Arial" w:cs="Arial"/>
          <w:bCs/>
          <w:color w:val="000000"/>
          <w:sz w:val="20"/>
          <w:lang w:eastAsia="en-US"/>
        </w:rPr>
      </w:pPr>
      <w:r w:rsidRPr="009E6E01">
        <w:rPr>
          <w:rFonts w:ascii="Arial" w:hAnsi="Arial" w:cs="Arial"/>
          <w:sz w:val="20"/>
        </w:rPr>
        <w:t xml:space="preserve">O objeto do presente instrumento é </w:t>
      </w:r>
      <w:r w:rsidR="00B0718B" w:rsidRPr="009E6E01">
        <w:rPr>
          <w:rFonts w:ascii="Arial" w:hAnsi="Arial" w:cs="Arial"/>
          <w:bCs/>
          <w:sz w:val="20"/>
        </w:rPr>
        <w:t>REGISTRO DE PREÇOS PARA CONTRATAÇÃO DE EMPRESA ESPECIALIZADA PARA O FORNECIMENTO DE PEIXE EM CARÁTER EVENTUAL, ATRAVÉS DA AÇÃO DENOMINADA “PEIXE DO POVO” NA OCASIÃO DA “SEMANA SANTA” REFERENTE AO ANO DE 2025 PARA AS FAMÍLIAS EM VULNERABILIDADE SOCIOECONÔMICA NO MUNICÍPIO DE MACAÍBA/RN, POR INTERMÉDIO DA POLÍTICA DE ASSISTÊNCIA SOCIAL</w:t>
      </w:r>
      <w:r w:rsidRPr="009E6E01">
        <w:rPr>
          <w:rFonts w:ascii="Arial" w:hAnsi="Arial" w:cs="Arial"/>
          <w:sz w:val="20"/>
        </w:rPr>
        <w:t>, nas condições estabelecidas no Termo de Referência.</w:t>
      </w:r>
    </w:p>
    <w:p w14:paraId="2397024D" w14:textId="4DC572E9" w:rsidR="00E556CD" w:rsidRPr="009E6E01" w:rsidRDefault="00E556CD" w:rsidP="00567153">
      <w:pPr>
        <w:pStyle w:val="PargrafodaLista"/>
        <w:spacing w:line="360" w:lineRule="auto"/>
        <w:ind w:left="360"/>
        <w:rPr>
          <w:rFonts w:ascii="Arial" w:hAnsi="Arial" w:cs="Arial"/>
          <w:color w:val="000000"/>
        </w:rPr>
      </w:pPr>
    </w:p>
    <w:tbl>
      <w:tblPr>
        <w:tblStyle w:val="Tabelacomgrade"/>
        <w:tblW w:w="0" w:type="auto"/>
        <w:tblLayout w:type="fixed"/>
        <w:tblLook w:val="04A0" w:firstRow="1" w:lastRow="0" w:firstColumn="1" w:lastColumn="0" w:noHBand="0" w:noVBand="1"/>
      </w:tblPr>
      <w:tblGrid>
        <w:gridCol w:w="849"/>
        <w:gridCol w:w="1953"/>
        <w:gridCol w:w="1559"/>
        <w:gridCol w:w="1417"/>
        <w:gridCol w:w="1560"/>
        <w:gridCol w:w="1275"/>
        <w:gridCol w:w="1384"/>
      </w:tblGrid>
      <w:tr w:rsidR="00540E0A" w:rsidRPr="009E6E01" w14:paraId="058397B8" w14:textId="77777777" w:rsidTr="00717CC4">
        <w:tc>
          <w:tcPr>
            <w:tcW w:w="849" w:type="dxa"/>
            <w:vAlign w:val="center"/>
          </w:tcPr>
          <w:p w14:paraId="387F1F85" w14:textId="2279C608" w:rsidR="00540E0A" w:rsidRPr="009E6E01" w:rsidRDefault="00540E0A" w:rsidP="00540E0A">
            <w:pPr>
              <w:jc w:val="center"/>
              <w:rPr>
                <w:rFonts w:ascii="Arial" w:hAnsi="Arial" w:cs="Arial"/>
                <w:color w:val="000000"/>
              </w:rPr>
            </w:pPr>
            <w:r w:rsidRPr="009E6E01">
              <w:rPr>
                <w:rFonts w:ascii="Arial" w:eastAsia="Arial" w:hAnsi="Arial" w:cs="Arial"/>
                <w:b/>
                <w:bCs/>
                <w:color w:val="000000"/>
                <w:lang w:eastAsia="en-US"/>
              </w:rPr>
              <w:t>ITEM</w:t>
            </w:r>
          </w:p>
        </w:tc>
        <w:tc>
          <w:tcPr>
            <w:tcW w:w="1953" w:type="dxa"/>
            <w:vAlign w:val="center"/>
          </w:tcPr>
          <w:p w14:paraId="12C56E5E" w14:textId="34AEEC23" w:rsidR="00540E0A" w:rsidRPr="009E6E01" w:rsidRDefault="00540E0A" w:rsidP="00540E0A">
            <w:pPr>
              <w:jc w:val="center"/>
              <w:rPr>
                <w:rFonts w:ascii="Arial" w:hAnsi="Arial" w:cs="Arial"/>
                <w:color w:val="000000"/>
              </w:rPr>
            </w:pPr>
            <w:r w:rsidRPr="009E6E01">
              <w:rPr>
                <w:rFonts w:ascii="Arial" w:eastAsia="Arial" w:hAnsi="Arial" w:cs="Arial"/>
                <w:b/>
                <w:bCs/>
                <w:color w:val="000000"/>
                <w:lang w:eastAsia="en-US"/>
              </w:rPr>
              <w:t>ESPECIFICAÇÃO</w:t>
            </w:r>
          </w:p>
        </w:tc>
        <w:tc>
          <w:tcPr>
            <w:tcW w:w="1559" w:type="dxa"/>
            <w:vAlign w:val="center"/>
          </w:tcPr>
          <w:p w14:paraId="5B96F3A3" w14:textId="77777777" w:rsidR="00540E0A" w:rsidRPr="009E6E01" w:rsidRDefault="00540E0A" w:rsidP="00540E0A">
            <w:pPr>
              <w:jc w:val="center"/>
              <w:rPr>
                <w:rFonts w:ascii="Arial" w:eastAsia="Arial" w:hAnsi="Arial" w:cs="Arial"/>
                <w:b/>
                <w:bCs/>
                <w:color w:val="000000"/>
                <w:lang w:eastAsia="en-US"/>
              </w:rPr>
            </w:pPr>
            <w:r w:rsidRPr="009E6E01">
              <w:rPr>
                <w:rFonts w:ascii="Arial" w:eastAsia="Arial" w:hAnsi="Arial" w:cs="Arial"/>
                <w:b/>
                <w:bCs/>
                <w:color w:val="000000"/>
                <w:lang w:eastAsia="en-US"/>
              </w:rPr>
              <w:t>MODELO/</w:t>
            </w:r>
          </w:p>
          <w:p w14:paraId="7FE90768" w14:textId="490D8D61" w:rsidR="00540E0A" w:rsidRPr="009E6E01" w:rsidRDefault="00540E0A" w:rsidP="00540E0A">
            <w:pPr>
              <w:jc w:val="center"/>
              <w:rPr>
                <w:rFonts w:ascii="Arial" w:hAnsi="Arial" w:cs="Arial"/>
                <w:color w:val="000000"/>
              </w:rPr>
            </w:pPr>
            <w:r w:rsidRPr="009E6E01">
              <w:rPr>
                <w:rFonts w:ascii="Arial" w:eastAsia="Arial" w:hAnsi="Arial" w:cs="Arial"/>
                <w:b/>
                <w:bCs/>
                <w:color w:val="000000"/>
                <w:lang w:eastAsia="en-US"/>
              </w:rPr>
              <w:t>MARCA</w:t>
            </w:r>
          </w:p>
        </w:tc>
        <w:tc>
          <w:tcPr>
            <w:tcW w:w="1417" w:type="dxa"/>
            <w:vAlign w:val="center"/>
          </w:tcPr>
          <w:p w14:paraId="29CE15AC" w14:textId="3234C729" w:rsidR="00540E0A" w:rsidRPr="009E6E01" w:rsidRDefault="00540E0A" w:rsidP="00540E0A">
            <w:pPr>
              <w:jc w:val="center"/>
              <w:rPr>
                <w:rFonts w:ascii="Arial" w:hAnsi="Arial" w:cs="Arial"/>
                <w:color w:val="000000"/>
              </w:rPr>
            </w:pPr>
            <w:r w:rsidRPr="009E6E01">
              <w:rPr>
                <w:rFonts w:ascii="Arial" w:eastAsia="Arial" w:hAnsi="Arial" w:cs="Arial"/>
                <w:b/>
                <w:bCs/>
                <w:color w:val="000000"/>
                <w:lang w:eastAsia="en-US"/>
              </w:rPr>
              <w:t>UNIDADE DE MEDIDA</w:t>
            </w:r>
          </w:p>
        </w:tc>
        <w:tc>
          <w:tcPr>
            <w:tcW w:w="1560" w:type="dxa"/>
            <w:vAlign w:val="center"/>
          </w:tcPr>
          <w:p w14:paraId="622228BF" w14:textId="2DC941CB" w:rsidR="00540E0A" w:rsidRPr="009E6E01" w:rsidRDefault="00540E0A" w:rsidP="00540E0A">
            <w:pPr>
              <w:jc w:val="center"/>
              <w:rPr>
                <w:rFonts w:ascii="Arial" w:hAnsi="Arial" w:cs="Arial"/>
                <w:color w:val="000000"/>
              </w:rPr>
            </w:pPr>
            <w:r w:rsidRPr="009E6E01">
              <w:rPr>
                <w:rFonts w:ascii="Arial" w:eastAsia="Arial" w:hAnsi="Arial" w:cs="Arial"/>
                <w:b/>
                <w:bCs/>
                <w:lang w:eastAsia="en-US"/>
              </w:rPr>
              <w:t>QUANTIDADE</w:t>
            </w:r>
          </w:p>
        </w:tc>
        <w:tc>
          <w:tcPr>
            <w:tcW w:w="1275" w:type="dxa"/>
            <w:vAlign w:val="center"/>
          </w:tcPr>
          <w:p w14:paraId="5382093E" w14:textId="1CEDD0AE" w:rsidR="00540E0A" w:rsidRPr="009E6E01" w:rsidRDefault="00540E0A" w:rsidP="00540E0A">
            <w:pPr>
              <w:jc w:val="center"/>
              <w:rPr>
                <w:rFonts w:ascii="Arial" w:hAnsi="Arial" w:cs="Arial"/>
                <w:color w:val="000000"/>
              </w:rPr>
            </w:pPr>
            <w:r w:rsidRPr="009E6E01">
              <w:rPr>
                <w:rFonts w:ascii="Arial" w:eastAsia="Arial" w:hAnsi="Arial" w:cs="Arial"/>
                <w:b/>
                <w:bCs/>
                <w:lang w:eastAsia="en-US"/>
              </w:rPr>
              <w:t>VALOR UNITÁRIO</w:t>
            </w:r>
          </w:p>
        </w:tc>
        <w:tc>
          <w:tcPr>
            <w:tcW w:w="1384" w:type="dxa"/>
            <w:vAlign w:val="center"/>
          </w:tcPr>
          <w:p w14:paraId="3EA971E8" w14:textId="6A6B6512" w:rsidR="00540E0A" w:rsidRPr="009E6E01" w:rsidRDefault="00540E0A" w:rsidP="00540E0A">
            <w:pPr>
              <w:jc w:val="center"/>
              <w:rPr>
                <w:rFonts w:ascii="Arial" w:hAnsi="Arial" w:cs="Arial"/>
                <w:color w:val="000000"/>
              </w:rPr>
            </w:pPr>
            <w:r w:rsidRPr="009E6E01">
              <w:rPr>
                <w:rFonts w:ascii="Arial" w:eastAsia="Arial" w:hAnsi="Arial" w:cs="Arial"/>
                <w:b/>
                <w:bCs/>
                <w:lang w:eastAsia="en-US"/>
              </w:rPr>
              <w:t>VALOR TOTAL</w:t>
            </w:r>
          </w:p>
        </w:tc>
      </w:tr>
      <w:tr w:rsidR="00540E0A" w:rsidRPr="009E6E01" w14:paraId="052FD4DE" w14:textId="77777777" w:rsidTr="00717CC4">
        <w:trPr>
          <w:trHeight w:val="340"/>
        </w:trPr>
        <w:tc>
          <w:tcPr>
            <w:tcW w:w="849" w:type="dxa"/>
            <w:vAlign w:val="center"/>
          </w:tcPr>
          <w:p w14:paraId="2460176E" w14:textId="351156C8" w:rsidR="00540E0A" w:rsidRPr="009E6E01" w:rsidRDefault="00540E0A" w:rsidP="007471F4">
            <w:pPr>
              <w:jc w:val="center"/>
              <w:rPr>
                <w:rFonts w:ascii="Arial" w:hAnsi="Arial" w:cs="Arial"/>
                <w:color w:val="000000"/>
              </w:rPr>
            </w:pPr>
            <w:proofErr w:type="gramStart"/>
            <w:r w:rsidRPr="009E6E01">
              <w:rPr>
                <w:rFonts w:ascii="Arial" w:hAnsi="Arial" w:cs="Arial"/>
                <w:color w:val="000000"/>
              </w:rPr>
              <w:t>1</w:t>
            </w:r>
            <w:proofErr w:type="gramEnd"/>
          </w:p>
        </w:tc>
        <w:tc>
          <w:tcPr>
            <w:tcW w:w="1953" w:type="dxa"/>
            <w:vAlign w:val="center"/>
          </w:tcPr>
          <w:p w14:paraId="19E31C37" w14:textId="77777777" w:rsidR="00540E0A" w:rsidRPr="009E6E01" w:rsidRDefault="00540E0A" w:rsidP="007471F4">
            <w:pPr>
              <w:jc w:val="center"/>
              <w:rPr>
                <w:rFonts w:ascii="Arial" w:hAnsi="Arial" w:cs="Arial"/>
                <w:color w:val="000000"/>
              </w:rPr>
            </w:pPr>
          </w:p>
        </w:tc>
        <w:tc>
          <w:tcPr>
            <w:tcW w:w="1559" w:type="dxa"/>
            <w:vAlign w:val="center"/>
          </w:tcPr>
          <w:p w14:paraId="156FA989" w14:textId="5EEBDF51" w:rsidR="00540E0A" w:rsidRPr="009E6E01" w:rsidRDefault="00540E0A" w:rsidP="007471F4">
            <w:pPr>
              <w:jc w:val="center"/>
              <w:rPr>
                <w:rFonts w:ascii="Arial" w:hAnsi="Arial" w:cs="Arial"/>
                <w:color w:val="000000"/>
              </w:rPr>
            </w:pPr>
          </w:p>
        </w:tc>
        <w:tc>
          <w:tcPr>
            <w:tcW w:w="1417" w:type="dxa"/>
            <w:vAlign w:val="center"/>
          </w:tcPr>
          <w:p w14:paraId="77C7A6B0" w14:textId="77777777" w:rsidR="00540E0A" w:rsidRPr="009E6E01" w:rsidRDefault="00540E0A" w:rsidP="007471F4">
            <w:pPr>
              <w:jc w:val="center"/>
              <w:rPr>
                <w:rFonts w:ascii="Arial" w:hAnsi="Arial" w:cs="Arial"/>
                <w:color w:val="000000"/>
              </w:rPr>
            </w:pPr>
          </w:p>
        </w:tc>
        <w:tc>
          <w:tcPr>
            <w:tcW w:w="1560" w:type="dxa"/>
            <w:vAlign w:val="center"/>
          </w:tcPr>
          <w:p w14:paraId="41529770" w14:textId="77777777" w:rsidR="00540E0A" w:rsidRPr="009E6E01" w:rsidRDefault="00540E0A" w:rsidP="007471F4">
            <w:pPr>
              <w:jc w:val="center"/>
              <w:rPr>
                <w:rFonts w:ascii="Arial" w:hAnsi="Arial" w:cs="Arial"/>
                <w:color w:val="000000"/>
              </w:rPr>
            </w:pPr>
          </w:p>
        </w:tc>
        <w:tc>
          <w:tcPr>
            <w:tcW w:w="1275" w:type="dxa"/>
            <w:vAlign w:val="center"/>
          </w:tcPr>
          <w:p w14:paraId="188873F0" w14:textId="77777777" w:rsidR="00540E0A" w:rsidRPr="009E6E01" w:rsidRDefault="00540E0A" w:rsidP="007471F4">
            <w:pPr>
              <w:jc w:val="center"/>
              <w:rPr>
                <w:rFonts w:ascii="Arial" w:hAnsi="Arial" w:cs="Arial"/>
                <w:color w:val="000000"/>
              </w:rPr>
            </w:pPr>
          </w:p>
        </w:tc>
        <w:tc>
          <w:tcPr>
            <w:tcW w:w="1384" w:type="dxa"/>
            <w:vAlign w:val="center"/>
          </w:tcPr>
          <w:p w14:paraId="45D48645" w14:textId="77777777" w:rsidR="00540E0A" w:rsidRPr="009E6E01" w:rsidRDefault="00540E0A" w:rsidP="007471F4">
            <w:pPr>
              <w:jc w:val="center"/>
              <w:rPr>
                <w:rFonts w:ascii="Arial" w:hAnsi="Arial" w:cs="Arial"/>
                <w:color w:val="000000"/>
              </w:rPr>
            </w:pPr>
          </w:p>
        </w:tc>
      </w:tr>
    </w:tbl>
    <w:p w14:paraId="1CAD3B0D" w14:textId="77777777" w:rsidR="00E556CD" w:rsidRPr="009E6E01" w:rsidRDefault="00E556CD" w:rsidP="00E556CD">
      <w:pPr>
        <w:pStyle w:val="PargrafodaLista"/>
        <w:ind w:left="360"/>
        <w:rPr>
          <w:rFonts w:ascii="Arial" w:hAnsi="Arial" w:cs="Arial"/>
          <w:color w:val="000000"/>
        </w:rPr>
      </w:pPr>
    </w:p>
    <w:p w14:paraId="4A278642" w14:textId="77B92615" w:rsidR="00B66501" w:rsidRPr="009E6E01" w:rsidRDefault="00717CC4" w:rsidP="00B66501">
      <w:pPr>
        <w:rPr>
          <w:rFonts w:ascii="Arial" w:hAnsi="Arial" w:cs="Arial"/>
          <w:color w:val="000000"/>
        </w:rPr>
      </w:pPr>
      <w:r w:rsidRPr="009E6E01">
        <w:rPr>
          <w:rFonts w:ascii="Arial" w:hAnsi="Arial" w:cs="Arial"/>
          <w:color w:val="000000"/>
        </w:rPr>
        <w:t>1.</w:t>
      </w:r>
      <w:r w:rsidR="00567153" w:rsidRPr="009E6E01">
        <w:rPr>
          <w:rFonts w:ascii="Arial" w:hAnsi="Arial" w:cs="Arial"/>
          <w:color w:val="000000"/>
        </w:rPr>
        <w:t>2</w:t>
      </w:r>
      <w:r w:rsidRPr="009E6E01">
        <w:rPr>
          <w:rFonts w:ascii="Arial" w:hAnsi="Arial" w:cs="Arial"/>
          <w:color w:val="000000"/>
        </w:rPr>
        <w:t xml:space="preserve">. </w:t>
      </w:r>
      <w:r w:rsidR="00B66501" w:rsidRPr="009E6E01">
        <w:rPr>
          <w:rFonts w:ascii="Arial" w:hAnsi="Arial" w:cs="Arial"/>
          <w:color w:val="000000"/>
        </w:rPr>
        <w:t>Vinculam esta contratação, independentemente de transcrição:</w:t>
      </w:r>
    </w:p>
    <w:p w14:paraId="69567BEC" w14:textId="7B575F81" w:rsidR="00B66501" w:rsidRPr="009E6E01" w:rsidRDefault="00567153" w:rsidP="00B66501">
      <w:pPr>
        <w:pStyle w:val="PargrafodaLista"/>
        <w:ind w:left="360"/>
        <w:rPr>
          <w:rFonts w:ascii="Arial" w:hAnsi="Arial" w:cs="Arial"/>
          <w:color w:val="000000"/>
        </w:rPr>
      </w:pPr>
      <w:r w:rsidRPr="009E6E01">
        <w:rPr>
          <w:rFonts w:ascii="Arial" w:hAnsi="Arial" w:cs="Arial"/>
          <w:color w:val="000000"/>
        </w:rPr>
        <w:t>1.2</w:t>
      </w:r>
      <w:r w:rsidR="00717CC4" w:rsidRPr="009E6E01">
        <w:rPr>
          <w:rFonts w:ascii="Arial" w:hAnsi="Arial" w:cs="Arial"/>
          <w:color w:val="000000"/>
        </w:rPr>
        <w:t xml:space="preserve">.1. </w:t>
      </w:r>
      <w:r w:rsidR="00B66501" w:rsidRPr="009E6E01">
        <w:rPr>
          <w:rFonts w:ascii="Arial" w:hAnsi="Arial" w:cs="Arial"/>
          <w:color w:val="000000"/>
        </w:rPr>
        <w:t>O Termo de Referência;</w:t>
      </w:r>
    </w:p>
    <w:p w14:paraId="35DD06CB" w14:textId="5F9456FD" w:rsidR="00B66501" w:rsidRPr="009E6E01" w:rsidRDefault="00567153" w:rsidP="00B66501">
      <w:pPr>
        <w:pStyle w:val="PargrafodaLista"/>
        <w:ind w:left="360"/>
        <w:rPr>
          <w:rFonts w:ascii="Arial" w:hAnsi="Arial" w:cs="Arial"/>
          <w:color w:val="000000"/>
        </w:rPr>
      </w:pPr>
      <w:r w:rsidRPr="009E6E01">
        <w:rPr>
          <w:rFonts w:ascii="Arial" w:hAnsi="Arial" w:cs="Arial"/>
          <w:color w:val="000000"/>
        </w:rPr>
        <w:t>1.2</w:t>
      </w:r>
      <w:r w:rsidR="00717CC4" w:rsidRPr="009E6E01">
        <w:rPr>
          <w:rFonts w:ascii="Arial" w:hAnsi="Arial" w:cs="Arial"/>
          <w:color w:val="000000"/>
        </w:rPr>
        <w:t xml:space="preserve">.2. </w:t>
      </w:r>
      <w:r w:rsidR="00B66501" w:rsidRPr="009E6E01">
        <w:rPr>
          <w:rFonts w:ascii="Arial" w:hAnsi="Arial" w:cs="Arial"/>
          <w:color w:val="000000"/>
        </w:rPr>
        <w:t>O Edital da Licitação;</w:t>
      </w:r>
    </w:p>
    <w:p w14:paraId="7B5A6F76" w14:textId="432DBE9F" w:rsidR="00B66501" w:rsidRPr="009E6E01" w:rsidRDefault="00567153" w:rsidP="00B66501">
      <w:pPr>
        <w:pStyle w:val="PargrafodaLista"/>
        <w:ind w:left="360"/>
        <w:rPr>
          <w:rFonts w:ascii="Arial" w:hAnsi="Arial" w:cs="Arial"/>
          <w:color w:val="000000"/>
        </w:rPr>
      </w:pPr>
      <w:r w:rsidRPr="009E6E01">
        <w:rPr>
          <w:rFonts w:ascii="Arial" w:hAnsi="Arial" w:cs="Arial"/>
          <w:color w:val="000000"/>
        </w:rPr>
        <w:t>1.2</w:t>
      </w:r>
      <w:r w:rsidR="00717CC4" w:rsidRPr="009E6E01">
        <w:rPr>
          <w:rFonts w:ascii="Arial" w:hAnsi="Arial" w:cs="Arial"/>
          <w:color w:val="000000"/>
        </w:rPr>
        <w:t xml:space="preserve">.3. </w:t>
      </w:r>
      <w:r w:rsidR="00B66501" w:rsidRPr="009E6E01">
        <w:rPr>
          <w:rFonts w:ascii="Arial" w:hAnsi="Arial" w:cs="Arial"/>
          <w:color w:val="000000"/>
        </w:rPr>
        <w:t>A Proposta do contratado;</w:t>
      </w:r>
    </w:p>
    <w:p w14:paraId="78C24A94" w14:textId="3E61F5F3" w:rsidR="00B66501" w:rsidRPr="009E6E01" w:rsidRDefault="00567153" w:rsidP="00B66501">
      <w:pPr>
        <w:pStyle w:val="PargrafodaLista"/>
        <w:ind w:left="360"/>
        <w:rPr>
          <w:rFonts w:ascii="Arial" w:hAnsi="Arial" w:cs="Arial"/>
          <w:color w:val="000000"/>
        </w:rPr>
      </w:pPr>
      <w:r w:rsidRPr="009E6E01">
        <w:rPr>
          <w:rFonts w:ascii="Arial" w:hAnsi="Arial" w:cs="Arial"/>
          <w:color w:val="000000"/>
        </w:rPr>
        <w:t>1.2</w:t>
      </w:r>
      <w:r w:rsidR="00717CC4" w:rsidRPr="009E6E01">
        <w:rPr>
          <w:rFonts w:ascii="Arial" w:hAnsi="Arial" w:cs="Arial"/>
          <w:color w:val="000000"/>
        </w:rPr>
        <w:t xml:space="preserve">.4. </w:t>
      </w:r>
      <w:r w:rsidR="00B66501" w:rsidRPr="009E6E01">
        <w:rPr>
          <w:rFonts w:ascii="Arial" w:hAnsi="Arial" w:cs="Arial"/>
          <w:color w:val="000000"/>
        </w:rPr>
        <w:t>Eventuais anexos dos documentos supracitados.</w:t>
      </w:r>
    </w:p>
    <w:p w14:paraId="7692CCA8" w14:textId="77777777" w:rsidR="00B66501" w:rsidRPr="009E6E01" w:rsidRDefault="00B66501" w:rsidP="00E556CD">
      <w:pPr>
        <w:pStyle w:val="PargrafodaLista"/>
        <w:ind w:left="360"/>
        <w:rPr>
          <w:rFonts w:ascii="Arial" w:hAnsi="Arial" w:cs="Arial"/>
          <w:color w:val="000000"/>
        </w:rPr>
      </w:pPr>
    </w:p>
    <w:p w14:paraId="38886E31" w14:textId="77777777" w:rsidR="00823337" w:rsidRPr="009E6E01" w:rsidRDefault="00823337" w:rsidP="0023118A">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b/>
          <w:sz w:val="20"/>
        </w:rPr>
      </w:pPr>
      <w:r w:rsidRPr="009E6E01">
        <w:rPr>
          <w:rFonts w:ascii="Arial" w:hAnsi="Arial" w:cs="Arial"/>
          <w:b/>
          <w:sz w:val="20"/>
        </w:rPr>
        <w:t>CLÁUSULA SEGUNDA</w:t>
      </w:r>
      <w:r w:rsidR="00923077" w:rsidRPr="009E6E01">
        <w:rPr>
          <w:rFonts w:ascii="Arial" w:hAnsi="Arial" w:cs="Arial"/>
          <w:b/>
          <w:sz w:val="20"/>
        </w:rPr>
        <w:t xml:space="preserve"> -</w:t>
      </w:r>
      <w:r w:rsidRPr="009E6E01">
        <w:rPr>
          <w:rFonts w:ascii="Arial" w:hAnsi="Arial" w:cs="Arial"/>
          <w:b/>
          <w:sz w:val="20"/>
        </w:rPr>
        <w:t xml:space="preserve"> DO PRAZO</w:t>
      </w:r>
      <w:r w:rsidR="00923077" w:rsidRPr="009E6E01">
        <w:rPr>
          <w:rFonts w:ascii="Arial" w:hAnsi="Arial" w:cs="Arial"/>
          <w:b/>
          <w:sz w:val="20"/>
        </w:rPr>
        <w:t>:</w:t>
      </w:r>
    </w:p>
    <w:p w14:paraId="28EDF364" w14:textId="77777777" w:rsidR="005F4FAF" w:rsidRPr="009E6E01" w:rsidRDefault="005F4FAF" w:rsidP="005F4FAF">
      <w:pPr>
        <w:pStyle w:val="Corpodetexto"/>
        <w:spacing w:line="240" w:lineRule="auto"/>
        <w:rPr>
          <w:rFonts w:ascii="Arial" w:hAnsi="Arial" w:cs="Arial"/>
          <w:sz w:val="20"/>
        </w:rPr>
      </w:pPr>
    </w:p>
    <w:p w14:paraId="4B762448" w14:textId="07E59D69" w:rsidR="00B66501" w:rsidRPr="009E6E01" w:rsidRDefault="00B66501" w:rsidP="005F4FAF">
      <w:pPr>
        <w:pStyle w:val="Corpodetexto"/>
        <w:spacing w:line="240" w:lineRule="auto"/>
        <w:rPr>
          <w:rFonts w:ascii="Arial" w:hAnsi="Arial" w:cs="Arial"/>
          <w:sz w:val="20"/>
        </w:rPr>
      </w:pPr>
      <w:r w:rsidRPr="009E6E01">
        <w:rPr>
          <w:rFonts w:ascii="Arial" w:hAnsi="Arial" w:cs="Arial"/>
          <w:sz w:val="20"/>
        </w:rPr>
        <w:t>2.</w:t>
      </w:r>
      <w:r w:rsidR="005F4FAF" w:rsidRPr="009E6E01">
        <w:rPr>
          <w:rFonts w:ascii="Arial" w:hAnsi="Arial" w:cs="Arial"/>
          <w:sz w:val="20"/>
        </w:rPr>
        <w:t>1</w:t>
      </w:r>
      <w:r w:rsidR="00717CC4" w:rsidRPr="009E6E01">
        <w:rPr>
          <w:rFonts w:ascii="Arial" w:hAnsi="Arial" w:cs="Arial"/>
          <w:sz w:val="20"/>
        </w:rPr>
        <w:t xml:space="preserve">. </w:t>
      </w:r>
      <w:r w:rsidRPr="009E6E01">
        <w:rPr>
          <w:rFonts w:ascii="Arial" w:hAnsi="Arial" w:cs="Arial"/>
          <w:sz w:val="20"/>
        </w:rPr>
        <w:t xml:space="preserve">O prazo de vigência da contratação é </w:t>
      </w:r>
      <w:proofErr w:type="gramStart"/>
      <w:r w:rsidRPr="009E6E01">
        <w:rPr>
          <w:rFonts w:ascii="Arial" w:hAnsi="Arial" w:cs="Arial"/>
          <w:sz w:val="20"/>
        </w:rPr>
        <w:t>de ...</w:t>
      </w:r>
      <w:proofErr w:type="gramEnd"/>
      <w:r w:rsidRPr="009E6E01">
        <w:rPr>
          <w:rFonts w:ascii="Arial" w:hAnsi="Arial" w:cs="Arial"/>
          <w:sz w:val="20"/>
        </w:rPr>
        <w:t xml:space="preserve">........................... </w:t>
      </w:r>
      <w:proofErr w:type="gramStart"/>
      <w:r w:rsidRPr="009E6E01">
        <w:rPr>
          <w:rFonts w:ascii="Arial" w:hAnsi="Arial" w:cs="Arial"/>
          <w:sz w:val="20"/>
        </w:rPr>
        <w:t>contados</w:t>
      </w:r>
      <w:proofErr w:type="gramEnd"/>
      <w:r w:rsidRPr="009E6E01">
        <w:rPr>
          <w:rFonts w:ascii="Arial" w:hAnsi="Arial" w:cs="Arial"/>
          <w:sz w:val="20"/>
        </w:rPr>
        <w:t xml:space="preserve"> do(a) .............................,  prorrogável por até 10 anos, na forma dos artigos 106 e 107 da Lei n° 14.133, de 2021.</w:t>
      </w:r>
    </w:p>
    <w:p w14:paraId="70BF3620" w14:textId="148A96B9" w:rsidR="00B66501" w:rsidRPr="009E6E01" w:rsidRDefault="00B66501" w:rsidP="005F4FAF">
      <w:pPr>
        <w:pStyle w:val="Corpodetexto"/>
        <w:spacing w:line="240" w:lineRule="auto"/>
        <w:rPr>
          <w:rFonts w:ascii="Arial" w:hAnsi="Arial" w:cs="Arial"/>
          <w:sz w:val="20"/>
        </w:rPr>
      </w:pPr>
      <w:r w:rsidRPr="009E6E01">
        <w:rPr>
          <w:rFonts w:ascii="Arial" w:hAnsi="Arial" w:cs="Arial"/>
          <w:sz w:val="20"/>
        </w:rPr>
        <w:t>2.</w:t>
      </w:r>
      <w:r w:rsidR="005F4FAF" w:rsidRPr="009E6E01">
        <w:rPr>
          <w:rFonts w:ascii="Arial" w:hAnsi="Arial" w:cs="Arial"/>
          <w:sz w:val="20"/>
        </w:rPr>
        <w:t>1</w:t>
      </w:r>
      <w:r w:rsidR="00717CC4" w:rsidRPr="009E6E01">
        <w:rPr>
          <w:rFonts w:ascii="Arial" w:hAnsi="Arial" w:cs="Arial"/>
          <w:sz w:val="20"/>
        </w:rPr>
        <w:t xml:space="preserve">.1. </w:t>
      </w:r>
      <w:r w:rsidRPr="009E6E01">
        <w:rPr>
          <w:rFonts w:ascii="Arial" w:hAnsi="Arial" w:cs="Arial"/>
          <w:sz w:val="20"/>
        </w:rPr>
        <w:t xml:space="preserve">A prorrogação de que trata este item é condicionada ao ateste, pela autoridade competente, de que as condições e os preços permanecem </w:t>
      </w:r>
      <w:proofErr w:type="gramStart"/>
      <w:r w:rsidRPr="009E6E01">
        <w:rPr>
          <w:rFonts w:ascii="Arial" w:hAnsi="Arial" w:cs="Arial"/>
          <w:sz w:val="20"/>
        </w:rPr>
        <w:t>vantajosos para a Administração, permitida</w:t>
      </w:r>
      <w:proofErr w:type="gramEnd"/>
      <w:r w:rsidRPr="009E6E01">
        <w:rPr>
          <w:rFonts w:ascii="Arial" w:hAnsi="Arial" w:cs="Arial"/>
          <w:sz w:val="20"/>
        </w:rPr>
        <w:t xml:space="preserve"> a negociação com o contratado.</w:t>
      </w:r>
    </w:p>
    <w:p w14:paraId="5D8DC488" w14:textId="2ED7D83B" w:rsidR="005F4FAF" w:rsidRPr="009E6E01" w:rsidRDefault="00717CC4" w:rsidP="00064D15">
      <w:pPr>
        <w:pStyle w:val="Corpodetexto"/>
        <w:spacing w:line="240" w:lineRule="auto"/>
        <w:rPr>
          <w:rFonts w:ascii="Arial" w:hAnsi="Arial" w:cs="Arial"/>
          <w:sz w:val="20"/>
        </w:rPr>
      </w:pPr>
      <w:r w:rsidRPr="009E6E01">
        <w:rPr>
          <w:rFonts w:ascii="Arial" w:hAnsi="Arial" w:cs="Arial"/>
          <w:sz w:val="20"/>
        </w:rPr>
        <w:t xml:space="preserve">2.2. </w:t>
      </w:r>
      <w:r w:rsidR="005F4FAF" w:rsidRPr="009E6E01">
        <w:rPr>
          <w:rFonts w:ascii="Arial" w:hAnsi="Arial" w:cs="Arial"/>
          <w:sz w:val="20"/>
        </w:rPr>
        <w:t>O contratado não tem direito subjetivo à prorrogação contratual.</w:t>
      </w:r>
    </w:p>
    <w:p w14:paraId="22B97488" w14:textId="662AAE8A" w:rsidR="005F4FAF" w:rsidRPr="009E6E01" w:rsidRDefault="00717CC4" w:rsidP="00064D15">
      <w:pPr>
        <w:pStyle w:val="Corpodetexto"/>
        <w:spacing w:line="240" w:lineRule="auto"/>
        <w:rPr>
          <w:rFonts w:ascii="Arial" w:hAnsi="Arial" w:cs="Arial"/>
          <w:sz w:val="20"/>
        </w:rPr>
      </w:pPr>
      <w:r w:rsidRPr="009E6E01">
        <w:rPr>
          <w:rFonts w:ascii="Arial" w:hAnsi="Arial" w:cs="Arial"/>
          <w:sz w:val="20"/>
        </w:rPr>
        <w:t xml:space="preserve">2.3. </w:t>
      </w:r>
      <w:r w:rsidR="005F4FAF" w:rsidRPr="009E6E01">
        <w:rPr>
          <w:rFonts w:ascii="Arial" w:hAnsi="Arial" w:cs="Arial"/>
          <w:sz w:val="20"/>
        </w:rPr>
        <w:t>A prorrogação de contrato deverá ser promovida mediante celebração de termo aditivo.</w:t>
      </w:r>
    </w:p>
    <w:p w14:paraId="2B78CD60" w14:textId="373731D5" w:rsidR="005F4FAF" w:rsidRPr="009E6E01" w:rsidRDefault="00717CC4" w:rsidP="00064D15">
      <w:pPr>
        <w:pStyle w:val="Corpodetexto"/>
        <w:spacing w:line="240" w:lineRule="auto"/>
        <w:rPr>
          <w:rFonts w:ascii="Arial" w:hAnsi="Arial" w:cs="Arial"/>
          <w:sz w:val="20"/>
        </w:rPr>
      </w:pPr>
      <w:r w:rsidRPr="009E6E01">
        <w:rPr>
          <w:rFonts w:ascii="Arial" w:hAnsi="Arial" w:cs="Arial"/>
          <w:sz w:val="20"/>
        </w:rPr>
        <w:lastRenderedPageBreak/>
        <w:t xml:space="preserve">2.4. </w:t>
      </w:r>
      <w:r w:rsidR="005F4FAF" w:rsidRPr="009E6E01">
        <w:rPr>
          <w:rFonts w:ascii="Arial" w:hAnsi="Arial" w:cs="Arial"/>
          <w:sz w:val="20"/>
        </w:rPr>
        <w:t>O contrato não poderá ser prorrogado quando o contratado tiver sido penalizado nas sanções de declaração de inidoneidade ou impedimento de licitar e contratar com poder público, observadas as abrangências de aplicação.</w:t>
      </w:r>
    </w:p>
    <w:p w14:paraId="352FB279" w14:textId="77777777" w:rsidR="00571CDA" w:rsidRPr="009E6E01" w:rsidRDefault="00571CDA" w:rsidP="00064D15">
      <w:pPr>
        <w:pStyle w:val="Corpodetexto"/>
        <w:spacing w:line="240" w:lineRule="auto"/>
        <w:rPr>
          <w:rFonts w:ascii="Arial" w:hAnsi="Arial" w:cs="Arial"/>
          <w:sz w:val="20"/>
        </w:rPr>
      </w:pPr>
    </w:p>
    <w:p w14:paraId="4A75688B" w14:textId="1538870C" w:rsidR="005F4FAF" w:rsidRPr="009E6E01" w:rsidRDefault="00823337" w:rsidP="005F4FAF">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b/>
          <w:sz w:val="20"/>
        </w:rPr>
      </w:pPr>
      <w:r w:rsidRPr="009E6E01">
        <w:rPr>
          <w:rFonts w:ascii="Arial" w:hAnsi="Arial" w:cs="Arial"/>
          <w:b/>
          <w:sz w:val="20"/>
        </w:rPr>
        <w:t>CLÁUSULA TERCEIRA</w:t>
      </w:r>
      <w:r w:rsidR="00923077" w:rsidRPr="009E6E01">
        <w:rPr>
          <w:rFonts w:ascii="Arial" w:hAnsi="Arial" w:cs="Arial"/>
          <w:b/>
          <w:sz w:val="20"/>
        </w:rPr>
        <w:t xml:space="preserve"> -</w:t>
      </w:r>
      <w:r w:rsidRPr="009E6E01">
        <w:rPr>
          <w:rFonts w:ascii="Arial" w:hAnsi="Arial" w:cs="Arial"/>
          <w:b/>
          <w:sz w:val="20"/>
        </w:rPr>
        <w:t xml:space="preserve"> DO VALOR</w:t>
      </w:r>
      <w:r w:rsidR="00923077" w:rsidRPr="009E6E01">
        <w:rPr>
          <w:rFonts w:ascii="Arial" w:hAnsi="Arial" w:cs="Arial"/>
          <w:b/>
          <w:sz w:val="20"/>
        </w:rPr>
        <w:t>:</w:t>
      </w:r>
    </w:p>
    <w:p w14:paraId="34A19613" w14:textId="77777777" w:rsidR="005F4FAF" w:rsidRPr="009E6E01" w:rsidRDefault="005F4FAF" w:rsidP="005F4FAF">
      <w:pPr>
        <w:pStyle w:val="Default"/>
        <w:jc w:val="both"/>
        <w:rPr>
          <w:rFonts w:ascii="Arial" w:hAnsi="Arial" w:cs="Arial"/>
          <w:color w:val="auto"/>
          <w:sz w:val="20"/>
          <w:szCs w:val="20"/>
        </w:rPr>
      </w:pPr>
    </w:p>
    <w:p w14:paraId="667BFC11" w14:textId="601E8732" w:rsidR="005F4FAF" w:rsidRPr="009E6E01" w:rsidRDefault="00717CC4" w:rsidP="005F4FAF">
      <w:pPr>
        <w:pStyle w:val="Default"/>
        <w:jc w:val="both"/>
        <w:rPr>
          <w:rFonts w:ascii="Arial" w:hAnsi="Arial" w:cs="Arial"/>
          <w:color w:val="auto"/>
          <w:sz w:val="20"/>
          <w:szCs w:val="20"/>
        </w:rPr>
      </w:pPr>
      <w:r w:rsidRPr="009E6E01">
        <w:rPr>
          <w:rFonts w:ascii="Arial" w:hAnsi="Arial" w:cs="Arial"/>
          <w:color w:val="auto"/>
          <w:sz w:val="20"/>
          <w:szCs w:val="20"/>
        </w:rPr>
        <w:t xml:space="preserve">3.1. </w:t>
      </w:r>
      <w:r w:rsidR="005F4FAF" w:rsidRPr="009E6E01">
        <w:rPr>
          <w:rFonts w:ascii="Arial" w:hAnsi="Arial" w:cs="Arial"/>
          <w:color w:val="auto"/>
          <w:sz w:val="20"/>
          <w:szCs w:val="20"/>
        </w:rPr>
        <w:t>O valor total da contratação é de R$</w:t>
      </w:r>
      <w:proofErr w:type="gramStart"/>
      <w:r w:rsidR="005F4FAF" w:rsidRPr="009E6E01">
        <w:rPr>
          <w:rFonts w:ascii="Arial" w:hAnsi="Arial" w:cs="Arial"/>
          <w:color w:val="auto"/>
          <w:sz w:val="20"/>
          <w:szCs w:val="20"/>
        </w:rPr>
        <w:t>..........</w:t>
      </w:r>
      <w:proofErr w:type="gramEnd"/>
      <w:r w:rsidR="005F4FAF" w:rsidRPr="009E6E01">
        <w:rPr>
          <w:rFonts w:ascii="Arial" w:hAnsi="Arial" w:cs="Arial"/>
          <w:color w:val="auto"/>
          <w:sz w:val="20"/>
          <w:szCs w:val="20"/>
        </w:rPr>
        <w:t xml:space="preserve"> (</w:t>
      </w:r>
      <w:proofErr w:type="gramStart"/>
      <w:r w:rsidR="005F4FAF" w:rsidRPr="009E6E01">
        <w:rPr>
          <w:rFonts w:ascii="Arial" w:hAnsi="Arial" w:cs="Arial"/>
          <w:color w:val="auto"/>
          <w:sz w:val="20"/>
          <w:szCs w:val="20"/>
        </w:rPr>
        <w:t>.....</w:t>
      </w:r>
      <w:proofErr w:type="gramEnd"/>
      <w:r w:rsidR="005F4FAF" w:rsidRPr="009E6E01">
        <w:rPr>
          <w:rFonts w:ascii="Arial" w:hAnsi="Arial" w:cs="Arial"/>
          <w:color w:val="auto"/>
          <w:sz w:val="20"/>
          <w:szCs w:val="20"/>
        </w:rPr>
        <w:t>)</w:t>
      </w:r>
      <w:r w:rsidR="00540E0A" w:rsidRPr="009E6E01">
        <w:rPr>
          <w:rFonts w:ascii="Arial" w:hAnsi="Arial" w:cs="Arial"/>
          <w:color w:val="auto"/>
          <w:sz w:val="20"/>
          <w:szCs w:val="20"/>
        </w:rPr>
        <w:t>.</w:t>
      </w:r>
      <w:r w:rsidR="005F4FAF" w:rsidRPr="009E6E01">
        <w:rPr>
          <w:rFonts w:ascii="Arial" w:hAnsi="Arial" w:cs="Arial"/>
          <w:color w:val="auto"/>
          <w:sz w:val="20"/>
          <w:szCs w:val="20"/>
        </w:rPr>
        <w:t xml:space="preserve"> </w:t>
      </w:r>
    </w:p>
    <w:p w14:paraId="28EF2E43" w14:textId="20D29BB7" w:rsidR="005F4FAF" w:rsidRPr="009E6E01" w:rsidRDefault="00717CC4" w:rsidP="005F4FAF">
      <w:pPr>
        <w:pStyle w:val="Default"/>
        <w:jc w:val="both"/>
        <w:rPr>
          <w:rFonts w:ascii="Arial" w:hAnsi="Arial" w:cs="Arial"/>
          <w:color w:val="auto"/>
          <w:sz w:val="20"/>
          <w:szCs w:val="20"/>
        </w:rPr>
      </w:pPr>
      <w:r w:rsidRPr="009E6E01">
        <w:rPr>
          <w:rFonts w:ascii="Arial" w:hAnsi="Arial" w:cs="Arial"/>
          <w:color w:val="auto"/>
          <w:sz w:val="20"/>
          <w:szCs w:val="20"/>
        </w:rPr>
        <w:t xml:space="preserve">3.2. </w:t>
      </w:r>
      <w:r w:rsidR="005F4FAF" w:rsidRPr="009E6E01">
        <w:rPr>
          <w:rFonts w:ascii="Arial" w:hAnsi="Arial" w:cs="Arial"/>
          <w:color w:val="auto"/>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9E65869" w14:textId="77777777" w:rsidR="005F4FAF" w:rsidRPr="009E6E01" w:rsidRDefault="005F4FAF" w:rsidP="005F4FAF">
      <w:pPr>
        <w:pStyle w:val="Default"/>
        <w:jc w:val="both"/>
        <w:rPr>
          <w:rFonts w:ascii="Arial" w:hAnsi="Arial" w:cs="Arial"/>
          <w:color w:val="auto"/>
          <w:sz w:val="20"/>
          <w:szCs w:val="20"/>
        </w:rPr>
      </w:pPr>
    </w:p>
    <w:p w14:paraId="14A3476D" w14:textId="77777777" w:rsidR="00E06EA6" w:rsidRPr="009E6E01" w:rsidRDefault="00E06EA6" w:rsidP="0023118A">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rPr>
      </w:pPr>
      <w:r w:rsidRPr="009E6E01">
        <w:rPr>
          <w:rFonts w:ascii="Arial" w:hAnsi="Arial" w:cs="Arial"/>
          <w:b/>
        </w:rPr>
        <w:t>CLÁUSULA QUARTA - DOS REAJUSTES:</w:t>
      </w:r>
    </w:p>
    <w:p w14:paraId="7B565CAB" w14:textId="560B61D3" w:rsidR="00346A42" w:rsidRPr="009E6E01" w:rsidRDefault="00E06EA6" w:rsidP="0023118A">
      <w:pPr>
        <w:pStyle w:val="Corpodetexto"/>
        <w:spacing w:before="240" w:after="240"/>
        <w:rPr>
          <w:rFonts w:ascii="Arial" w:hAnsi="Arial" w:cs="Arial"/>
          <w:sz w:val="20"/>
        </w:rPr>
      </w:pPr>
      <w:r w:rsidRPr="009E6E01">
        <w:rPr>
          <w:rFonts w:ascii="Arial" w:hAnsi="Arial" w:cs="Arial"/>
          <w:sz w:val="20"/>
        </w:rPr>
        <w:t xml:space="preserve">4.1. Decorrido o prazo de 12 (doze) meses da data da apresentação da proposta, poderá o contratado fazer jus ao reajuste do valor contratado pelo </w:t>
      </w:r>
      <w:r w:rsidRPr="009E6E01">
        <w:rPr>
          <w:rFonts w:ascii="Arial" w:hAnsi="Arial" w:cs="Arial"/>
          <w:b/>
          <w:sz w:val="20"/>
        </w:rPr>
        <w:t xml:space="preserve">Índice </w:t>
      </w:r>
      <w:r w:rsidR="009A1CCB" w:rsidRPr="009E6E01">
        <w:rPr>
          <w:rFonts w:ascii="Arial" w:hAnsi="Arial" w:cs="Arial"/>
          <w:b/>
          <w:sz w:val="20"/>
        </w:rPr>
        <w:t>de Preços ao Consumidor - Amplo (IPC-A)</w:t>
      </w:r>
      <w:r w:rsidRPr="009E6E01">
        <w:rPr>
          <w:rFonts w:ascii="Arial" w:hAnsi="Arial" w:cs="Arial"/>
          <w:sz w:val="20"/>
        </w:rPr>
        <w:t xml:space="preserve">, </w:t>
      </w:r>
      <w:r w:rsidR="009A1CCB" w:rsidRPr="009E6E01">
        <w:rPr>
          <w:rFonts w:ascii="Arial" w:hAnsi="Arial" w:cs="Arial"/>
          <w:sz w:val="20"/>
        </w:rPr>
        <w:t xml:space="preserve">considerado pelo Banco Central o índice brasileiro oficial da inflação ou deflação, na forma do que dispõe a Lei nº </w:t>
      </w:r>
      <w:r w:rsidR="00064D15" w:rsidRPr="009E6E01">
        <w:rPr>
          <w:rFonts w:ascii="Arial" w:hAnsi="Arial" w:cs="Arial"/>
          <w:sz w:val="20"/>
        </w:rPr>
        <w:t>14.133, de 2021</w:t>
      </w:r>
      <w:r w:rsidR="0023118A" w:rsidRPr="009E6E01">
        <w:rPr>
          <w:rFonts w:ascii="Arial" w:hAnsi="Arial" w:cs="Arial"/>
          <w:sz w:val="20"/>
        </w:rPr>
        <w:t>.</w:t>
      </w:r>
    </w:p>
    <w:p w14:paraId="00977E0C" w14:textId="586B6BC5" w:rsidR="0020787B" w:rsidRPr="009E6E01" w:rsidRDefault="0020787B" w:rsidP="0023118A">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b/>
          <w:sz w:val="20"/>
        </w:rPr>
      </w:pPr>
      <w:r w:rsidRPr="009E6E01">
        <w:rPr>
          <w:rFonts w:ascii="Arial" w:hAnsi="Arial" w:cs="Arial"/>
          <w:b/>
          <w:sz w:val="20"/>
        </w:rPr>
        <w:t xml:space="preserve">CLÁUSULA </w:t>
      </w:r>
      <w:r w:rsidR="00E12B22" w:rsidRPr="009E6E01">
        <w:rPr>
          <w:rFonts w:ascii="Arial" w:hAnsi="Arial" w:cs="Arial"/>
          <w:b/>
          <w:sz w:val="20"/>
        </w:rPr>
        <w:t>QUINTA</w:t>
      </w:r>
      <w:r w:rsidR="00CC421F" w:rsidRPr="009E6E01">
        <w:rPr>
          <w:rFonts w:ascii="Arial" w:hAnsi="Arial" w:cs="Arial"/>
          <w:b/>
          <w:sz w:val="20"/>
        </w:rPr>
        <w:t xml:space="preserve"> - DO PAGAMENTO:</w:t>
      </w:r>
    </w:p>
    <w:p w14:paraId="4ECB3520" w14:textId="52F6AD32" w:rsidR="00E06EA6" w:rsidRPr="009E6E01" w:rsidRDefault="00E12B22" w:rsidP="0023118A">
      <w:pPr>
        <w:pStyle w:val="Default"/>
        <w:spacing w:before="240"/>
        <w:jc w:val="both"/>
        <w:rPr>
          <w:rFonts w:ascii="Arial" w:hAnsi="Arial" w:cs="Arial"/>
          <w:color w:val="auto"/>
          <w:sz w:val="20"/>
          <w:szCs w:val="20"/>
        </w:rPr>
      </w:pPr>
      <w:r w:rsidRPr="009E6E01">
        <w:rPr>
          <w:rFonts w:ascii="Arial" w:hAnsi="Arial" w:cs="Arial"/>
          <w:color w:val="auto"/>
          <w:sz w:val="20"/>
          <w:szCs w:val="20"/>
        </w:rPr>
        <w:t>5</w:t>
      </w:r>
      <w:r w:rsidR="00E06EA6" w:rsidRPr="009E6E01">
        <w:rPr>
          <w:rFonts w:ascii="Arial" w:hAnsi="Arial" w:cs="Arial"/>
          <w:color w:val="auto"/>
          <w:sz w:val="20"/>
          <w:szCs w:val="20"/>
        </w:rPr>
        <w:t xml:space="preserve">.1. O pagamento será efetuado 30 (trinta) dias, após a entrega do produto, através da secretaria solicitante, por meio de crédito em conta bancária do Fornecedor, acompanhado da entrega da documentação fiscal, devidamente conferida(s) e atestada(s) pelo setor responsável, desde que a contratada: </w:t>
      </w:r>
    </w:p>
    <w:p w14:paraId="64C1F141" w14:textId="77777777" w:rsidR="00E06EA6" w:rsidRPr="009E6E01" w:rsidRDefault="00E06EA6" w:rsidP="00E06EA6">
      <w:pPr>
        <w:pStyle w:val="Default"/>
        <w:jc w:val="both"/>
        <w:rPr>
          <w:rFonts w:ascii="Arial" w:hAnsi="Arial" w:cs="Arial"/>
          <w:color w:val="auto"/>
          <w:sz w:val="20"/>
          <w:szCs w:val="20"/>
        </w:rPr>
      </w:pPr>
      <w:r w:rsidRPr="009E6E01">
        <w:rPr>
          <w:rFonts w:ascii="Arial" w:hAnsi="Arial" w:cs="Arial"/>
          <w:color w:val="auto"/>
          <w:sz w:val="20"/>
          <w:szCs w:val="20"/>
        </w:rPr>
        <w:t xml:space="preserve">a) </w:t>
      </w:r>
      <w:proofErr w:type="gramStart"/>
      <w:r w:rsidRPr="009E6E01">
        <w:rPr>
          <w:rFonts w:ascii="Arial" w:hAnsi="Arial" w:cs="Arial"/>
          <w:color w:val="auto"/>
          <w:sz w:val="20"/>
          <w:szCs w:val="20"/>
        </w:rPr>
        <w:t>Tenha entregue</w:t>
      </w:r>
      <w:proofErr w:type="gramEnd"/>
      <w:r w:rsidRPr="009E6E01">
        <w:rPr>
          <w:rFonts w:ascii="Arial" w:hAnsi="Arial" w:cs="Arial"/>
          <w:color w:val="auto"/>
          <w:sz w:val="20"/>
          <w:szCs w:val="20"/>
        </w:rPr>
        <w:t xml:space="preserve"> ao Setor requisitante, por ocasião da entrega do material/serviço, a documentação fiscal equivalente. Tratando-se de nota fiscal eletrônica, o fornecedor deverá tê-la encaminhado por meio eletrônico ao Setor de Compras da secretaria solicitante, responsável pela manutenção da guarda dos mesmos em arquivo específico;</w:t>
      </w:r>
    </w:p>
    <w:p w14:paraId="7F512DBD" w14:textId="77777777" w:rsidR="00E06EA6" w:rsidRPr="009E6E01" w:rsidRDefault="00E06EA6" w:rsidP="00E06EA6">
      <w:pPr>
        <w:pStyle w:val="Default"/>
        <w:jc w:val="both"/>
        <w:rPr>
          <w:rFonts w:ascii="Arial" w:hAnsi="Arial" w:cs="Arial"/>
          <w:color w:val="auto"/>
          <w:sz w:val="20"/>
          <w:szCs w:val="20"/>
        </w:rPr>
      </w:pPr>
      <w:proofErr w:type="gramStart"/>
      <w:r w:rsidRPr="009E6E01">
        <w:rPr>
          <w:rFonts w:ascii="Arial" w:hAnsi="Arial" w:cs="Arial"/>
          <w:color w:val="auto"/>
          <w:sz w:val="20"/>
          <w:szCs w:val="20"/>
        </w:rPr>
        <w:t>a.</w:t>
      </w:r>
      <w:proofErr w:type="gramEnd"/>
      <w:r w:rsidRPr="009E6E01">
        <w:rPr>
          <w:rFonts w:ascii="Arial" w:hAnsi="Arial" w:cs="Arial"/>
          <w:color w:val="auto"/>
          <w:sz w:val="20"/>
          <w:szCs w:val="20"/>
        </w:rPr>
        <w:t>1) Será concedido um prazo de 15 (quinze) dias corridos, contados da data da autuação (protocolização) da nota fiscal/fatura perante a unidade gestora, para conferencia e aprovação do recebimento definitivo do objeto deste edital.;</w:t>
      </w:r>
    </w:p>
    <w:p w14:paraId="6854B7C6" w14:textId="77777777" w:rsidR="00E06EA6" w:rsidRPr="009E6E01" w:rsidRDefault="00E06EA6" w:rsidP="00E06EA6">
      <w:pPr>
        <w:pStyle w:val="Default"/>
        <w:jc w:val="both"/>
        <w:rPr>
          <w:rFonts w:ascii="Arial" w:hAnsi="Arial" w:cs="Arial"/>
          <w:color w:val="auto"/>
          <w:sz w:val="20"/>
          <w:szCs w:val="20"/>
        </w:rPr>
      </w:pPr>
      <w:proofErr w:type="gramStart"/>
      <w:r w:rsidRPr="009E6E01">
        <w:rPr>
          <w:rFonts w:ascii="Arial" w:hAnsi="Arial" w:cs="Arial"/>
          <w:color w:val="auto"/>
          <w:sz w:val="20"/>
          <w:szCs w:val="20"/>
        </w:rPr>
        <w:t>a.</w:t>
      </w:r>
      <w:proofErr w:type="gramEnd"/>
      <w:r w:rsidRPr="009E6E01">
        <w:rPr>
          <w:rFonts w:ascii="Arial" w:hAnsi="Arial" w:cs="Arial"/>
          <w:color w:val="auto"/>
          <w:sz w:val="20"/>
          <w:szCs w:val="20"/>
        </w:rPr>
        <w:t>2) Na ocorrência de rejeição da nota fiscal, motivada por vícios na execução, erros ou incorreções, o prazo estabelecido no Item a.1 passará a ser contado a partir da data da sua reapresentação.; e,</w:t>
      </w:r>
    </w:p>
    <w:p w14:paraId="151B1A8C" w14:textId="4AEA593E" w:rsidR="00E06EA6" w:rsidRPr="009E6E01" w:rsidRDefault="00E06EA6" w:rsidP="00E06EA6">
      <w:pPr>
        <w:pStyle w:val="Default"/>
        <w:jc w:val="both"/>
        <w:rPr>
          <w:rFonts w:ascii="Arial" w:hAnsi="Arial" w:cs="Arial"/>
          <w:color w:val="auto"/>
          <w:sz w:val="20"/>
          <w:szCs w:val="20"/>
        </w:rPr>
      </w:pPr>
      <w:proofErr w:type="gramStart"/>
      <w:r w:rsidRPr="009E6E01">
        <w:rPr>
          <w:rFonts w:ascii="Arial" w:hAnsi="Arial" w:cs="Arial"/>
          <w:color w:val="auto"/>
          <w:sz w:val="20"/>
          <w:szCs w:val="20"/>
        </w:rPr>
        <w:t>a.</w:t>
      </w:r>
      <w:proofErr w:type="gramEnd"/>
      <w:r w:rsidRPr="009E6E01">
        <w:rPr>
          <w:rFonts w:ascii="Arial" w:hAnsi="Arial" w:cs="Arial"/>
          <w:color w:val="auto"/>
          <w:sz w:val="20"/>
          <w:szCs w:val="20"/>
        </w:rPr>
        <w:t xml:space="preserve">3) O prazo a que se refere o Item a.2, não poderá ser superior a </w:t>
      </w:r>
      <w:r w:rsidR="00B46ABF" w:rsidRPr="009E6E01">
        <w:rPr>
          <w:rFonts w:ascii="Arial" w:hAnsi="Arial" w:cs="Arial"/>
          <w:color w:val="auto"/>
          <w:sz w:val="20"/>
          <w:szCs w:val="20"/>
        </w:rPr>
        <w:t>60</w:t>
      </w:r>
      <w:r w:rsidRPr="009E6E01">
        <w:rPr>
          <w:rFonts w:ascii="Arial" w:hAnsi="Arial" w:cs="Arial"/>
          <w:color w:val="auto"/>
          <w:sz w:val="20"/>
          <w:szCs w:val="20"/>
        </w:rPr>
        <w:t xml:space="preserve"> (</w:t>
      </w:r>
      <w:r w:rsidR="00B46ABF" w:rsidRPr="009E6E01">
        <w:rPr>
          <w:rFonts w:ascii="Arial" w:hAnsi="Arial" w:cs="Arial"/>
          <w:color w:val="auto"/>
          <w:sz w:val="20"/>
          <w:szCs w:val="20"/>
        </w:rPr>
        <w:t>sessenta</w:t>
      </w:r>
      <w:r w:rsidRPr="009E6E01">
        <w:rPr>
          <w:rFonts w:ascii="Arial" w:hAnsi="Arial" w:cs="Arial"/>
          <w:color w:val="auto"/>
          <w:sz w:val="20"/>
          <w:szCs w:val="20"/>
        </w:rPr>
        <w:t>) dias, salvo em casos excepcionais, devidamente justificados e previstos no edital.</w:t>
      </w:r>
    </w:p>
    <w:p w14:paraId="4BD62AC0" w14:textId="77777777" w:rsidR="00E06EA6" w:rsidRPr="009E6E01" w:rsidRDefault="00E06EA6" w:rsidP="00E06EA6">
      <w:pPr>
        <w:pStyle w:val="Default"/>
        <w:jc w:val="both"/>
        <w:rPr>
          <w:rFonts w:ascii="Arial" w:hAnsi="Arial" w:cs="Arial"/>
          <w:color w:val="auto"/>
          <w:sz w:val="20"/>
          <w:szCs w:val="20"/>
        </w:rPr>
      </w:pPr>
      <w:r w:rsidRPr="009E6E01">
        <w:rPr>
          <w:rFonts w:ascii="Arial" w:hAnsi="Arial" w:cs="Arial"/>
          <w:color w:val="auto"/>
          <w:sz w:val="20"/>
          <w:szCs w:val="20"/>
        </w:rPr>
        <w:t xml:space="preserve">b) </w:t>
      </w:r>
      <w:proofErr w:type="gramStart"/>
      <w:r w:rsidRPr="009E6E01">
        <w:rPr>
          <w:rFonts w:ascii="Arial" w:hAnsi="Arial" w:cs="Arial"/>
          <w:color w:val="auto"/>
          <w:sz w:val="20"/>
          <w:szCs w:val="20"/>
        </w:rPr>
        <w:t>Tenha entregue</w:t>
      </w:r>
      <w:proofErr w:type="gramEnd"/>
      <w:r w:rsidRPr="009E6E01">
        <w:rPr>
          <w:rFonts w:ascii="Arial" w:hAnsi="Arial" w:cs="Arial"/>
          <w:color w:val="auto"/>
          <w:sz w:val="20"/>
          <w:szCs w:val="20"/>
        </w:rPr>
        <w:t xml:space="preserve"> ao Setor requisitante, por ocasião da entrega do material/serviço, as certidões de comprovação fiscal com o INSS, FGTS, Tributos Federal, Estadual e Municipal da sede da empresa vencedora, CNDT, essenciais a liquidação; e;</w:t>
      </w:r>
    </w:p>
    <w:p w14:paraId="7232E2EF" w14:textId="77777777" w:rsidR="00E06EA6" w:rsidRPr="009E6E01" w:rsidRDefault="00E06EA6" w:rsidP="00E06EA6">
      <w:pPr>
        <w:pStyle w:val="Default"/>
        <w:jc w:val="both"/>
        <w:rPr>
          <w:rFonts w:ascii="Arial" w:hAnsi="Arial" w:cs="Arial"/>
          <w:color w:val="auto"/>
          <w:sz w:val="20"/>
          <w:szCs w:val="20"/>
        </w:rPr>
      </w:pPr>
      <w:r w:rsidRPr="009E6E01">
        <w:rPr>
          <w:rFonts w:ascii="Arial" w:hAnsi="Arial" w:cs="Arial"/>
          <w:color w:val="auto"/>
          <w:sz w:val="20"/>
          <w:szCs w:val="20"/>
        </w:rPr>
        <w:t xml:space="preserve">c) indique o banco, agência e conta bancária na qual será realizado o crédito. </w:t>
      </w:r>
    </w:p>
    <w:p w14:paraId="2538ED34" w14:textId="77777777" w:rsidR="00E06EA6" w:rsidRPr="009E6E01" w:rsidRDefault="00E06EA6" w:rsidP="00E06EA6">
      <w:pPr>
        <w:pStyle w:val="Default"/>
        <w:jc w:val="both"/>
        <w:rPr>
          <w:rFonts w:ascii="Arial" w:hAnsi="Arial" w:cs="Arial"/>
          <w:color w:val="auto"/>
          <w:sz w:val="20"/>
          <w:szCs w:val="20"/>
        </w:rPr>
      </w:pPr>
      <w:r w:rsidRPr="009E6E01">
        <w:rPr>
          <w:rFonts w:ascii="Arial" w:hAnsi="Arial" w:cs="Arial"/>
          <w:color w:val="auto"/>
          <w:sz w:val="20"/>
          <w:szCs w:val="20"/>
        </w:rPr>
        <w:t xml:space="preserve">Paragrafo Primeiro - O pagamento será condicionado ao cumprimento das obrigações fixadas no presente termo contratual. </w:t>
      </w:r>
    </w:p>
    <w:p w14:paraId="13F09978" w14:textId="77777777" w:rsidR="00E06EA6" w:rsidRPr="009E6E01" w:rsidRDefault="00E06EA6" w:rsidP="00E06EA6">
      <w:pPr>
        <w:pStyle w:val="Default"/>
        <w:jc w:val="both"/>
        <w:rPr>
          <w:rFonts w:ascii="Arial" w:hAnsi="Arial" w:cs="Arial"/>
          <w:color w:val="auto"/>
          <w:sz w:val="20"/>
          <w:szCs w:val="20"/>
        </w:rPr>
      </w:pPr>
      <w:r w:rsidRPr="009E6E01">
        <w:rPr>
          <w:rFonts w:ascii="Arial" w:hAnsi="Arial" w:cs="Arial"/>
          <w:color w:val="auto"/>
          <w:sz w:val="20"/>
          <w:szCs w:val="20"/>
        </w:rPr>
        <w:t xml:space="preserve">Parágrafo Segundo - Nenhum pagamento será efetuado enquanto pendente de liquidação qualquer obrigação, por parte da CONTRATADA, sem que isso gere direito a alteração de preços ou compensação financeira. </w:t>
      </w:r>
    </w:p>
    <w:p w14:paraId="103C3F34" w14:textId="499A5409" w:rsidR="00E06EA6" w:rsidRPr="009E6E01" w:rsidRDefault="00E12B22" w:rsidP="00E06EA6">
      <w:pPr>
        <w:pStyle w:val="Default"/>
        <w:jc w:val="both"/>
        <w:rPr>
          <w:rFonts w:ascii="Arial" w:hAnsi="Arial" w:cs="Arial"/>
          <w:color w:val="auto"/>
          <w:sz w:val="20"/>
          <w:szCs w:val="20"/>
        </w:rPr>
      </w:pPr>
      <w:r w:rsidRPr="009E6E01">
        <w:rPr>
          <w:rFonts w:ascii="Arial" w:hAnsi="Arial" w:cs="Arial"/>
          <w:color w:val="auto"/>
          <w:sz w:val="20"/>
          <w:szCs w:val="20"/>
        </w:rPr>
        <w:t>5</w:t>
      </w:r>
      <w:r w:rsidR="00E06EA6" w:rsidRPr="009E6E01">
        <w:rPr>
          <w:rFonts w:ascii="Arial" w:hAnsi="Arial" w:cs="Arial"/>
          <w:color w:val="auto"/>
          <w:sz w:val="20"/>
          <w:szCs w:val="20"/>
        </w:rPr>
        <w:t xml:space="preserve">.2. Nenhum pagamento será efetuado à CONTRATADA, na pendência de qualquer uma das situações a seguir especificadas, sem que isso gere direito a alteração de preços ou compensação financeira: </w:t>
      </w:r>
    </w:p>
    <w:p w14:paraId="7251609D" w14:textId="7390A119" w:rsidR="00E06EA6" w:rsidRPr="009E6E01" w:rsidRDefault="00E12B22" w:rsidP="00E06EA6">
      <w:pPr>
        <w:pStyle w:val="Default"/>
        <w:jc w:val="both"/>
        <w:rPr>
          <w:rFonts w:ascii="Arial" w:hAnsi="Arial" w:cs="Arial"/>
          <w:color w:val="auto"/>
          <w:sz w:val="20"/>
          <w:szCs w:val="20"/>
        </w:rPr>
      </w:pPr>
      <w:r w:rsidRPr="009E6E01">
        <w:rPr>
          <w:rFonts w:ascii="Arial" w:hAnsi="Arial" w:cs="Arial"/>
          <w:color w:val="auto"/>
          <w:sz w:val="20"/>
          <w:szCs w:val="20"/>
        </w:rPr>
        <w:t>5</w:t>
      </w:r>
      <w:r w:rsidR="00E06EA6" w:rsidRPr="009E6E01">
        <w:rPr>
          <w:rFonts w:ascii="Arial" w:hAnsi="Arial" w:cs="Arial"/>
          <w:color w:val="auto"/>
          <w:sz w:val="20"/>
          <w:szCs w:val="20"/>
        </w:rPr>
        <w:t>.2.1. A falta de atestação pelo CONTRATANTE, com relação ao cumpri</w:t>
      </w:r>
      <w:r w:rsidR="00EF5588" w:rsidRPr="009E6E01">
        <w:rPr>
          <w:rFonts w:ascii="Arial" w:hAnsi="Arial" w:cs="Arial"/>
          <w:color w:val="auto"/>
          <w:sz w:val="20"/>
          <w:szCs w:val="20"/>
        </w:rPr>
        <w:t>mento pela execução dos serviços/fornecimento dos produtos</w:t>
      </w:r>
      <w:r w:rsidR="00E06EA6" w:rsidRPr="009E6E01">
        <w:rPr>
          <w:rFonts w:ascii="Arial" w:hAnsi="Arial" w:cs="Arial"/>
          <w:color w:val="auto"/>
          <w:sz w:val="20"/>
          <w:szCs w:val="20"/>
        </w:rPr>
        <w:t xml:space="preserve"> objeto deste Contrato, das notas fiscais emitidas pela CONTRATADA; </w:t>
      </w:r>
    </w:p>
    <w:p w14:paraId="36F4661D" w14:textId="0AD0BDDD" w:rsidR="00E06EA6" w:rsidRPr="009E6E01" w:rsidRDefault="00E12B22" w:rsidP="00E06EA6">
      <w:pPr>
        <w:pStyle w:val="Default"/>
        <w:jc w:val="both"/>
        <w:rPr>
          <w:rFonts w:ascii="Arial" w:hAnsi="Arial" w:cs="Arial"/>
          <w:color w:val="auto"/>
          <w:sz w:val="20"/>
          <w:szCs w:val="20"/>
        </w:rPr>
      </w:pPr>
      <w:r w:rsidRPr="009E6E01">
        <w:rPr>
          <w:rFonts w:ascii="Arial" w:hAnsi="Arial" w:cs="Arial"/>
          <w:color w:val="auto"/>
          <w:sz w:val="20"/>
          <w:szCs w:val="20"/>
        </w:rPr>
        <w:lastRenderedPageBreak/>
        <w:t>5</w:t>
      </w:r>
      <w:r w:rsidR="00E06EA6" w:rsidRPr="009E6E01">
        <w:rPr>
          <w:rFonts w:ascii="Arial" w:hAnsi="Arial" w:cs="Arial"/>
          <w:color w:val="auto"/>
          <w:sz w:val="20"/>
          <w:szCs w:val="20"/>
        </w:rPr>
        <w:t xml:space="preserve">.2.2. Na hipótese de estarem os documentos discriminados no subitem 5.1, com a validade expirada, o pagamento ficará retido até a apresentação de novos documentos, dentro do prazo de validade, não cabendo ao CONTRATANTE nenhuma responsabilidade sobre o atraso no pagamento: </w:t>
      </w:r>
    </w:p>
    <w:p w14:paraId="58FE42C5" w14:textId="628A904C" w:rsidR="00E06EA6" w:rsidRPr="009E6E01" w:rsidRDefault="00E12B22" w:rsidP="00E06EA6">
      <w:pPr>
        <w:pStyle w:val="Default"/>
        <w:jc w:val="both"/>
        <w:rPr>
          <w:rFonts w:ascii="Arial" w:hAnsi="Arial" w:cs="Arial"/>
          <w:color w:val="auto"/>
          <w:sz w:val="20"/>
          <w:szCs w:val="20"/>
        </w:rPr>
      </w:pPr>
      <w:r w:rsidRPr="009E6E01">
        <w:rPr>
          <w:rFonts w:ascii="Arial" w:hAnsi="Arial" w:cs="Arial"/>
          <w:color w:val="auto"/>
          <w:sz w:val="20"/>
          <w:szCs w:val="20"/>
        </w:rPr>
        <w:t>5</w:t>
      </w:r>
      <w:r w:rsidR="00E06EA6" w:rsidRPr="009E6E01">
        <w:rPr>
          <w:rFonts w:ascii="Arial" w:hAnsi="Arial" w:cs="Arial"/>
          <w:color w:val="auto"/>
          <w:sz w:val="20"/>
          <w:szCs w:val="20"/>
        </w:rPr>
        <w:t xml:space="preserve">.2.2.1. Decorridos 15 (quinze) dias contados da data em que os pagamentos estiverem retidos, sem que a CONTRATADA apresente a documentação hábil para liberação dos seus créditos, o Contrato poderá ser rescindido unilateralmente pelo CONTRATANTE, ficando assegurado à CONTRATADA, tão somente, o direito ao recebimento do pagamento dos </w:t>
      </w:r>
      <w:r w:rsidR="00EF5588" w:rsidRPr="009E6E01">
        <w:rPr>
          <w:rFonts w:ascii="Arial" w:hAnsi="Arial" w:cs="Arial"/>
          <w:color w:val="auto"/>
          <w:sz w:val="20"/>
          <w:szCs w:val="20"/>
        </w:rPr>
        <w:t>produtos efetivamente entregues</w:t>
      </w:r>
      <w:r w:rsidR="00E06EA6" w:rsidRPr="009E6E01">
        <w:rPr>
          <w:rFonts w:ascii="Arial" w:hAnsi="Arial" w:cs="Arial"/>
          <w:color w:val="auto"/>
          <w:sz w:val="20"/>
          <w:szCs w:val="20"/>
        </w:rPr>
        <w:t xml:space="preserve"> e atestados. </w:t>
      </w:r>
    </w:p>
    <w:p w14:paraId="1B6934C1" w14:textId="29850A63" w:rsidR="00E06EA6" w:rsidRPr="009E6E01" w:rsidRDefault="00E12B22" w:rsidP="0023118A">
      <w:pPr>
        <w:pStyle w:val="Default"/>
        <w:spacing w:after="240"/>
        <w:jc w:val="both"/>
        <w:rPr>
          <w:rFonts w:ascii="Arial" w:hAnsi="Arial" w:cs="Arial"/>
          <w:color w:val="auto"/>
          <w:sz w:val="20"/>
          <w:szCs w:val="20"/>
        </w:rPr>
      </w:pPr>
      <w:r w:rsidRPr="009E6E01">
        <w:rPr>
          <w:rFonts w:ascii="Arial" w:hAnsi="Arial" w:cs="Arial"/>
          <w:color w:val="auto"/>
          <w:sz w:val="20"/>
          <w:szCs w:val="20"/>
        </w:rPr>
        <w:t>5</w:t>
      </w:r>
      <w:r w:rsidR="00E06EA6" w:rsidRPr="009E6E01">
        <w:rPr>
          <w:rFonts w:ascii="Arial" w:hAnsi="Arial" w:cs="Arial"/>
          <w:color w:val="auto"/>
          <w:sz w:val="20"/>
          <w:szCs w:val="20"/>
        </w:rPr>
        <w:t>.3. O CONTRATANTE pode deduzir, do montante a pagar, os valores correspondentes a multas ou indenizações devidas pela CONTRATADA, nos termos deste Contrato.</w:t>
      </w:r>
    </w:p>
    <w:p w14:paraId="2E1983F7" w14:textId="5633B2B7" w:rsidR="00E06EA6" w:rsidRPr="009E6E01" w:rsidRDefault="0020787B" w:rsidP="0023118A">
      <w:pPr>
        <w:pStyle w:val="Default"/>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color w:val="auto"/>
          <w:sz w:val="20"/>
          <w:szCs w:val="20"/>
        </w:rPr>
      </w:pPr>
      <w:r w:rsidRPr="009E6E01">
        <w:rPr>
          <w:rFonts w:ascii="Arial" w:hAnsi="Arial" w:cs="Arial"/>
          <w:b/>
          <w:bCs/>
          <w:color w:val="auto"/>
          <w:sz w:val="20"/>
          <w:szCs w:val="20"/>
        </w:rPr>
        <w:t>CLÁUSULA S</w:t>
      </w:r>
      <w:r w:rsidR="00E12B22" w:rsidRPr="009E6E01">
        <w:rPr>
          <w:rFonts w:ascii="Arial" w:hAnsi="Arial" w:cs="Arial"/>
          <w:b/>
          <w:bCs/>
          <w:color w:val="auto"/>
          <w:sz w:val="20"/>
          <w:szCs w:val="20"/>
        </w:rPr>
        <w:t>EXTA</w:t>
      </w:r>
      <w:r w:rsidR="00E06EA6" w:rsidRPr="009E6E01">
        <w:rPr>
          <w:rFonts w:ascii="Arial" w:hAnsi="Arial" w:cs="Arial"/>
          <w:b/>
          <w:bCs/>
          <w:color w:val="auto"/>
          <w:sz w:val="20"/>
          <w:szCs w:val="20"/>
        </w:rPr>
        <w:t xml:space="preserve"> - DO RECEBIMENTO E ACEITAÇÃO:</w:t>
      </w:r>
    </w:p>
    <w:p w14:paraId="23E868E2" w14:textId="1DA0231D" w:rsidR="00E06EA6" w:rsidRPr="009E6E01" w:rsidRDefault="00E12B22" w:rsidP="0023118A">
      <w:pPr>
        <w:pStyle w:val="Default"/>
        <w:spacing w:before="240"/>
        <w:jc w:val="both"/>
        <w:rPr>
          <w:rFonts w:ascii="Arial" w:hAnsi="Arial" w:cs="Arial"/>
          <w:color w:val="auto"/>
          <w:sz w:val="20"/>
          <w:szCs w:val="20"/>
        </w:rPr>
      </w:pPr>
      <w:r w:rsidRPr="009E6E01">
        <w:rPr>
          <w:rFonts w:ascii="Arial" w:hAnsi="Arial" w:cs="Arial"/>
          <w:color w:val="auto"/>
          <w:sz w:val="20"/>
          <w:szCs w:val="20"/>
        </w:rPr>
        <w:t>6</w:t>
      </w:r>
      <w:r w:rsidR="00E06EA6" w:rsidRPr="009E6E01">
        <w:rPr>
          <w:rFonts w:ascii="Arial" w:hAnsi="Arial" w:cs="Arial"/>
          <w:color w:val="auto"/>
          <w:sz w:val="20"/>
          <w:szCs w:val="20"/>
        </w:rPr>
        <w:t>.1. O fornecimento dos produtos obedecerá às seguintes condições:</w:t>
      </w:r>
    </w:p>
    <w:p w14:paraId="260C6AE3" w14:textId="77777777" w:rsidR="00E06EA6" w:rsidRPr="009E6E01" w:rsidRDefault="00E06EA6" w:rsidP="00E06EA6">
      <w:pPr>
        <w:pStyle w:val="Default"/>
        <w:jc w:val="both"/>
        <w:rPr>
          <w:rFonts w:ascii="Arial" w:hAnsi="Arial" w:cs="Arial"/>
          <w:color w:val="auto"/>
          <w:sz w:val="20"/>
          <w:szCs w:val="20"/>
        </w:rPr>
      </w:pPr>
      <w:r w:rsidRPr="009E6E01">
        <w:rPr>
          <w:rFonts w:ascii="Arial" w:hAnsi="Arial" w:cs="Arial"/>
          <w:color w:val="auto"/>
          <w:sz w:val="20"/>
          <w:szCs w:val="20"/>
        </w:rPr>
        <w:t xml:space="preserve">a) O objeto desta licitação deverá ser entregue de acordo com o Anexo I, contados do recebimento da ordem de </w:t>
      </w:r>
      <w:r w:rsidR="00EF5588" w:rsidRPr="009E6E01">
        <w:rPr>
          <w:rFonts w:ascii="Arial" w:hAnsi="Arial" w:cs="Arial"/>
          <w:color w:val="auto"/>
          <w:sz w:val="20"/>
          <w:szCs w:val="20"/>
        </w:rPr>
        <w:t>compra/</w:t>
      </w:r>
      <w:r w:rsidRPr="009E6E01">
        <w:rPr>
          <w:rFonts w:ascii="Arial" w:hAnsi="Arial" w:cs="Arial"/>
          <w:color w:val="auto"/>
          <w:sz w:val="20"/>
          <w:szCs w:val="20"/>
        </w:rPr>
        <w:t>serviço</w:t>
      </w:r>
      <w:r w:rsidRPr="009E6E01">
        <w:rPr>
          <w:rFonts w:ascii="Arial" w:hAnsi="Arial" w:cs="Arial"/>
          <w:sz w:val="20"/>
          <w:szCs w:val="20"/>
        </w:rPr>
        <w:t>, podendo ser prorrogado desde que devidamente justificado pela CONTRATADA e aceito pela CONTRATANTE</w:t>
      </w:r>
      <w:r w:rsidRPr="009E6E01">
        <w:rPr>
          <w:rFonts w:ascii="Arial" w:hAnsi="Arial" w:cs="Arial"/>
          <w:color w:val="auto"/>
          <w:sz w:val="20"/>
          <w:szCs w:val="20"/>
        </w:rPr>
        <w:t>;</w:t>
      </w:r>
    </w:p>
    <w:p w14:paraId="456D5690" w14:textId="77777777" w:rsidR="00E06EA6" w:rsidRPr="009E6E01" w:rsidRDefault="00E06EA6" w:rsidP="00E06EA6">
      <w:pPr>
        <w:pStyle w:val="Default"/>
        <w:jc w:val="both"/>
        <w:rPr>
          <w:rFonts w:ascii="Arial" w:hAnsi="Arial" w:cs="Arial"/>
          <w:color w:val="auto"/>
          <w:sz w:val="20"/>
          <w:szCs w:val="20"/>
        </w:rPr>
      </w:pPr>
      <w:r w:rsidRPr="009E6E01">
        <w:rPr>
          <w:rFonts w:ascii="Arial" w:hAnsi="Arial" w:cs="Arial"/>
          <w:color w:val="auto"/>
          <w:sz w:val="20"/>
          <w:szCs w:val="20"/>
        </w:rPr>
        <w:t>b) Deverão ser realizados adequadamente, de forma a permitir completa segurança, assim como pronto para serem utilizados;</w:t>
      </w:r>
    </w:p>
    <w:p w14:paraId="0E9EB2D3" w14:textId="77777777" w:rsidR="00E06EA6" w:rsidRPr="009E6E01" w:rsidRDefault="00E06EA6" w:rsidP="00E06EA6">
      <w:pPr>
        <w:pStyle w:val="Default"/>
        <w:jc w:val="both"/>
        <w:rPr>
          <w:rFonts w:ascii="Arial" w:hAnsi="Arial" w:cs="Arial"/>
          <w:color w:val="auto"/>
          <w:sz w:val="20"/>
          <w:szCs w:val="20"/>
        </w:rPr>
      </w:pPr>
      <w:r w:rsidRPr="009E6E01">
        <w:rPr>
          <w:rFonts w:ascii="Arial" w:hAnsi="Arial" w:cs="Arial"/>
          <w:color w:val="auto"/>
          <w:sz w:val="20"/>
          <w:szCs w:val="20"/>
        </w:rPr>
        <w:t>c) O produto deverá ser entregue no Município, em local definido pela Secretaria solicitante, observado os limites geográficos do Município de Macaíba / RN; e,</w:t>
      </w:r>
    </w:p>
    <w:p w14:paraId="793EFA54" w14:textId="77777777" w:rsidR="00E06EA6" w:rsidRPr="009E6E01" w:rsidRDefault="00E06EA6" w:rsidP="00E06EA6">
      <w:pPr>
        <w:pStyle w:val="Default"/>
        <w:jc w:val="both"/>
        <w:rPr>
          <w:rFonts w:ascii="Arial" w:hAnsi="Arial" w:cs="Arial"/>
          <w:color w:val="auto"/>
          <w:sz w:val="20"/>
          <w:szCs w:val="20"/>
        </w:rPr>
      </w:pPr>
      <w:r w:rsidRPr="009E6E01">
        <w:rPr>
          <w:rFonts w:ascii="Arial" w:hAnsi="Arial" w:cs="Arial"/>
          <w:color w:val="auto"/>
          <w:sz w:val="20"/>
          <w:szCs w:val="20"/>
        </w:rPr>
        <w:t xml:space="preserve">d) As despesas com seguros, transporte, fretes, tributos, encargos trabalhistas e previdenciários e demais despesas envolvidas na entrega correrão por conta da Contratada. </w:t>
      </w:r>
    </w:p>
    <w:p w14:paraId="001652C5" w14:textId="1450BC78" w:rsidR="00E06EA6" w:rsidRPr="009E6E01" w:rsidRDefault="00E12B22" w:rsidP="00E06EA6">
      <w:pPr>
        <w:pStyle w:val="Default"/>
        <w:jc w:val="both"/>
        <w:rPr>
          <w:rFonts w:ascii="Arial" w:hAnsi="Arial" w:cs="Arial"/>
          <w:color w:val="auto"/>
          <w:sz w:val="20"/>
          <w:szCs w:val="20"/>
        </w:rPr>
      </w:pPr>
      <w:r w:rsidRPr="009E6E01">
        <w:rPr>
          <w:rFonts w:ascii="Arial" w:hAnsi="Arial" w:cs="Arial"/>
          <w:color w:val="auto"/>
          <w:sz w:val="20"/>
          <w:szCs w:val="20"/>
        </w:rPr>
        <w:t>6</w:t>
      </w:r>
      <w:r w:rsidR="00E06EA6" w:rsidRPr="009E6E01">
        <w:rPr>
          <w:rFonts w:ascii="Arial" w:hAnsi="Arial" w:cs="Arial"/>
          <w:color w:val="auto"/>
          <w:sz w:val="20"/>
          <w:szCs w:val="20"/>
        </w:rPr>
        <w:t xml:space="preserve">.2. O recebimento e aceitação dos produtos seguirão as seguintes condições: </w:t>
      </w:r>
    </w:p>
    <w:p w14:paraId="7371F28E" w14:textId="555333BA" w:rsidR="00E06EA6" w:rsidRPr="009E6E01" w:rsidRDefault="00E12B22" w:rsidP="00E06EA6">
      <w:pPr>
        <w:pStyle w:val="Default"/>
        <w:jc w:val="both"/>
        <w:rPr>
          <w:rFonts w:ascii="Arial" w:hAnsi="Arial" w:cs="Arial"/>
          <w:color w:val="auto"/>
          <w:sz w:val="20"/>
          <w:szCs w:val="20"/>
        </w:rPr>
      </w:pPr>
      <w:r w:rsidRPr="009E6E01">
        <w:rPr>
          <w:rFonts w:ascii="Arial" w:hAnsi="Arial" w:cs="Arial"/>
          <w:color w:val="auto"/>
          <w:sz w:val="20"/>
          <w:szCs w:val="20"/>
        </w:rPr>
        <w:t>6</w:t>
      </w:r>
      <w:r w:rsidR="00E06EA6" w:rsidRPr="009E6E01">
        <w:rPr>
          <w:rFonts w:ascii="Arial" w:hAnsi="Arial" w:cs="Arial"/>
          <w:color w:val="auto"/>
          <w:sz w:val="20"/>
          <w:szCs w:val="20"/>
        </w:rPr>
        <w:t xml:space="preserve">.2.1. Não serão aceitos produtos em desconformidade com o estabelecido no Termo de Referência e na proposta. </w:t>
      </w:r>
    </w:p>
    <w:p w14:paraId="75732B1E" w14:textId="7EC4B1E1" w:rsidR="00E06EA6" w:rsidRPr="009E6E01" w:rsidRDefault="00E12B22" w:rsidP="00E06EA6">
      <w:pPr>
        <w:pStyle w:val="Default"/>
        <w:jc w:val="both"/>
        <w:rPr>
          <w:rFonts w:ascii="Arial" w:hAnsi="Arial" w:cs="Arial"/>
          <w:color w:val="auto"/>
          <w:sz w:val="20"/>
          <w:szCs w:val="20"/>
        </w:rPr>
      </w:pPr>
      <w:r w:rsidRPr="009E6E01">
        <w:rPr>
          <w:rFonts w:ascii="Arial" w:hAnsi="Arial" w:cs="Arial"/>
          <w:color w:val="auto"/>
          <w:sz w:val="20"/>
          <w:szCs w:val="20"/>
        </w:rPr>
        <w:t>6</w:t>
      </w:r>
      <w:r w:rsidR="00E06EA6" w:rsidRPr="009E6E01">
        <w:rPr>
          <w:rFonts w:ascii="Arial" w:hAnsi="Arial" w:cs="Arial"/>
          <w:color w:val="auto"/>
          <w:sz w:val="20"/>
          <w:szCs w:val="20"/>
        </w:rPr>
        <w:t>.2.2. Por ocasião da entrega, a Contratada deverá colher a data, a hora, o nome, o cargo, a matrícula e assinatura do servidor ou membro da comissão da Contratante responsável pelo recebimento.</w:t>
      </w:r>
    </w:p>
    <w:p w14:paraId="5E4A1D5A" w14:textId="3738F144" w:rsidR="00E06EA6" w:rsidRPr="009E6E01" w:rsidRDefault="00E12B22" w:rsidP="00E06EA6">
      <w:pPr>
        <w:pStyle w:val="Default"/>
        <w:jc w:val="both"/>
        <w:rPr>
          <w:rFonts w:ascii="Arial" w:hAnsi="Arial" w:cs="Arial"/>
          <w:color w:val="auto"/>
          <w:sz w:val="20"/>
          <w:szCs w:val="20"/>
        </w:rPr>
      </w:pPr>
      <w:r w:rsidRPr="009E6E01">
        <w:rPr>
          <w:rFonts w:ascii="Arial" w:hAnsi="Arial" w:cs="Arial"/>
          <w:color w:val="auto"/>
          <w:sz w:val="20"/>
          <w:szCs w:val="20"/>
        </w:rPr>
        <w:t>6</w:t>
      </w:r>
      <w:r w:rsidR="00E06EA6" w:rsidRPr="009E6E01">
        <w:rPr>
          <w:rFonts w:ascii="Arial" w:hAnsi="Arial" w:cs="Arial"/>
          <w:color w:val="auto"/>
          <w:sz w:val="20"/>
          <w:szCs w:val="20"/>
        </w:rPr>
        <w:t xml:space="preserve">.2.3. O atesto da nota fiscal referente ao objeto fornecido apenas será realizado após o seu recebimento definitivo e a entrega das certidões previstas no item </w:t>
      </w:r>
      <w:r w:rsidR="00E615B1" w:rsidRPr="009E6E01">
        <w:rPr>
          <w:rFonts w:ascii="Arial" w:hAnsi="Arial" w:cs="Arial"/>
          <w:color w:val="auto"/>
          <w:sz w:val="20"/>
          <w:szCs w:val="20"/>
        </w:rPr>
        <w:t>5</w:t>
      </w:r>
      <w:r w:rsidR="00E06EA6" w:rsidRPr="009E6E01">
        <w:rPr>
          <w:rFonts w:ascii="Arial" w:hAnsi="Arial" w:cs="Arial"/>
          <w:color w:val="auto"/>
          <w:sz w:val="20"/>
          <w:szCs w:val="20"/>
        </w:rPr>
        <w:t>.1.b. É importante, ainda:</w:t>
      </w:r>
    </w:p>
    <w:p w14:paraId="5C54DE7C" w14:textId="77777777" w:rsidR="00E06EA6" w:rsidRPr="009E6E01" w:rsidRDefault="00E06EA6" w:rsidP="00E06EA6">
      <w:pPr>
        <w:pStyle w:val="Default"/>
        <w:jc w:val="both"/>
        <w:rPr>
          <w:rFonts w:ascii="Arial" w:hAnsi="Arial" w:cs="Arial"/>
          <w:color w:val="auto"/>
          <w:sz w:val="20"/>
          <w:szCs w:val="20"/>
        </w:rPr>
      </w:pPr>
      <w:r w:rsidRPr="009E6E01">
        <w:rPr>
          <w:rFonts w:ascii="Arial" w:hAnsi="Arial" w:cs="Arial"/>
          <w:color w:val="auto"/>
          <w:sz w:val="20"/>
          <w:szCs w:val="20"/>
        </w:rPr>
        <w:t>a) observar, atentamente, o preenchimento das notas fiscais, objetivando evitar a emissão de ERRATAS, as quais não podem alterar campos fiscais. Como as notas fiscais eletrônicas tem prazo de correção curto, caso haja erros nos preenchimentos, poderão existir situações que precisarão de cancelamento da nota fiscal.</w:t>
      </w:r>
    </w:p>
    <w:p w14:paraId="3EE81E41" w14:textId="114E304D" w:rsidR="00E06EA6" w:rsidRPr="009E6E01" w:rsidRDefault="00E12B22" w:rsidP="00E06EA6">
      <w:pPr>
        <w:pStyle w:val="Default"/>
        <w:jc w:val="both"/>
        <w:rPr>
          <w:rFonts w:ascii="Arial" w:hAnsi="Arial" w:cs="Arial"/>
          <w:color w:val="auto"/>
          <w:sz w:val="20"/>
          <w:szCs w:val="20"/>
        </w:rPr>
      </w:pPr>
      <w:r w:rsidRPr="009E6E01">
        <w:rPr>
          <w:rFonts w:ascii="Arial" w:hAnsi="Arial" w:cs="Arial"/>
          <w:color w:val="auto"/>
          <w:sz w:val="20"/>
          <w:szCs w:val="20"/>
        </w:rPr>
        <w:t>6</w:t>
      </w:r>
      <w:r w:rsidR="00E06EA6" w:rsidRPr="009E6E01">
        <w:rPr>
          <w:rFonts w:ascii="Arial" w:hAnsi="Arial" w:cs="Arial"/>
          <w:color w:val="auto"/>
          <w:sz w:val="20"/>
          <w:szCs w:val="20"/>
        </w:rPr>
        <w:t xml:space="preserve">.2.4. Constatada irregularidades no objeto contratual, o órgão solicitante poderá: </w:t>
      </w:r>
    </w:p>
    <w:p w14:paraId="69DD69F8" w14:textId="77777777" w:rsidR="00E06EA6" w:rsidRPr="009E6E01" w:rsidRDefault="00E06EA6" w:rsidP="00E06EA6">
      <w:pPr>
        <w:pStyle w:val="Default"/>
        <w:jc w:val="both"/>
        <w:rPr>
          <w:rFonts w:ascii="Arial" w:hAnsi="Arial" w:cs="Arial"/>
          <w:color w:val="auto"/>
          <w:sz w:val="20"/>
          <w:szCs w:val="20"/>
        </w:rPr>
      </w:pPr>
      <w:r w:rsidRPr="009E6E01">
        <w:rPr>
          <w:rFonts w:ascii="Arial" w:hAnsi="Arial" w:cs="Arial"/>
          <w:color w:val="auto"/>
          <w:sz w:val="20"/>
          <w:szCs w:val="20"/>
        </w:rPr>
        <w:t xml:space="preserve">a) se disser respeito à diferença de quantidade ou de partes, determinar sua complementação ou rescindir a contratação, sem prejuízos das penalidades cabíveis. </w:t>
      </w:r>
    </w:p>
    <w:p w14:paraId="6E373E6F" w14:textId="77777777" w:rsidR="00E06EA6" w:rsidRPr="009E6E01" w:rsidRDefault="00E06EA6" w:rsidP="00E06EA6">
      <w:pPr>
        <w:pStyle w:val="Default"/>
        <w:jc w:val="both"/>
        <w:rPr>
          <w:rFonts w:ascii="Arial" w:hAnsi="Arial" w:cs="Arial"/>
          <w:color w:val="auto"/>
          <w:sz w:val="20"/>
          <w:szCs w:val="20"/>
        </w:rPr>
      </w:pPr>
      <w:r w:rsidRPr="009E6E01">
        <w:rPr>
          <w:rFonts w:ascii="Arial" w:hAnsi="Arial" w:cs="Arial"/>
          <w:color w:val="auto"/>
          <w:sz w:val="20"/>
          <w:szCs w:val="20"/>
        </w:rPr>
        <w:t xml:space="preserve">b) se disser respeito à especificação, rejeitá-lo no todo ou em parte, determinando sua substituição ou rescindindo a contratação, sem prejuízo das penalidades cabíveis; </w:t>
      </w:r>
    </w:p>
    <w:p w14:paraId="58632561" w14:textId="2F012198" w:rsidR="00E06EA6" w:rsidRPr="009E6E01" w:rsidRDefault="00E12B22" w:rsidP="0023118A">
      <w:pPr>
        <w:pStyle w:val="Default"/>
        <w:spacing w:after="240"/>
        <w:jc w:val="both"/>
        <w:rPr>
          <w:rFonts w:ascii="Arial" w:hAnsi="Arial" w:cs="Arial"/>
          <w:color w:val="auto"/>
          <w:sz w:val="20"/>
          <w:szCs w:val="20"/>
        </w:rPr>
      </w:pPr>
      <w:r w:rsidRPr="009E6E01">
        <w:rPr>
          <w:rFonts w:ascii="Arial" w:hAnsi="Arial" w:cs="Arial"/>
          <w:color w:val="auto"/>
          <w:sz w:val="20"/>
          <w:szCs w:val="20"/>
        </w:rPr>
        <w:t>6</w:t>
      </w:r>
      <w:r w:rsidR="00E06EA6" w:rsidRPr="009E6E01">
        <w:rPr>
          <w:rFonts w:ascii="Arial" w:hAnsi="Arial" w:cs="Arial"/>
          <w:color w:val="auto"/>
          <w:sz w:val="20"/>
          <w:szCs w:val="20"/>
        </w:rPr>
        <w:t>.2.5. Nas hipóteses previstas na alínea anterior, a contratada terá o prazo máximo de 10 (dez) dias corridos, contados a partir da data da notificação, para cumprir a determinação exarada pelo órgão solicitante.</w:t>
      </w:r>
    </w:p>
    <w:p w14:paraId="26CCBF9D" w14:textId="198EA082" w:rsidR="00E06EA6" w:rsidRPr="009E6E01" w:rsidRDefault="00E06EA6" w:rsidP="0023118A">
      <w:pPr>
        <w:pStyle w:val="Default"/>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color w:val="auto"/>
          <w:sz w:val="20"/>
          <w:szCs w:val="20"/>
        </w:rPr>
      </w:pPr>
      <w:r w:rsidRPr="009E6E01">
        <w:rPr>
          <w:rFonts w:ascii="Arial" w:hAnsi="Arial" w:cs="Arial"/>
          <w:b/>
          <w:bCs/>
          <w:color w:val="auto"/>
          <w:sz w:val="20"/>
          <w:szCs w:val="20"/>
        </w:rPr>
        <w:t xml:space="preserve">CLÁUSULA </w:t>
      </w:r>
      <w:r w:rsidR="00E12B22" w:rsidRPr="009E6E01">
        <w:rPr>
          <w:rFonts w:ascii="Arial" w:hAnsi="Arial" w:cs="Arial"/>
          <w:b/>
          <w:bCs/>
          <w:color w:val="auto"/>
          <w:sz w:val="20"/>
          <w:szCs w:val="20"/>
        </w:rPr>
        <w:t>SETIMA</w:t>
      </w:r>
      <w:r w:rsidRPr="009E6E01">
        <w:rPr>
          <w:rFonts w:ascii="Arial" w:hAnsi="Arial" w:cs="Arial"/>
          <w:b/>
          <w:bCs/>
          <w:color w:val="auto"/>
          <w:sz w:val="20"/>
          <w:szCs w:val="20"/>
        </w:rPr>
        <w:t xml:space="preserve"> - DO ACOMPANHAMENTO E FISCALIZAÇÃO:</w:t>
      </w:r>
    </w:p>
    <w:p w14:paraId="17DFB09F" w14:textId="7BDEC901" w:rsidR="00E06EA6" w:rsidRPr="009E6E01" w:rsidRDefault="00E12B22" w:rsidP="0023118A">
      <w:pPr>
        <w:pStyle w:val="Default"/>
        <w:spacing w:before="240"/>
        <w:jc w:val="both"/>
        <w:rPr>
          <w:rFonts w:ascii="Arial" w:hAnsi="Arial" w:cs="Arial"/>
          <w:color w:val="auto"/>
          <w:sz w:val="20"/>
          <w:szCs w:val="20"/>
        </w:rPr>
      </w:pPr>
      <w:r w:rsidRPr="009E6E01">
        <w:rPr>
          <w:rFonts w:ascii="Arial" w:hAnsi="Arial" w:cs="Arial"/>
          <w:color w:val="auto"/>
          <w:sz w:val="20"/>
          <w:szCs w:val="20"/>
        </w:rPr>
        <w:t>7</w:t>
      </w:r>
      <w:r w:rsidR="00E06EA6" w:rsidRPr="009E6E01">
        <w:rPr>
          <w:rFonts w:ascii="Arial" w:hAnsi="Arial" w:cs="Arial"/>
          <w:color w:val="auto"/>
          <w:sz w:val="20"/>
          <w:szCs w:val="20"/>
        </w:rPr>
        <w:t xml:space="preserve">.1. Durante a vigência deste Contrato, a execução do seu objeto será acompanhada e fiscalizada pelo órgão solicitante, devidamente designado para esse fim, com autoridade para exercer, como representante da Administração do CONTRATANTE, toda e qualquer ação de orientação geral, acompanhamento e fiscalização da execução contratual, para posterior </w:t>
      </w:r>
      <w:proofErr w:type="gramStart"/>
      <w:r w:rsidR="00E06EA6" w:rsidRPr="009E6E01">
        <w:rPr>
          <w:rFonts w:ascii="Arial" w:hAnsi="Arial" w:cs="Arial"/>
          <w:color w:val="auto"/>
          <w:sz w:val="20"/>
          <w:szCs w:val="20"/>
        </w:rPr>
        <w:t>atesto</w:t>
      </w:r>
      <w:proofErr w:type="gramEnd"/>
      <w:r w:rsidR="00E06EA6" w:rsidRPr="009E6E01">
        <w:rPr>
          <w:rFonts w:ascii="Arial" w:hAnsi="Arial" w:cs="Arial"/>
          <w:color w:val="auto"/>
          <w:sz w:val="20"/>
          <w:szCs w:val="20"/>
        </w:rPr>
        <w:t xml:space="preserve"> da Nota Fiscal.</w:t>
      </w:r>
    </w:p>
    <w:p w14:paraId="7B877B48" w14:textId="15E9AAE8" w:rsidR="00E06EA6" w:rsidRPr="009E6E01" w:rsidRDefault="00E12B22" w:rsidP="00E06EA6">
      <w:pPr>
        <w:pStyle w:val="Default"/>
        <w:jc w:val="both"/>
        <w:rPr>
          <w:rFonts w:ascii="Arial" w:hAnsi="Arial" w:cs="Arial"/>
          <w:color w:val="auto"/>
          <w:sz w:val="20"/>
          <w:szCs w:val="20"/>
        </w:rPr>
      </w:pPr>
      <w:r w:rsidRPr="009E6E01">
        <w:rPr>
          <w:rFonts w:ascii="Arial" w:hAnsi="Arial" w:cs="Arial"/>
          <w:color w:val="auto"/>
          <w:sz w:val="20"/>
          <w:szCs w:val="20"/>
        </w:rPr>
        <w:t>7</w:t>
      </w:r>
      <w:r w:rsidR="00E06EA6" w:rsidRPr="009E6E01">
        <w:rPr>
          <w:rFonts w:ascii="Arial" w:hAnsi="Arial" w:cs="Arial"/>
          <w:color w:val="auto"/>
          <w:sz w:val="20"/>
          <w:szCs w:val="20"/>
        </w:rPr>
        <w:t>.2. A fiscalização de que trata este item, não exclui nem reduz a responsabilidade da CONTRATADA pelos danos causados ao CONTRATANTE ou a terceiros, resultante de ação ou omissão, culposa ou dolosa, de quaisquer de seus empregados ou prepostos.</w:t>
      </w:r>
    </w:p>
    <w:p w14:paraId="179169DA" w14:textId="184C0823" w:rsidR="00E06EA6" w:rsidRPr="009E6E01" w:rsidRDefault="00E12B22" w:rsidP="00E06EA6">
      <w:pPr>
        <w:pStyle w:val="Default"/>
        <w:jc w:val="both"/>
        <w:rPr>
          <w:rFonts w:ascii="Arial" w:hAnsi="Arial" w:cs="Arial"/>
          <w:color w:val="auto"/>
          <w:sz w:val="20"/>
          <w:szCs w:val="20"/>
        </w:rPr>
      </w:pPr>
      <w:r w:rsidRPr="009E6E01">
        <w:rPr>
          <w:rFonts w:ascii="Arial" w:hAnsi="Arial" w:cs="Arial"/>
          <w:color w:val="auto"/>
          <w:sz w:val="20"/>
          <w:szCs w:val="20"/>
        </w:rPr>
        <w:t>7</w:t>
      </w:r>
      <w:r w:rsidR="00E06EA6" w:rsidRPr="009E6E01">
        <w:rPr>
          <w:rFonts w:ascii="Arial" w:hAnsi="Arial" w:cs="Arial"/>
          <w:color w:val="auto"/>
          <w:sz w:val="20"/>
          <w:szCs w:val="20"/>
        </w:rPr>
        <w:t>.3. Durante o período de vigência deste Contrato, a licitante vencedora deve manter preposto, aceito pela Administração do CONTRATANTE, para representá-lo sempre que for necessário.</w:t>
      </w:r>
    </w:p>
    <w:p w14:paraId="40968ADD" w14:textId="49B4A93D" w:rsidR="00E06EA6" w:rsidRPr="009E6E01" w:rsidRDefault="00E12B22" w:rsidP="00E06EA6">
      <w:pPr>
        <w:pStyle w:val="Default"/>
        <w:jc w:val="both"/>
        <w:rPr>
          <w:rFonts w:ascii="Arial" w:hAnsi="Arial" w:cs="Arial"/>
          <w:color w:val="auto"/>
          <w:sz w:val="20"/>
          <w:szCs w:val="20"/>
        </w:rPr>
      </w:pPr>
      <w:r w:rsidRPr="009E6E01">
        <w:rPr>
          <w:rFonts w:ascii="Arial" w:hAnsi="Arial" w:cs="Arial"/>
          <w:color w:val="auto"/>
          <w:sz w:val="20"/>
          <w:szCs w:val="20"/>
        </w:rPr>
        <w:lastRenderedPageBreak/>
        <w:t>7</w:t>
      </w:r>
      <w:r w:rsidR="00E06EA6" w:rsidRPr="009E6E01">
        <w:rPr>
          <w:rFonts w:ascii="Arial" w:hAnsi="Arial" w:cs="Arial"/>
          <w:color w:val="auto"/>
          <w:sz w:val="20"/>
          <w:szCs w:val="20"/>
        </w:rPr>
        <w:t>.4. A atestação de conformidade na execução do objeto cabe ao titular do setor responsável pela fiscalização deste Contrato ou a outro servidor designado para esse fim.</w:t>
      </w:r>
    </w:p>
    <w:p w14:paraId="6A5A22BD" w14:textId="0B72F327" w:rsidR="00E06EA6" w:rsidRPr="009E6E01" w:rsidRDefault="00E12B22" w:rsidP="00E06EA6">
      <w:pPr>
        <w:pStyle w:val="Default"/>
        <w:jc w:val="both"/>
        <w:rPr>
          <w:rFonts w:ascii="Arial" w:hAnsi="Arial" w:cs="Arial"/>
          <w:color w:val="auto"/>
          <w:sz w:val="20"/>
          <w:szCs w:val="20"/>
        </w:rPr>
      </w:pPr>
      <w:r w:rsidRPr="009E6E01">
        <w:rPr>
          <w:rFonts w:ascii="Arial" w:hAnsi="Arial" w:cs="Arial"/>
          <w:color w:val="auto"/>
          <w:sz w:val="20"/>
          <w:szCs w:val="20"/>
        </w:rPr>
        <w:t>7</w:t>
      </w:r>
      <w:r w:rsidR="00E06EA6" w:rsidRPr="009E6E01">
        <w:rPr>
          <w:rFonts w:ascii="Arial" w:hAnsi="Arial" w:cs="Arial"/>
          <w:color w:val="auto"/>
          <w:sz w:val="20"/>
          <w:szCs w:val="20"/>
        </w:rPr>
        <w:t xml:space="preserve">.5. À FISCALIZAÇÃO compete, entre outras atribuições: </w:t>
      </w:r>
    </w:p>
    <w:p w14:paraId="1EF3A06D" w14:textId="77777777" w:rsidR="00E06EA6" w:rsidRPr="009E6E01" w:rsidRDefault="00E06EA6" w:rsidP="00E06EA6">
      <w:pPr>
        <w:pStyle w:val="Default"/>
        <w:jc w:val="both"/>
        <w:rPr>
          <w:rFonts w:ascii="Arial" w:hAnsi="Arial" w:cs="Arial"/>
          <w:color w:val="auto"/>
          <w:sz w:val="20"/>
          <w:szCs w:val="20"/>
        </w:rPr>
      </w:pPr>
      <w:r w:rsidRPr="009E6E01">
        <w:rPr>
          <w:rFonts w:ascii="Arial" w:hAnsi="Arial" w:cs="Arial"/>
          <w:color w:val="auto"/>
          <w:sz w:val="20"/>
          <w:szCs w:val="20"/>
        </w:rPr>
        <w:t xml:space="preserve">I. Solicitar à CONTRATADA e seus prepostos, ou obter da Administração, tempestivamente, todas as providências necessárias ao bom andamento deste Contrato; </w:t>
      </w:r>
    </w:p>
    <w:p w14:paraId="035E416E" w14:textId="77777777" w:rsidR="00E06EA6" w:rsidRPr="009E6E01" w:rsidRDefault="00E06EA6" w:rsidP="00E06EA6">
      <w:pPr>
        <w:pStyle w:val="Default"/>
        <w:jc w:val="both"/>
        <w:rPr>
          <w:rFonts w:ascii="Arial" w:hAnsi="Arial" w:cs="Arial"/>
          <w:color w:val="auto"/>
          <w:sz w:val="20"/>
          <w:szCs w:val="20"/>
        </w:rPr>
      </w:pPr>
      <w:r w:rsidRPr="009E6E01">
        <w:rPr>
          <w:rFonts w:ascii="Arial" w:hAnsi="Arial" w:cs="Arial"/>
          <w:color w:val="auto"/>
          <w:sz w:val="20"/>
          <w:szCs w:val="20"/>
        </w:rPr>
        <w:t xml:space="preserve">II. Verificar a conformidade da execução contratual com as normas especificadas e se os procedimentos empregados são adequados para garantir a qualidade desejada dos </w:t>
      </w:r>
      <w:r w:rsidR="00EF5588" w:rsidRPr="009E6E01">
        <w:rPr>
          <w:rFonts w:ascii="Arial" w:hAnsi="Arial" w:cs="Arial"/>
          <w:color w:val="auto"/>
          <w:sz w:val="20"/>
          <w:szCs w:val="20"/>
        </w:rPr>
        <w:t>produtos/</w:t>
      </w:r>
      <w:r w:rsidRPr="009E6E01">
        <w:rPr>
          <w:rFonts w:ascii="Arial" w:hAnsi="Arial" w:cs="Arial"/>
          <w:color w:val="auto"/>
          <w:sz w:val="20"/>
          <w:szCs w:val="20"/>
        </w:rPr>
        <w:t xml:space="preserve">serviços; </w:t>
      </w:r>
    </w:p>
    <w:p w14:paraId="5200C58B" w14:textId="77777777" w:rsidR="00E06EA6" w:rsidRPr="009E6E01" w:rsidRDefault="00E06EA6" w:rsidP="00E06EA6">
      <w:pPr>
        <w:pStyle w:val="Default"/>
        <w:jc w:val="both"/>
        <w:rPr>
          <w:rFonts w:ascii="Arial" w:hAnsi="Arial" w:cs="Arial"/>
          <w:color w:val="auto"/>
          <w:sz w:val="20"/>
          <w:szCs w:val="20"/>
        </w:rPr>
      </w:pPr>
      <w:r w:rsidRPr="009E6E01">
        <w:rPr>
          <w:rFonts w:ascii="Arial" w:hAnsi="Arial" w:cs="Arial"/>
          <w:color w:val="auto"/>
          <w:sz w:val="20"/>
          <w:szCs w:val="20"/>
        </w:rPr>
        <w:t xml:space="preserve">III. Anotar, em registro próprio, todas as ocorrências relacionadas com a execução deste Contrato, determinando o que for necessário à regularização das falhas ou defeitos observados. </w:t>
      </w:r>
    </w:p>
    <w:p w14:paraId="65A5B2DE" w14:textId="5762CA2D" w:rsidR="00346A42" w:rsidRPr="009E6E01" w:rsidRDefault="00E12B22" w:rsidP="001D7389">
      <w:pPr>
        <w:pStyle w:val="Default"/>
        <w:spacing w:after="240"/>
        <w:jc w:val="both"/>
        <w:rPr>
          <w:rFonts w:ascii="Arial" w:hAnsi="Arial" w:cs="Arial"/>
          <w:color w:val="auto"/>
          <w:sz w:val="20"/>
          <w:szCs w:val="20"/>
        </w:rPr>
      </w:pPr>
      <w:r w:rsidRPr="009E6E01">
        <w:rPr>
          <w:rFonts w:ascii="Arial" w:hAnsi="Arial" w:cs="Arial"/>
          <w:color w:val="auto"/>
          <w:sz w:val="20"/>
          <w:szCs w:val="20"/>
        </w:rPr>
        <w:t>7</w:t>
      </w:r>
      <w:r w:rsidR="00E06EA6" w:rsidRPr="009E6E01">
        <w:rPr>
          <w:rFonts w:ascii="Arial" w:hAnsi="Arial" w:cs="Arial"/>
          <w:color w:val="auto"/>
          <w:sz w:val="20"/>
          <w:szCs w:val="20"/>
        </w:rPr>
        <w:t>.5.1. A ação da FISCALIZAÇÃO não exonera a CONTRATADA de suas</w:t>
      </w:r>
      <w:r w:rsidR="001D7389" w:rsidRPr="009E6E01">
        <w:rPr>
          <w:rFonts w:ascii="Arial" w:hAnsi="Arial" w:cs="Arial"/>
          <w:color w:val="auto"/>
          <w:sz w:val="20"/>
          <w:szCs w:val="20"/>
        </w:rPr>
        <w:t xml:space="preserve"> responsabilidades contratuais.</w:t>
      </w:r>
    </w:p>
    <w:p w14:paraId="20CBE723" w14:textId="76E1263A" w:rsidR="00E06EA6" w:rsidRPr="009E6E01" w:rsidRDefault="00E06EA6" w:rsidP="0023118A">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b/>
          <w:sz w:val="20"/>
        </w:rPr>
      </w:pPr>
      <w:r w:rsidRPr="009E6E01">
        <w:rPr>
          <w:rFonts w:ascii="Arial" w:hAnsi="Arial" w:cs="Arial"/>
          <w:b/>
          <w:sz w:val="20"/>
        </w:rPr>
        <w:t xml:space="preserve">CLÁUSULA </w:t>
      </w:r>
      <w:r w:rsidR="00E12B22" w:rsidRPr="009E6E01">
        <w:rPr>
          <w:rFonts w:ascii="Arial" w:hAnsi="Arial" w:cs="Arial"/>
          <w:b/>
          <w:sz w:val="20"/>
        </w:rPr>
        <w:t>OI</w:t>
      </w:r>
      <w:r w:rsidR="005817A6" w:rsidRPr="009E6E01">
        <w:rPr>
          <w:rFonts w:ascii="Arial" w:hAnsi="Arial" w:cs="Arial"/>
          <w:b/>
          <w:sz w:val="20"/>
        </w:rPr>
        <w:t>TAVA</w:t>
      </w:r>
      <w:r w:rsidRPr="009E6E01">
        <w:rPr>
          <w:rFonts w:ascii="Arial" w:hAnsi="Arial" w:cs="Arial"/>
          <w:b/>
          <w:sz w:val="20"/>
        </w:rPr>
        <w:t xml:space="preserve"> - OBRIGAÇÕES E RESPONSABILIDADES DAS PARTES:</w:t>
      </w:r>
    </w:p>
    <w:p w14:paraId="496EF731" w14:textId="12F6DEE8" w:rsidR="00E06EA6" w:rsidRPr="009E6E01" w:rsidRDefault="005817A6" w:rsidP="0023118A">
      <w:pPr>
        <w:pStyle w:val="Corpodetexto"/>
        <w:spacing w:before="240"/>
        <w:rPr>
          <w:rFonts w:ascii="Arial" w:hAnsi="Arial" w:cs="Arial"/>
          <w:b/>
          <w:sz w:val="20"/>
        </w:rPr>
      </w:pPr>
      <w:r w:rsidRPr="009E6E01">
        <w:rPr>
          <w:rFonts w:ascii="Arial" w:hAnsi="Arial" w:cs="Arial"/>
          <w:b/>
          <w:sz w:val="20"/>
        </w:rPr>
        <w:t>8</w:t>
      </w:r>
      <w:r w:rsidR="00E06EA6" w:rsidRPr="009E6E01">
        <w:rPr>
          <w:rFonts w:ascii="Arial" w:hAnsi="Arial" w:cs="Arial"/>
          <w:b/>
          <w:sz w:val="20"/>
        </w:rPr>
        <w:t>.1. São obrigações e responsabilidades das PARTES, afora outras previstas no presente Contrato, e as que por Lei lhe couberem:</w:t>
      </w:r>
    </w:p>
    <w:p w14:paraId="410DE599" w14:textId="526163E5" w:rsidR="00E06EA6" w:rsidRPr="009E6E01" w:rsidRDefault="005817A6" w:rsidP="00E06EA6">
      <w:pPr>
        <w:pStyle w:val="Corpodetexto"/>
        <w:rPr>
          <w:rFonts w:ascii="Arial" w:hAnsi="Arial" w:cs="Arial"/>
          <w:b/>
          <w:sz w:val="20"/>
        </w:rPr>
      </w:pPr>
      <w:r w:rsidRPr="009E6E01">
        <w:rPr>
          <w:rFonts w:ascii="Arial" w:hAnsi="Arial" w:cs="Arial"/>
          <w:b/>
          <w:sz w:val="20"/>
        </w:rPr>
        <w:t>8</w:t>
      </w:r>
      <w:r w:rsidR="00E06EA6" w:rsidRPr="009E6E01">
        <w:rPr>
          <w:rFonts w:ascii="Arial" w:hAnsi="Arial" w:cs="Arial"/>
          <w:b/>
          <w:sz w:val="20"/>
        </w:rPr>
        <w:t xml:space="preserve">.1.1. DA CONTRATADA, no decorrer da execução deste Contrato, obriga-se a: </w:t>
      </w:r>
    </w:p>
    <w:p w14:paraId="4D2DED68" w14:textId="6B855112" w:rsidR="00E06EA6" w:rsidRPr="009E6E01" w:rsidRDefault="005817A6" w:rsidP="00E06EA6">
      <w:pPr>
        <w:pStyle w:val="Default"/>
        <w:jc w:val="both"/>
        <w:rPr>
          <w:rFonts w:ascii="Arial" w:hAnsi="Arial" w:cs="Arial"/>
          <w:color w:val="auto"/>
          <w:sz w:val="20"/>
          <w:szCs w:val="20"/>
        </w:rPr>
      </w:pPr>
      <w:r w:rsidRPr="009E6E01">
        <w:rPr>
          <w:rFonts w:ascii="Arial" w:hAnsi="Arial" w:cs="Arial"/>
          <w:color w:val="auto"/>
          <w:sz w:val="20"/>
          <w:szCs w:val="20"/>
        </w:rPr>
        <w:t>8</w:t>
      </w:r>
      <w:r w:rsidR="00E06EA6" w:rsidRPr="009E6E01">
        <w:rPr>
          <w:rFonts w:ascii="Arial" w:hAnsi="Arial" w:cs="Arial"/>
          <w:color w:val="auto"/>
          <w:sz w:val="20"/>
          <w:szCs w:val="20"/>
        </w:rPr>
        <w:t xml:space="preserve">.1.1.1. </w:t>
      </w:r>
      <w:r w:rsidR="00EF5588" w:rsidRPr="009E6E01">
        <w:rPr>
          <w:rFonts w:ascii="Arial" w:hAnsi="Arial" w:cs="Arial"/>
          <w:color w:val="auto"/>
          <w:sz w:val="20"/>
          <w:szCs w:val="20"/>
        </w:rPr>
        <w:t>Fornecer os produtos</w:t>
      </w:r>
      <w:r w:rsidR="00E06EA6" w:rsidRPr="009E6E01">
        <w:rPr>
          <w:rFonts w:ascii="Arial" w:hAnsi="Arial" w:cs="Arial"/>
          <w:color w:val="auto"/>
          <w:sz w:val="20"/>
          <w:szCs w:val="20"/>
        </w:rPr>
        <w:t xml:space="preserve"> com eficiência e presteza, utilizando profissionais especializados, dentro dos padrões exigidos pelo CONTRATANTE; </w:t>
      </w:r>
    </w:p>
    <w:p w14:paraId="75F98BEA" w14:textId="080838B6" w:rsidR="00E06EA6" w:rsidRPr="009E6E01" w:rsidRDefault="005817A6" w:rsidP="00E06EA6">
      <w:pPr>
        <w:pStyle w:val="Default"/>
        <w:jc w:val="both"/>
        <w:rPr>
          <w:rFonts w:ascii="Arial" w:hAnsi="Arial" w:cs="Arial"/>
          <w:color w:val="auto"/>
          <w:sz w:val="20"/>
          <w:szCs w:val="20"/>
        </w:rPr>
      </w:pPr>
      <w:r w:rsidRPr="009E6E01">
        <w:rPr>
          <w:rFonts w:ascii="Arial" w:hAnsi="Arial" w:cs="Arial"/>
          <w:color w:val="auto"/>
          <w:sz w:val="20"/>
          <w:szCs w:val="20"/>
        </w:rPr>
        <w:t>8</w:t>
      </w:r>
      <w:r w:rsidR="00E06EA6" w:rsidRPr="009E6E01">
        <w:rPr>
          <w:rFonts w:ascii="Arial" w:hAnsi="Arial" w:cs="Arial"/>
          <w:color w:val="auto"/>
          <w:sz w:val="20"/>
          <w:szCs w:val="20"/>
        </w:rPr>
        <w:t xml:space="preserve">.1.1.2. Comunicar à fiscalização qualquer erro, desvio ou omissão referente à entrega dos produtos; </w:t>
      </w:r>
    </w:p>
    <w:p w14:paraId="017987BF" w14:textId="0E7990C2" w:rsidR="00E06EA6" w:rsidRPr="009E6E01" w:rsidRDefault="005817A6" w:rsidP="00E06EA6">
      <w:pPr>
        <w:pStyle w:val="Default"/>
        <w:jc w:val="both"/>
        <w:rPr>
          <w:rFonts w:ascii="Arial" w:hAnsi="Arial" w:cs="Arial"/>
          <w:color w:val="auto"/>
          <w:sz w:val="20"/>
          <w:szCs w:val="20"/>
        </w:rPr>
      </w:pPr>
      <w:r w:rsidRPr="009E6E01">
        <w:rPr>
          <w:rFonts w:ascii="Arial" w:hAnsi="Arial" w:cs="Arial"/>
          <w:color w:val="auto"/>
          <w:sz w:val="20"/>
          <w:szCs w:val="20"/>
        </w:rPr>
        <w:t>8</w:t>
      </w:r>
      <w:r w:rsidR="00E06EA6" w:rsidRPr="009E6E01">
        <w:rPr>
          <w:rFonts w:ascii="Arial" w:hAnsi="Arial" w:cs="Arial"/>
          <w:color w:val="auto"/>
          <w:sz w:val="20"/>
          <w:szCs w:val="20"/>
        </w:rPr>
        <w:t>.1.1.3. Responsabilizar-se pelas despesas relativas a encargos trabalhistas, seguro de acidentes, impostos, contribuições previdenciárias e quaisquer outras que forem devidas e referentes aos produtos entregues;</w:t>
      </w:r>
    </w:p>
    <w:p w14:paraId="2E59680E" w14:textId="396F428A" w:rsidR="00E06EA6" w:rsidRPr="009E6E01" w:rsidRDefault="005817A6" w:rsidP="00E06EA6">
      <w:pPr>
        <w:pStyle w:val="Default"/>
        <w:jc w:val="both"/>
        <w:rPr>
          <w:rFonts w:ascii="Arial" w:hAnsi="Arial" w:cs="Arial"/>
          <w:color w:val="auto"/>
          <w:sz w:val="20"/>
          <w:szCs w:val="20"/>
        </w:rPr>
      </w:pPr>
      <w:r w:rsidRPr="009E6E01">
        <w:rPr>
          <w:rFonts w:ascii="Arial" w:hAnsi="Arial" w:cs="Arial"/>
          <w:color w:val="auto"/>
          <w:sz w:val="20"/>
          <w:szCs w:val="20"/>
        </w:rPr>
        <w:t>8</w:t>
      </w:r>
      <w:r w:rsidR="00E06EA6" w:rsidRPr="009E6E01">
        <w:rPr>
          <w:rFonts w:ascii="Arial" w:hAnsi="Arial" w:cs="Arial"/>
          <w:color w:val="auto"/>
          <w:sz w:val="20"/>
          <w:szCs w:val="20"/>
        </w:rPr>
        <w:t xml:space="preserve">.1.1.4. Manter durante toda a execução deste Contrato compatibilidade com as obrigações assumidas, bem como todas as condições de habilitação e qualificação exigidas na licitação; </w:t>
      </w:r>
    </w:p>
    <w:p w14:paraId="2296B507" w14:textId="58AEF43E" w:rsidR="00E06EA6" w:rsidRPr="009E6E01" w:rsidRDefault="005817A6" w:rsidP="00E06EA6">
      <w:pPr>
        <w:pStyle w:val="Default"/>
        <w:jc w:val="both"/>
        <w:rPr>
          <w:rFonts w:ascii="Arial" w:hAnsi="Arial" w:cs="Arial"/>
          <w:color w:val="auto"/>
          <w:sz w:val="20"/>
          <w:szCs w:val="20"/>
        </w:rPr>
      </w:pPr>
      <w:r w:rsidRPr="009E6E01">
        <w:rPr>
          <w:rFonts w:ascii="Arial" w:hAnsi="Arial" w:cs="Arial"/>
          <w:color w:val="auto"/>
          <w:sz w:val="20"/>
          <w:szCs w:val="20"/>
        </w:rPr>
        <w:t>8</w:t>
      </w:r>
      <w:r w:rsidR="00E06EA6" w:rsidRPr="009E6E01">
        <w:rPr>
          <w:rFonts w:ascii="Arial" w:hAnsi="Arial" w:cs="Arial"/>
          <w:color w:val="auto"/>
          <w:sz w:val="20"/>
          <w:szCs w:val="20"/>
        </w:rPr>
        <w:t>.1.1.</w:t>
      </w:r>
      <w:r w:rsidR="00B3213A" w:rsidRPr="009E6E01">
        <w:rPr>
          <w:rFonts w:ascii="Arial" w:hAnsi="Arial" w:cs="Arial"/>
          <w:color w:val="auto"/>
          <w:sz w:val="20"/>
          <w:szCs w:val="20"/>
        </w:rPr>
        <w:t>5</w:t>
      </w:r>
      <w:r w:rsidR="00E06EA6" w:rsidRPr="009E6E01">
        <w:rPr>
          <w:rFonts w:ascii="Arial" w:hAnsi="Arial" w:cs="Arial"/>
          <w:color w:val="auto"/>
          <w:sz w:val="20"/>
          <w:szCs w:val="20"/>
        </w:rPr>
        <w:t xml:space="preserve">. Entregar, sem custos adicionais e no mesmo prazo definido no contrato, todos os produtos recusados pelo CONTRATANTE; </w:t>
      </w:r>
    </w:p>
    <w:p w14:paraId="0AAB90AF" w14:textId="168BC098" w:rsidR="00E06EA6" w:rsidRPr="009E6E01" w:rsidRDefault="005817A6" w:rsidP="00E06EA6">
      <w:pPr>
        <w:pStyle w:val="Default"/>
        <w:jc w:val="both"/>
        <w:rPr>
          <w:rFonts w:ascii="Arial" w:hAnsi="Arial" w:cs="Arial"/>
          <w:color w:val="auto"/>
          <w:sz w:val="20"/>
          <w:szCs w:val="20"/>
        </w:rPr>
      </w:pPr>
      <w:r w:rsidRPr="009E6E01">
        <w:rPr>
          <w:rFonts w:ascii="Arial" w:hAnsi="Arial" w:cs="Arial"/>
          <w:color w:val="auto"/>
          <w:sz w:val="20"/>
          <w:szCs w:val="20"/>
        </w:rPr>
        <w:t>8</w:t>
      </w:r>
      <w:r w:rsidR="00E06EA6" w:rsidRPr="009E6E01">
        <w:rPr>
          <w:rFonts w:ascii="Arial" w:hAnsi="Arial" w:cs="Arial"/>
          <w:color w:val="auto"/>
          <w:sz w:val="20"/>
          <w:szCs w:val="20"/>
        </w:rPr>
        <w:t>.1.1.</w:t>
      </w:r>
      <w:r w:rsidR="00B3213A" w:rsidRPr="009E6E01">
        <w:rPr>
          <w:rFonts w:ascii="Arial" w:hAnsi="Arial" w:cs="Arial"/>
          <w:color w:val="auto"/>
          <w:sz w:val="20"/>
          <w:szCs w:val="20"/>
        </w:rPr>
        <w:t>6</w:t>
      </w:r>
      <w:r w:rsidR="00E06EA6" w:rsidRPr="009E6E01">
        <w:rPr>
          <w:rFonts w:ascii="Arial" w:hAnsi="Arial" w:cs="Arial"/>
          <w:color w:val="auto"/>
          <w:sz w:val="20"/>
          <w:szCs w:val="20"/>
        </w:rPr>
        <w:t xml:space="preserve">. A inadimplência da CONTRATADA, com referência aos encargos estabelecidos no subitem 8.1.1.3, não transfere ao CONTRATANTE a responsabilidade de seu pagamento, nem poderá onerar o objeto deste Contrato; </w:t>
      </w:r>
    </w:p>
    <w:p w14:paraId="72DA3375" w14:textId="5BDFCD7D" w:rsidR="00E06EA6" w:rsidRPr="009E6E01" w:rsidRDefault="005817A6" w:rsidP="00E06EA6">
      <w:pPr>
        <w:pStyle w:val="Default"/>
        <w:jc w:val="both"/>
        <w:rPr>
          <w:rFonts w:ascii="Arial" w:hAnsi="Arial" w:cs="Arial"/>
          <w:color w:val="auto"/>
          <w:sz w:val="20"/>
          <w:szCs w:val="20"/>
        </w:rPr>
      </w:pPr>
      <w:r w:rsidRPr="009E6E01">
        <w:rPr>
          <w:rFonts w:ascii="Arial" w:hAnsi="Arial" w:cs="Arial"/>
          <w:color w:val="auto"/>
          <w:sz w:val="20"/>
          <w:szCs w:val="20"/>
        </w:rPr>
        <w:t>8</w:t>
      </w:r>
      <w:r w:rsidR="00E06EA6" w:rsidRPr="009E6E01">
        <w:rPr>
          <w:rFonts w:ascii="Arial" w:hAnsi="Arial" w:cs="Arial"/>
          <w:color w:val="auto"/>
          <w:sz w:val="20"/>
          <w:szCs w:val="20"/>
        </w:rPr>
        <w:t>.1.1.</w:t>
      </w:r>
      <w:r w:rsidR="00B3213A" w:rsidRPr="009E6E01">
        <w:rPr>
          <w:rFonts w:ascii="Arial" w:hAnsi="Arial" w:cs="Arial"/>
          <w:color w:val="auto"/>
          <w:sz w:val="20"/>
          <w:szCs w:val="20"/>
        </w:rPr>
        <w:t>7</w:t>
      </w:r>
      <w:r w:rsidR="00E06EA6" w:rsidRPr="009E6E01">
        <w:rPr>
          <w:rFonts w:ascii="Arial" w:hAnsi="Arial" w:cs="Arial"/>
          <w:color w:val="auto"/>
          <w:sz w:val="20"/>
          <w:szCs w:val="20"/>
        </w:rPr>
        <w:t>. Responsabilizar-se pelo pagamento de multas, impostos, taxas ou outras despesas de qualquer natureza impostas á CONTRATADA em decorrência de descumprimento por sua parte, de qualquer cláusula ou condições deste Contrato, bem como eximir o CONTRATANTE da responsabilidade de todas e quaisquer reivindicações, queixas, representações e ações judiciais de qualquer natureza, inclusive reclamações de empregados e/ou fornecedores, envolvidos direta ou indiretamente na execução dos serviços</w:t>
      </w:r>
      <w:r w:rsidR="00EF5588" w:rsidRPr="009E6E01">
        <w:rPr>
          <w:rFonts w:ascii="Arial" w:hAnsi="Arial" w:cs="Arial"/>
          <w:color w:val="auto"/>
          <w:sz w:val="20"/>
          <w:szCs w:val="20"/>
        </w:rPr>
        <w:t>/fornecimento dos produtos</w:t>
      </w:r>
      <w:r w:rsidR="00E06EA6" w:rsidRPr="009E6E01">
        <w:rPr>
          <w:rFonts w:ascii="Arial" w:hAnsi="Arial" w:cs="Arial"/>
          <w:color w:val="auto"/>
          <w:sz w:val="20"/>
          <w:szCs w:val="20"/>
        </w:rPr>
        <w:t xml:space="preserve">; </w:t>
      </w:r>
    </w:p>
    <w:p w14:paraId="37F4FDF3" w14:textId="49935CD7" w:rsidR="00E06EA6" w:rsidRPr="009E6E01" w:rsidRDefault="005817A6" w:rsidP="00E06EA6">
      <w:pPr>
        <w:pStyle w:val="Default"/>
        <w:jc w:val="both"/>
        <w:rPr>
          <w:rFonts w:ascii="Arial" w:hAnsi="Arial" w:cs="Arial"/>
          <w:color w:val="auto"/>
          <w:sz w:val="20"/>
          <w:szCs w:val="20"/>
        </w:rPr>
      </w:pPr>
      <w:r w:rsidRPr="009E6E01">
        <w:rPr>
          <w:rFonts w:ascii="Arial" w:hAnsi="Arial" w:cs="Arial"/>
          <w:color w:val="auto"/>
          <w:sz w:val="20"/>
          <w:szCs w:val="20"/>
        </w:rPr>
        <w:t>8</w:t>
      </w:r>
      <w:r w:rsidR="00E06EA6" w:rsidRPr="009E6E01">
        <w:rPr>
          <w:rFonts w:ascii="Arial" w:hAnsi="Arial" w:cs="Arial"/>
          <w:color w:val="auto"/>
          <w:sz w:val="20"/>
          <w:szCs w:val="20"/>
        </w:rPr>
        <w:t>.1.1.</w:t>
      </w:r>
      <w:r w:rsidR="00B3213A" w:rsidRPr="009E6E01">
        <w:rPr>
          <w:rFonts w:ascii="Arial" w:hAnsi="Arial" w:cs="Arial"/>
          <w:color w:val="auto"/>
          <w:sz w:val="20"/>
          <w:szCs w:val="20"/>
        </w:rPr>
        <w:t>8</w:t>
      </w:r>
      <w:r w:rsidR="00E06EA6" w:rsidRPr="009E6E01">
        <w:rPr>
          <w:rFonts w:ascii="Arial" w:hAnsi="Arial" w:cs="Arial"/>
          <w:color w:val="auto"/>
          <w:sz w:val="20"/>
          <w:szCs w:val="20"/>
        </w:rPr>
        <w:t xml:space="preserve">. Cumprir todas as condições e obrigações previstas no Edital do Pregão </w:t>
      </w:r>
      <w:r w:rsidR="00A50C18" w:rsidRPr="009E6E01">
        <w:rPr>
          <w:rFonts w:ascii="Arial" w:hAnsi="Arial" w:cs="Arial"/>
          <w:color w:val="auto"/>
          <w:sz w:val="20"/>
          <w:szCs w:val="20"/>
        </w:rPr>
        <w:t>Eletrônico</w:t>
      </w:r>
      <w:r w:rsidR="00E06EA6" w:rsidRPr="009E6E01">
        <w:rPr>
          <w:rFonts w:ascii="Arial" w:hAnsi="Arial" w:cs="Arial"/>
          <w:color w:val="auto"/>
          <w:sz w:val="20"/>
          <w:szCs w:val="20"/>
        </w:rPr>
        <w:t xml:space="preserve"> nº </w:t>
      </w:r>
      <w:proofErr w:type="spellStart"/>
      <w:r w:rsidR="009B471E" w:rsidRPr="009E6E01">
        <w:rPr>
          <w:rFonts w:ascii="Arial" w:hAnsi="Arial" w:cs="Arial"/>
          <w:b/>
          <w:color w:val="auto"/>
          <w:sz w:val="20"/>
          <w:szCs w:val="20"/>
        </w:rPr>
        <w:t>xxx</w:t>
      </w:r>
      <w:proofErr w:type="spellEnd"/>
      <w:r w:rsidR="00925806" w:rsidRPr="009E6E01">
        <w:rPr>
          <w:rFonts w:ascii="Arial" w:hAnsi="Arial" w:cs="Arial"/>
          <w:b/>
          <w:color w:val="auto"/>
          <w:sz w:val="20"/>
          <w:szCs w:val="20"/>
        </w:rPr>
        <w:t>/202</w:t>
      </w:r>
      <w:r w:rsidR="00342D24" w:rsidRPr="009E6E01">
        <w:rPr>
          <w:rFonts w:ascii="Arial" w:hAnsi="Arial" w:cs="Arial"/>
          <w:b/>
          <w:color w:val="auto"/>
          <w:sz w:val="20"/>
          <w:szCs w:val="20"/>
        </w:rPr>
        <w:t>5</w:t>
      </w:r>
      <w:r w:rsidR="00E06EA6" w:rsidRPr="009E6E01">
        <w:rPr>
          <w:rFonts w:ascii="Arial" w:hAnsi="Arial" w:cs="Arial"/>
          <w:color w:val="auto"/>
          <w:sz w:val="20"/>
          <w:szCs w:val="20"/>
        </w:rPr>
        <w:t xml:space="preserve"> e no respectivo Termo de Referência, parte integrante deste Contrato; </w:t>
      </w:r>
    </w:p>
    <w:p w14:paraId="4CBF233A" w14:textId="5ABAC3CF" w:rsidR="00E06EA6" w:rsidRPr="009E6E01" w:rsidRDefault="005817A6" w:rsidP="00E06EA6">
      <w:pPr>
        <w:autoSpaceDE w:val="0"/>
        <w:autoSpaceDN w:val="0"/>
        <w:adjustRightInd w:val="0"/>
        <w:jc w:val="both"/>
        <w:rPr>
          <w:rFonts w:ascii="Arial" w:hAnsi="Arial" w:cs="Arial"/>
          <w:color w:val="000000"/>
        </w:rPr>
      </w:pPr>
      <w:r w:rsidRPr="009E6E01">
        <w:rPr>
          <w:rFonts w:ascii="Arial" w:hAnsi="Arial" w:cs="Arial"/>
          <w:color w:val="000000"/>
        </w:rPr>
        <w:t>8</w:t>
      </w:r>
      <w:r w:rsidR="00E06EA6" w:rsidRPr="009E6E01">
        <w:rPr>
          <w:rFonts w:ascii="Arial" w:hAnsi="Arial" w:cs="Arial"/>
          <w:color w:val="000000"/>
        </w:rPr>
        <w:t>.1.1.</w:t>
      </w:r>
      <w:r w:rsidR="00B3213A" w:rsidRPr="009E6E01">
        <w:rPr>
          <w:rFonts w:ascii="Arial" w:hAnsi="Arial" w:cs="Arial"/>
          <w:color w:val="000000"/>
        </w:rPr>
        <w:t>9</w:t>
      </w:r>
      <w:r w:rsidR="00E06EA6" w:rsidRPr="009E6E01">
        <w:rPr>
          <w:rFonts w:ascii="Arial" w:hAnsi="Arial" w:cs="Arial"/>
          <w:color w:val="000000"/>
        </w:rPr>
        <w:t>. Manter, durante toda a execução do contrato, em compatibilidade com as obrigações assumidas, todas as condições de habilitação e qualificação exigidas na licitação; e,</w:t>
      </w:r>
    </w:p>
    <w:p w14:paraId="5BB73AA4" w14:textId="1B394098" w:rsidR="00E06EA6" w:rsidRPr="009E6E01" w:rsidRDefault="005817A6" w:rsidP="00E06EA6">
      <w:pPr>
        <w:pStyle w:val="Default"/>
        <w:jc w:val="both"/>
        <w:rPr>
          <w:rFonts w:ascii="Arial" w:hAnsi="Arial" w:cs="Arial"/>
          <w:color w:val="auto"/>
          <w:sz w:val="20"/>
          <w:szCs w:val="20"/>
        </w:rPr>
      </w:pPr>
      <w:r w:rsidRPr="009E6E01">
        <w:rPr>
          <w:rFonts w:ascii="Arial" w:hAnsi="Arial" w:cs="Arial"/>
          <w:color w:val="auto"/>
          <w:sz w:val="20"/>
          <w:szCs w:val="20"/>
        </w:rPr>
        <w:t>8</w:t>
      </w:r>
      <w:r w:rsidR="00E06EA6" w:rsidRPr="009E6E01">
        <w:rPr>
          <w:rFonts w:ascii="Arial" w:hAnsi="Arial" w:cs="Arial"/>
          <w:color w:val="auto"/>
          <w:sz w:val="20"/>
          <w:szCs w:val="20"/>
        </w:rPr>
        <w:t>.1.1.1</w:t>
      </w:r>
      <w:r w:rsidR="00B3213A" w:rsidRPr="009E6E01">
        <w:rPr>
          <w:rFonts w:ascii="Arial" w:hAnsi="Arial" w:cs="Arial"/>
          <w:color w:val="auto"/>
          <w:sz w:val="20"/>
          <w:szCs w:val="20"/>
        </w:rPr>
        <w:t>0</w:t>
      </w:r>
      <w:r w:rsidR="00E06EA6" w:rsidRPr="009E6E01">
        <w:rPr>
          <w:rFonts w:ascii="Arial" w:hAnsi="Arial" w:cs="Arial"/>
          <w:color w:val="auto"/>
          <w:sz w:val="20"/>
          <w:szCs w:val="20"/>
        </w:rPr>
        <w:t xml:space="preserve">. O fornecedor deverá entregar os produtos solicitados durante todo o período de vigência </w:t>
      </w:r>
      <w:proofErr w:type="gramStart"/>
      <w:r w:rsidR="00E06EA6" w:rsidRPr="009E6E01">
        <w:rPr>
          <w:rFonts w:ascii="Arial" w:hAnsi="Arial" w:cs="Arial"/>
          <w:color w:val="auto"/>
          <w:sz w:val="20"/>
          <w:szCs w:val="20"/>
        </w:rPr>
        <w:t xml:space="preserve">da </w:t>
      </w:r>
      <w:r w:rsidR="006E7746" w:rsidRPr="009E6E01">
        <w:rPr>
          <w:rFonts w:ascii="Arial" w:hAnsi="Arial" w:cs="Arial"/>
          <w:color w:val="auto"/>
          <w:sz w:val="20"/>
          <w:szCs w:val="20"/>
        </w:rPr>
        <w:t>contrato</w:t>
      </w:r>
      <w:proofErr w:type="gramEnd"/>
      <w:r w:rsidR="00E06EA6" w:rsidRPr="009E6E01">
        <w:rPr>
          <w:rFonts w:ascii="Arial" w:hAnsi="Arial" w:cs="Arial"/>
          <w:color w:val="auto"/>
          <w:sz w:val="20"/>
          <w:szCs w:val="20"/>
        </w:rPr>
        <w:t xml:space="preserve">, só podendo suspender o cumprimento de suas obrigações caso haja um atraso dos pagamentos no prazo superior a </w:t>
      </w:r>
      <w:r w:rsidR="006E7746" w:rsidRPr="009E6E01">
        <w:rPr>
          <w:rFonts w:ascii="Arial" w:hAnsi="Arial" w:cs="Arial"/>
          <w:color w:val="auto"/>
          <w:sz w:val="20"/>
          <w:szCs w:val="20"/>
        </w:rPr>
        <w:t>60</w:t>
      </w:r>
      <w:r w:rsidR="00E06EA6" w:rsidRPr="009E6E01">
        <w:rPr>
          <w:rFonts w:ascii="Arial" w:hAnsi="Arial" w:cs="Arial"/>
          <w:color w:val="auto"/>
          <w:sz w:val="20"/>
          <w:szCs w:val="20"/>
        </w:rPr>
        <w:t xml:space="preserve"> (</w:t>
      </w:r>
      <w:r w:rsidR="006E7746" w:rsidRPr="009E6E01">
        <w:rPr>
          <w:rFonts w:ascii="Arial" w:hAnsi="Arial" w:cs="Arial"/>
          <w:color w:val="auto"/>
          <w:sz w:val="20"/>
          <w:szCs w:val="20"/>
        </w:rPr>
        <w:t>sessenta</w:t>
      </w:r>
      <w:r w:rsidR="00E06EA6" w:rsidRPr="009E6E01">
        <w:rPr>
          <w:rFonts w:ascii="Arial" w:hAnsi="Arial" w:cs="Arial"/>
          <w:color w:val="auto"/>
          <w:sz w:val="20"/>
          <w:szCs w:val="20"/>
        </w:rPr>
        <w:t xml:space="preserve">) dias. </w:t>
      </w:r>
    </w:p>
    <w:p w14:paraId="1589326C" w14:textId="0422375A" w:rsidR="00E06EA6" w:rsidRPr="009E6E01" w:rsidRDefault="005817A6" w:rsidP="00E06EA6">
      <w:pPr>
        <w:pStyle w:val="Corpodetexto"/>
        <w:spacing w:line="240" w:lineRule="auto"/>
        <w:rPr>
          <w:rFonts w:ascii="Arial" w:hAnsi="Arial" w:cs="Arial"/>
          <w:b/>
          <w:sz w:val="20"/>
        </w:rPr>
      </w:pPr>
      <w:r w:rsidRPr="009E6E01">
        <w:rPr>
          <w:rFonts w:ascii="Arial" w:hAnsi="Arial" w:cs="Arial"/>
          <w:b/>
          <w:sz w:val="20"/>
        </w:rPr>
        <w:t>8</w:t>
      </w:r>
      <w:r w:rsidR="00E06EA6" w:rsidRPr="009E6E01">
        <w:rPr>
          <w:rFonts w:ascii="Arial" w:hAnsi="Arial" w:cs="Arial"/>
          <w:b/>
          <w:sz w:val="20"/>
        </w:rPr>
        <w:t xml:space="preserve">.1.2. DA CONTRATANTE, durante a vigência deste Contrato, obriga-se a: </w:t>
      </w:r>
    </w:p>
    <w:p w14:paraId="4B60297B" w14:textId="5F96DB05" w:rsidR="00E06EA6" w:rsidRPr="009E6E01" w:rsidRDefault="005817A6" w:rsidP="00E06EA6">
      <w:pPr>
        <w:autoSpaceDE w:val="0"/>
        <w:autoSpaceDN w:val="0"/>
        <w:adjustRightInd w:val="0"/>
        <w:jc w:val="both"/>
        <w:rPr>
          <w:rFonts w:ascii="Arial" w:hAnsi="Arial" w:cs="Arial"/>
          <w:color w:val="000000"/>
        </w:rPr>
      </w:pPr>
      <w:r w:rsidRPr="009E6E01">
        <w:rPr>
          <w:rFonts w:ascii="Arial" w:hAnsi="Arial" w:cs="Arial"/>
          <w:color w:val="000000"/>
        </w:rPr>
        <w:t>8</w:t>
      </w:r>
      <w:r w:rsidR="00E06EA6" w:rsidRPr="009E6E01">
        <w:rPr>
          <w:rFonts w:ascii="Arial" w:hAnsi="Arial" w:cs="Arial"/>
          <w:color w:val="000000"/>
        </w:rPr>
        <w:t>.1.2.1. Proporcionar todas as facilidades necessárias à boa execução do fornecimento e permitir o acesso às instalações quando solicitado pela CONTRATADA;</w:t>
      </w:r>
    </w:p>
    <w:p w14:paraId="43244221" w14:textId="4751F6AB" w:rsidR="00E06EA6" w:rsidRPr="009E6E01" w:rsidRDefault="005817A6" w:rsidP="00E06EA6">
      <w:pPr>
        <w:autoSpaceDE w:val="0"/>
        <w:autoSpaceDN w:val="0"/>
        <w:adjustRightInd w:val="0"/>
        <w:jc w:val="both"/>
        <w:rPr>
          <w:rFonts w:ascii="Arial" w:hAnsi="Arial" w:cs="Arial"/>
          <w:color w:val="000000"/>
        </w:rPr>
      </w:pPr>
      <w:r w:rsidRPr="009E6E01">
        <w:rPr>
          <w:rFonts w:ascii="Arial" w:hAnsi="Arial" w:cs="Arial"/>
          <w:color w:val="000000"/>
        </w:rPr>
        <w:t>8</w:t>
      </w:r>
      <w:r w:rsidR="00E06EA6" w:rsidRPr="009E6E01">
        <w:rPr>
          <w:rFonts w:ascii="Arial" w:hAnsi="Arial" w:cs="Arial"/>
          <w:color w:val="000000"/>
        </w:rPr>
        <w:t>.1.2.2. Efetuar o pagamento nas condições e preços pactuados;</w:t>
      </w:r>
    </w:p>
    <w:p w14:paraId="6109BBC9" w14:textId="38312006" w:rsidR="00E06EA6" w:rsidRPr="009E6E01" w:rsidRDefault="005817A6" w:rsidP="00E06EA6">
      <w:pPr>
        <w:autoSpaceDE w:val="0"/>
        <w:autoSpaceDN w:val="0"/>
        <w:adjustRightInd w:val="0"/>
        <w:jc w:val="both"/>
        <w:rPr>
          <w:rFonts w:ascii="Arial" w:hAnsi="Arial" w:cs="Arial"/>
          <w:color w:val="000000"/>
        </w:rPr>
      </w:pPr>
      <w:r w:rsidRPr="009E6E01">
        <w:rPr>
          <w:rFonts w:ascii="Arial" w:hAnsi="Arial" w:cs="Arial"/>
          <w:color w:val="000000"/>
        </w:rPr>
        <w:t>8</w:t>
      </w:r>
      <w:r w:rsidR="00E06EA6" w:rsidRPr="009E6E01">
        <w:rPr>
          <w:rFonts w:ascii="Arial" w:hAnsi="Arial" w:cs="Arial"/>
          <w:color w:val="000000"/>
        </w:rPr>
        <w:t xml:space="preserve">.1.2.3. Designar um servidor como fiscal do Contrato para acompanhar e fiscalizar a execução do contrato e atestar as faturas, conforme previsto </w:t>
      </w:r>
      <w:r w:rsidR="001B61ED" w:rsidRPr="009E6E01">
        <w:rPr>
          <w:rFonts w:ascii="Arial" w:hAnsi="Arial" w:cs="Arial"/>
          <w:color w:val="000000"/>
        </w:rPr>
        <w:t>na</w:t>
      </w:r>
      <w:r w:rsidR="00E06EA6" w:rsidRPr="009E6E01">
        <w:rPr>
          <w:rFonts w:ascii="Arial" w:hAnsi="Arial" w:cs="Arial"/>
          <w:color w:val="000000"/>
        </w:rPr>
        <w:t xml:space="preserve"> Lei </w:t>
      </w:r>
      <w:r w:rsidR="001B61ED" w:rsidRPr="009E6E01">
        <w:rPr>
          <w:rFonts w:ascii="Arial" w:hAnsi="Arial" w:cs="Arial"/>
          <w:color w:val="000000"/>
        </w:rPr>
        <w:t>14.133</w:t>
      </w:r>
      <w:r w:rsidR="00E06EA6" w:rsidRPr="009E6E01">
        <w:rPr>
          <w:rFonts w:ascii="Arial" w:hAnsi="Arial" w:cs="Arial"/>
          <w:color w:val="000000"/>
        </w:rPr>
        <w:t>/</w:t>
      </w:r>
      <w:r w:rsidR="001B61ED" w:rsidRPr="009E6E01">
        <w:rPr>
          <w:rFonts w:ascii="Arial" w:hAnsi="Arial" w:cs="Arial"/>
          <w:color w:val="000000"/>
        </w:rPr>
        <w:t>21</w:t>
      </w:r>
      <w:r w:rsidR="00E06EA6" w:rsidRPr="009E6E01">
        <w:rPr>
          <w:rFonts w:ascii="Arial" w:hAnsi="Arial" w:cs="Arial"/>
          <w:color w:val="000000"/>
        </w:rPr>
        <w:t>;</w:t>
      </w:r>
    </w:p>
    <w:p w14:paraId="4D75F904" w14:textId="3E2E60EF" w:rsidR="00E06EA6" w:rsidRPr="009E6E01" w:rsidRDefault="005817A6" w:rsidP="00E06EA6">
      <w:pPr>
        <w:autoSpaceDE w:val="0"/>
        <w:autoSpaceDN w:val="0"/>
        <w:adjustRightInd w:val="0"/>
        <w:jc w:val="both"/>
        <w:rPr>
          <w:rFonts w:ascii="Arial" w:hAnsi="Arial" w:cs="Arial"/>
          <w:color w:val="000000"/>
        </w:rPr>
      </w:pPr>
      <w:r w:rsidRPr="009E6E01">
        <w:rPr>
          <w:rFonts w:ascii="Arial" w:hAnsi="Arial" w:cs="Arial"/>
          <w:color w:val="000000"/>
        </w:rPr>
        <w:t>8</w:t>
      </w:r>
      <w:r w:rsidR="00E06EA6" w:rsidRPr="009E6E01">
        <w:rPr>
          <w:rFonts w:ascii="Arial" w:hAnsi="Arial" w:cs="Arial"/>
          <w:color w:val="000000"/>
        </w:rPr>
        <w:t>.1.2.4. Efetuar os pagamentos à Contratada; e,</w:t>
      </w:r>
    </w:p>
    <w:p w14:paraId="21B5BD92" w14:textId="65B81DA6" w:rsidR="00346A42" w:rsidRDefault="005817A6" w:rsidP="0023118A">
      <w:pPr>
        <w:autoSpaceDE w:val="0"/>
        <w:autoSpaceDN w:val="0"/>
        <w:adjustRightInd w:val="0"/>
        <w:spacing w:after="240"/>
        <w:jc w:val="both"/>
        <w:rPr>
          <w:rFonts w:ascii="Arial" w:hAnsi="Arial" w:cs="Arial"/>
          <w:color w:val="000000"/>
        </w:rPr>
      </w:pPr>
      <w:r w:rsidRPr="009E6E01">
        <w:rPr>
          <w:rFonts w:ascii="Arial" w:hAnsi="Arial" w:cs="Arial"/>
          <w:color w:val="000000"/>
        </w:rPr>
        <w:t>8</w:t>
      </w:r>
      <w:r w:rsidR="00E06EA6" w:rsidRPr="009E6E01">
        <w:rPr>
          <w:rFonts w:ascii="Arial" w:hAnsi="Arial" w:cs="Arial"/>
          <w:color w:val="000000"/>
        </w:rPr>
        <w:t>.1.2.5. Aplicar à Contratada as penalidade</w:t>
      </w:r>
      <w:r w:rsidR="0023118A" w:rsidRPr="009E6E01">
        <w:rPr>
          <w:rFonts w:ascii="Arial" w:hAnsi="Arial" w:cs="Arial"/>
          <w:color w:val="000000"/>
        </w:rPr>
        <w:t>s regulamentares e contratuais.</w:t>
      </w:r>
    </w:p>
    <w:p w14:paraId="1FD802C8" w14:textId="77777777" w:rsidR="00263332" w:rsidRDefault="00263332" w:rsidP="0023118A">
      <w:pPr>
        <w:autoSpaceDE w:val="0"/>
        <w:autoSpaceDN w:val="0"/>
        <w:adjustRightInd w:val="0"/>
        <w:spacing w:after="240"/>
        <w:jc w:val="both"/>
        <w:rPr>
          <w:rFonts w:ascii="Arial" w:hAnsi="Arial" w:cs="Arial"/>
          <w:color w:val="000000"/>
        </w:rPr>
      </w:pPr>
    </w:p>
    <w:p w14:paraId="3CEF641C" w14:textId="77777777" w:rsidR="00263332" w:rsidRPr="009E6E01" w:rsidRDefault="00263332" w:rsidP="00263332">
      <w:pPr>
        <w:autoSpaceDE w:val="0"/>
        <w:autoSpaceDN w:val="0"/>
        <w:adjustRightInd w:val="0"/>
        <w:jc w:val="both"/>
        <w:rPr>
          <w:rFonts w:ascii="Arial" w:hAnsi="Arial" w:cs="Arial"/>
          <w:color w:val="000000"/>
        </w:rPr>
      </w:pPr>
    </w:p>
    <w:p w14:paraId="54366154" w14:textId="046DF9A9" w:rsidR="00E06EA6" w:rsidRPr="009E6E01" w:rsidRDefault="00E06EA6" w:rsidP="0023118A">
      <w:pPr>
        <w:pStyle w:val="Default"/>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color w:val="auto"/>
          <w:sz w:val="20"/>
          <w:szCs w:val="20"/>
        </w:rPr>
      </w:pPr>
      <w:r w:rsidRPr="009E6E01">
        <w:rPr>
          <w:rFonts w:ascii="Arial" w:hAnsi="Arial" w:cs="Arial"/>
          <w:b/>
          <w:bCs/>
          <w:color w:val="auto"/>
          <w:sz w:val="20"/>
          <w:szCs w:val="20"/>
        </w:rPr>
        <w:t xml:space="preserve">CLÁUSULA </w:t>
      </w:r>
      <w:r w:rsidR="005817A6" w:rsidRPr="009E6E01">
        <w:rPr>
          <w:rFonts w:ascii="Arial" w:hAnsi="Arial" w:cs="Arial"/>
          <w:b/>
          <w:bCs/>
          <w:color w:val="auto"/>
          <w:sz w:val="20"/>
          <w:szCs w:val="20"/>
        </w:rPr>
        <w:t>NONA</w:t>
      </w:r>
      <w:r w:rsidRPr="009E6E01">
        <w:rPr>
          <w:rFonts w:ascii="Arial" w:hAnsi="Arial" w:cs="Arial"/>
          <w:b/>
          <w:bCs/>
          <w:color w:val="auto"/>
          <w:sz w:val="20"/>
          <w:szCs w:val="20"/>
        </w:rPr>
        <w:t xml:space="preserve"> - DA</w:t>
      </w:r>
      <w:r w:rsidR="0023118A" w:rsidRPr="009E6E01">
        <w:rPr>
          <w:rFonts w:ascii="Arial" w:hAnsi="Arial" w:cs="Arial"/>
          <w:b/>
          <w:bCs/>
          <w:color w:val="auto"/>
          <w:sz w:val="20"/>
          <w:szCs w:val="20"/>
        </w:rPr>
        <w:t>S PRERROGATIVAS DO CONTRATANTE:</w:t>
      </w:r>
    </w:p>
    <w:p w14:paraId="4540C4CF" w14:textId="118E0EFA" w:rsidR="00E06EA6" w:rsidRPr="009E6E01" w:rsidRDefault="005817A6" w:rsidP="0023118A">
      <w:pPr>
        <w:pStyle w:val="Default"/>
        <w:spacing w:before="240"/>
        <w:jc w:val="both"/>
        <w:rPr>
          <w:rFonts w:ascii="Arial" w:hAnsi="Arial" w:cs="Arial"/>
          <w:color w:val="auto"/>
          <w:sz w:val="20"/>
          <w:szCs w:val="20"/>
        </w:rPr>
      </w:pPr>
      <w:r w:rsidRPr="009E6E01">
        <w:rPr>
          <w:rFonts w:ascii="Arial" w:hAnsi="Arial" w:cs="Arial"/>
          <w:color w:val="auto"/>
          <w:sz w:val="20"/>
          <w:szCs w:val="20"/>
        </w:rPr>
        <w:t>9</w:t>
      </w:r>
      <w:r w:rsidR="00E06EA6" w:rsidRPr="009E6E01">
        <w:rPr>
          <w:rFonts w:ascii="Arial" w:hAnsi="Arial" w:cs="Arial"/>
          <w:color w:val="auto"/>
          <w:sz w:val="20"/>
          <w:szCs w:val="20"/>
        </w:rPr>
        <w:t xml:space="preserve">.1. Constituem prerrogativas do CONTRATANTE, conforme estabelecido no art. </w:t>
      </w:r>
      <w:r w:rsidR="001B61ED" w:rsidRPr="009E6E01">
        <w:rPr>
          <w:rFonts w:ascii="Arial" w:hAnsi="Arial" w:cs="Arial"/>
          <w:color w:val="auto"/>
          <w:sz w:val="20"/>
          <w:szCs w:val="20"/>
        </w:rPr>
        <w:t>104</w:t>
      </w:r>
      <w:r w:rsidR="00E06EA6" w:rsidRPr="009E6E01">
        <w:rPr>
          <w:rFonts w:ascii="Arial" w:hAnsi="Arial" w:cs="Arial"/>
          <w:color w:val="auto"/>
          <w:sz w:val="20"/>
          <w:szCs w:val="20"/>
        </w:rPr>
        <w:t xml:space="preserve"> da Lei nº. </w:t>
      </w:r>
      <w:r w:rsidR="001B61ED" w:rsidRPr="009E6E01">
        <w:rPr>
          <w:rFonts w:ascii="Arial" w:hAnsi="Arial" w:cs="Arial"/>
          <w:color w:val="auto"/>
          <w:sz w:val="20"/>
          <w:szCs w:val="20"/>
        </w:rPr>
        <w:t>14.133/2021</w:t>
      </w:r>
      <w:r w:rsidR="00E06EA6" w:rsidRPr="009E6E01">
        <w:rPr>
          <w:rFonts w:ascii="Arial" w:hAnsi="Arial" w:cs="Arial"/>
          <w:color w:val="auto"/>
          <w:sz w:val="20"/>
          <w:szCs w:val="20"/>
        </w:rPr>
        <w:t>, além de outras prev</w:t>
      </w:r>
      <w:r w:rsidR="00AD60BF" w:rsidRPr="009E6E01">
        <w:rPr>
          <w:rFonts w:ascii="Arial" w:hAnsi="Arial" w:cs="Arial"/>
          <w:color w:val="auto"/>
          <w:sz w:val="20"/>
          <w:szCs w:val="20"/>
        </w:rPr>
        <w:t>istas na legislação pertinente:</w:t>
      </w:r>
    </w:p>
    <w:p w14:paraId="60CB0540" w14:textId="0A3B6BF9" w:rsidR="00E06EA6" w:rsidRPr="009E6E01" w:rsidRDefault="005817A6" w:rsidP="00E06EA6">
      <w:pPr>
        <w:pStyle w:val="Default"/>
        <w:jc w:val="both"/>
        <w:rPr>
          <w:rFonts w:ascii="Arial" w:hAnsi="Arial" w:cs="Arial"/>
          <w:color w:val="auto"/>
          <w:sz w:val="20"/>
          <w:szCs w:val="20"/>
        </w:rPr>
      </w:pPr>
      <w:r w:rsidRPr="009E6E01">
        <w:rPr>
          <w:rFonts w:ascii="Arial" w:hAnsi="Arial" w:cs="Arial"/>
          <w:color w:val="auto"/>
          <w:sz w:val="20"/>
          <w:szCs w:val="20"/>
        </w:rPr>
        <w:t>9</w:t>
      </w:r>
      <w:r w:rsidR="00E06EA6" w:rsidRPr="009E6E01">
        <w:rPr>
          <w:rFonts w:ascii="Arial" w:hAnsi="Arial" w:cs="Arial"/>
          <w:color w:val="auto"/>
          <w:sz w:val="20"/>
          <w:szCs w:val="20"/>
        </w:rPr>
        <w:t>.1.1. Modificar o Contrato, unilateralmente, para melhor adequação às finalidades de interesse público, respeitado os direitos da CONTRATADA;</w:t>
      </w:r>
    </w:p>
    <w:p w14:paraId="662EC5D7" w14:textId="25E96BB0" w:rsidR="00E06EA6" w:rsidRPr="009E6E01" w:rsidRDefault="005817A6" w:rsidP="00E06EA6">
      <w:pPr>
        <w:pStyle w:val="Default"/>
        <w:jc w:val="both"/>
        <w:rPr>
          <w:rFonts w:ascii="Arial" w:hAnsi="Arial" w:cs="Arial"/>
          <w:color w:val="auto"/>
          <w:sz w:val="20"/>
          <w:szCs w:val="20"/>
        </w:rPr>
      </w:pPr>
      <w:r w:rsidRPr="009E6E01">
        <w:rPr>
          <w:rFonts w:ascii="Arial" w:hAnsi="Arial" w:cs="Arial"/>
          <w:color w:val="auto"/>
          <w:sz w:val="20"/>
          <w:szCs w:val="20"/>
        </w:rPr>
        <w:t>9</w:t>
      </w:r>
      <w:r w:rsidR="00E06EA6" w:rsidRPr="009E6E01">
        <w:rPr>
          <w:rFonts w:ascii="Arial" w:hAnsi="Arial" w:cs="Arial"/>
          <w:color w:val="auto"/>
          <w:sz w:val="20"/>
          <w:szCs w:val="20"/>
        </w:rPr>
        <w:t>.1.</w:t>
      </w:r>
      <w:r w:rsidR="00516D58" w:rsidRPr="009E6E01">
        <w:rPr>
          <w:rFonts w:ascii="Arial" w:hAnsi="Arial" w:cs="Arial"/>
          <w:color w:val="auto"/>
          <w:sz w:val="20"/>
          <w:szCs w:val="20"/>
        </w:rPr>
        <w:t>2</w:t>
      </w:r>
      <w:r w:rsidR="00E06EA6" w:rsidRPr="009E6E01">
        <w:rPr>
          <w:rFonts w:ascii="Arial" w:hAnsi="Arial" w:cs="Arial"/>
          <w:color w:val="auto"/>
          <w:sz w:val="20"/>
          <w:szCs w:val="20"/>
        </w:rPr>
        <w:t>. Fiscal</w:t>
      </w:r>
      <w:r w:rsidR="00AD60BF" w:rsidRPr="009E6E01">
        <w:rPr>
          <w:rFonts w:ascii="Arial" w:hAnsi="Arial" w:cs="Arial"/>
          <w:color w:val="auto"/>
          <w:sz w:val="20"/>
          <w:szCs w:val="20"/>
        </w:rPr>
        <w:t>izar a execução do Contrato; e,</w:t>
      </w:r>
    </w:p>
    <w:p w14:paraId="6D6D13F7" w14:textId="5F8A1A83" w:rsidR="00346A42" w:rsidRPr="009E6E01" w:rsidRDefault="005817A6" w:rsidP="0023118A">
      <w:pPr>
        <w:pStyle w:val="Default"/>
        <w:spacing w:after="240"/>
        <w:jc w:val="both"/>
        <w:rPr>
          <w:rFonts w:ascii="Arial" w:hAnsi="Arial" w:cs="Arial"/>
          <w:color w:val="auto"/>
          <w:sz w:val="20"/>
          <w:szCs w:val="20"/>
        </w:rPr>
      </w:pPr>
      <w:r w:rsidRPr="009E6E01">
        <w:rPr>
          <w:rFonts w:ascii="Arial" w:hAnsi="Arial" w:cs="Arial"/>
          <w:color w:val="auto"/>
          <w:sz w:val="20"/>
          <w:szCs w:val="20"/>
        </w:rPr>
        <w:t>9</w:t>
      </w:r>
      <w:r w:rsidR="00E06EA6" w:rsidRPr="009E6E01">
        <w:rPr>
          <w:rFonts w:ascii="Arial" w:hAnsi="Arial" w:cs="Arial"/>
          <w:color w:val="auto"/>
          <w:sz w:val="20"/>
          <w:szCs w:val="20"/>
        </w:rPr>
        <w:t>.1.</w:t>
      </w:r>
      <w:r w:rsidR="00516D58" w:rsidRPr="009E6E01">
        <w:rPr>
          <w:rFonts w:ascii="Arial" w:hAnsi="Arial" w:cs="Arial"/>
          <w:color w:val="auto"/>
          <w:sz w:val="20"/>
          <w:szCs w:val="20"/>
        </w:rPr>
        <w:t>3</w:t>
      </w:r>
      <w:r w:rsidR="00E06EA6" w:rsidRPr="009E6E01">
        <w:rPr>
          <w:rFonts w:ascii="Arial" w:hAnsi="Arial" w:cs="Arial"/>
          <w:color w:val="auto"/>
          <w:sz w:val="20"/>
          <w:szCs w:val="20"/>
        </w:rPr>
        <w:t>. Aplicar sanções motivadas pela inexecução to</w:t>
      </w:r>
      <w:r w:rsidR="0023118A" w:rsidRPr="009E6E01">
        <w:rPr>
          <w:rFonts w:ascii="Arial" w:hAnsi="Arial" w:cs="Arial"/>
          <w:color w:val="auto"/>
          <w:sz w:val="20"/>
          <w:szCs w:val="20"/>
        </w:rPr>
        <w:t>tal ou parcial deste Contrato.</w:t>
      </w:r>
    </w:p>
    <w:p w14:paraId="0CA3D67B" w14:textId="04621ACB" w:rsidR="00E06EA6" w:rsidRPr="009E6E01" w:rsidRDefault="00E06EA6" w:rsidP="0023118A">
      <w:pPr>
        <w:pStyle w:val="Default"/>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color w:val="auto"/>
          <w:sz w:val="20"/>
          <w:szCs w:val="20"/>
        </w:rPr>
      </w:pPr>
      <w:r w:rsidRPr="009E6E01">
        <w:rPr>
          <w:rFonts w:ascii="Arial" w:hAnsi="Arial" w:cs="Arial"/>
          <w:b/>
          <w:bCs/>
          <w:color w:val="auto"/>
          <w:sz w:val="20"/>
          <w:szCs w:val="20"/>
        </w:rPr>
        <w:t xml:space="preserve">CLÁUSULA DÉCIMA - DA </w:t>
      </w:r>
      <w:r w:rsidR="00EA7883" w:rsidRPr="009E6E01">
        <w:rPr>
          <w:rFonts w:ascii="Arial" w:hAnsi="Arial" w:cs="Arial"/>
          <w:b/>
          <w:bCs/>
          <w:color w:val="auto"/>
          <w:sz w:val="20"/>
          <w:szCs w:val="20"/>
        </w:rPr>
        <w:t>EXTINÇÃO CONTRATUAL</w:t>
      </w:r>
      <w:r w:rsidRPr="009E6E01">
        <w:rPr>
          <w:rFonts w:ascii="Arial" w:hAnsi="Arial" w:cs="Arial"/>
          <w:b/>
          <w:bCs/>
          <w:color w:val="auto"/>
          <w:sz w:val="20"/>
          <w:szCs w:val="20"/>
        </w:rPr>
        <w:t xml:space="preserve">: </w:t>
      </w:r>
    </w:p>
    <w:p w14:paraId="5CF793F2" w14:textId="16FC5F72" w:rsidR="0093304D" w:rsidRPr="009E6E01" w:rsidRDefault="00263332" w:rsidP="00833B05">
      <w:pPr>
        <w:pStyle w:val="Default"/>
        <w:spacing w:before="240"/>
        <w:jc w:val="both"/>
        <w:rPr>
          <w:rFonts w:ascii="Arial" w:hAnsi="Arial" w:cs="Arial"/>
          <w:color w:val="auto"/>
          <w:sz w:val="20"/>
          <w:szCs w:val="20"/>
        </w:rPr>
      </w:pPr>
      <w:r>
        <w:rPr>
          <w:rFonts w:ascii="Arial" w:hAnsi="Arial" w:cs="Arial"/>
          <w:color w:val="auto"/>
          <w:sz w:val="20"/>
          <w:szCs w:val="20"/>
        </w:rPr>
        <w:t xml:space="preserve">10.1. </w:t>
      </w:r>
      <w:r w:rsidR="0093304D" w:rsidRPr="009E6E01">
        <w:rPr>
          <w:rFonts w:ascii="Arial" w:hAnsi="Arial" w:cs="Arial"/>
          <w:color w:val="auto"/>
          <w:sz w:val="20"/>
          <w:szCs w:val="20"/>
        </w:rPr>
        <w:t>O contrato será extinto quando cumpridas as obrigações de ambas as part</w:t>
      </w:r>
      <w:r w:rsidR="00540E0A" w:rsidRPr="009E6E01">
        <w:rPr>
          <w:rFonts w:ascii="Arial" w:hAnsi="Arial" w:cs="Arial"/>
          <w:color w:val="auto"/>
          <w:sz w:val="20"/>
          <w:szCs w:val="20"/>
        </w:rPr>
        <w:t xml:space="preserve">es, ainda que isso ocorra antes </w:t>
      </w:r>
      <w:r w:rsidR="0093304D" w:rsidRPr="009E6E01">
        <w:rPr>
          <w:rFonts w:ascii="Arial" w:hAnsi="Arial" w:cs="Arial"/>
          <w:color w:val="auto"/>
          <w:sz w:val="20"/>
          <w:szCs w:val="20"/>
        </w:rPr>
        <w:t>do prazo estipulado para tanto.</w:t>
      </w:r>
    </w:p>
    <w:p w14:paraId="3C2F8FA5" w14:textId="2380F5AB" w:rsidR="0093304D" w:rsidRPr="009E6E01" w:rsidRDefault="00EA7883" w:rsidP="0093304D">
      <w:pPr>
        <w:pStyle w:val="Default"/>
        <w:jc w:val="both"/>
        <w:rPr>
          <w:rFonts w:ascii="Arial" w:hAnsi="Arial" w:cs="Arial"/>
          <w:color w:val="auto"/>
          <w:sz w:val="20"/>
          <w:szCs w:val="20"/>
        </w:rPr>
      </w:pPr>
      <w:r w:rsidRPr="009E6E01">
        <w:rPr>
          <w:rFonts w:ascii="Arial" w:hAnsi="Arial" w:cs="Arial"/>
          <w:color w:val="auto"/>
          <w:sz w:val="20"/>
          <w:szCs w:val="20"/>
        </w:rPr>
        <w:t>1</w:t>
      </w:r>
      <w:r w:rsidR="005817A6" w:rsidRPr="009E6E01">
        <w:rPr>
          <w:rFonts w:ascii="Arial" w:hAnsi="Arial" w:cs="Arial"/>
          <w:color w:val="auto"/>
          <w:sz w:val="20"/>
          <w:szCs w:val="20"/>
        </w:rPr>
        <w:t>0</w:t>
      </w:r>
      <w:r w:rsidR="0093304D" w:rsidRPr="009E6E01">
        <w:rPr>
          <w:rFonts w:ascii="Arial" w:hAnsi="Arial" w:cs="Arial"/>
          <w:color w:val="auto"/>
          <w:sz w:val="20"/>
          <w:szCs w:val="20"/>
        </w:rPr>
        <w:t>.2. Se as obrigações não forem cumpridas no prazo estipulado, a vigência ficará prorrogada at</w:t>
      </w:r>
      <w:r w:rsidR="00540E0A" w:rsidRPr="009E6E01">
        <w:rPr>
          <w:rFonts w:ascii="Arial" w:hAnsi="Arial" w:cs="Arial"/>
          <w:color w:val="auto"/>
          <w:sz w:val="20"/>
          <w:szCs w:val="20"/>
        </w:rPr>
        <w:t xml:space="preserve">é a conclusão </w:t>
      </w:r>
      <w:r w:rsidR="0093304D" w:rsidRPr="009E6E01">
        <w:rPr>
          <w:rFonts w:ascii="Arial" w:hAnsi="Arial" w:cs="Arial"/>
          <w:color w:val="auto"/>
          <w:sz w:val="20"/>
          <w:szCs w:val="20"/>
        </w:rPr>
        <w:t>do objeto, caso em que deverá a Administração providenciar a readequação do cronograma fixado para o contrato.</w:t>
      </w:r>
    </w:p>
    <w:p w14:paraId="07A6788C" w14:textId="099FD674" w:rsidR="0093304D" w:rsidRPr="009E6E01" w:rsidRDefault="00EA7883" w:rsidP="0093304D">
      <w:pPr>
        <w:pStyle w:val="Default"/>
        <w:jc w:val="both"/>
        <w:rPr>
          <w:rFonts w:ascii="Arial" w:hAnsi="Arial" w:cs="Arial"/>
          <w:color w:val="auto"/>
          <w:sz w:val="20"/>
          <w:szCs w:val="20"/>
        </w:rPr>
      </w:pPr>
      <w:r w:rsidRPr="009E6E01">
        <w:rPr>
          <w:rFonts w:ascii="Arial" w:hAnsi="Arial" w:cs="Arial"/>
          <w:color w:val="auto"/>
          <w:sz w:val="20"/>
          <w:szCs w:val="20"/>
        </w:rPr>
        <w:t>1</w:t>
      </w:r>
      <w:r w:rsidR="005817A6" w:rsidRPr="009E6E01">
        <w:rPr>
          <w:rFonts w:ascii="Arial" w:hAnsi="Arial" w:cs="Arial"/>
          <w:color w:val="auto"/>
          <w:sz w:val="20"/>
          <w:szCs w:val="20"/>
        </w:rPr>
        <w:t>0</w:t>
      </w:r>
      <w:r w:rsidR="0093304D" w:rsidRPr="009E6E01">
        <w:rPr>
          <w:rFonts w:ascii="Arial" w:hAnsi="Arial" w:cs="Arial"/>
          <w:color w:val="auto"/>
          <w:sz w:val="20"/>
          <w:szCs w:val="20"/>
        </w:rPr>
        <w:t xml:space="preserve">.3. Quando a não conclusão do </w:t>
      </w:r>
      <w:proofErr w:type="gramStart"/>
      <w:r w:rsidR="0093304D" w:rsidRPr="009E6E01">
        <w:rPr>
          <w:rFonts w:ascii="Arial" w:hAnsi="Arial" w:cs="Arial"/>
          <w:color w:val="auto"/>
          <w:sz w:val="20"/>
          <w:szCs w:val="20"/>
        </w:rPr>
        <w:t>contrato referida no item anterior</w:t>
      </w:r>
      <w:proofErr w:type="gramEnd"/>
      <w:r w:rsidR="0093304D" w:rsidRPr="009E6E01">
        <w:rPr>
          <w:rFonts w:ascii="Arial" w:hAnsi="Arial" w:cs="Arial"/>
          <w:color w:val="auto"/>
          <w:sz w:val="20"/>
          <w:szCs w:val="20"/>
        </w:rPr>
        <w:t xml:space="preserve"> decorrer de culpa do contratado:</w:t>
      </w:r>
    </w:p>
    <w:p w14:paraId="186B50E7" w14:textId="06C24673" w:rsidR="0093304D" w:rsidRPr="009E6E01" w:rsidRDefault="0093304D" w:rsidP="0093304D">
      <w:pPr>
        <w:pStyle w:val="Default"/>
        <w:jc w:val="both"/>
        <w:rPr>
          <w:rFonts w:ascii="Arial" w:hAnsi="Arial" w:cs="Arial"/>
          <w:color w:val="auto"/>
          <w:sz w:val="20"/>
          <w:szCs w:val="20"/>
        </w:rPr>
      </w:pPr>
      <w:r w:rsidRPr="009E6E01">
        <w:rPr>
          <w:rFonts w:ascii="Arial" w:hAnsi="Arial" w:cs="Arial"/>
          <w:color w:val="auto"/>
          <w:sz w:val="20"/>
          <w:szCs w:val="20"/>
        </w:rPr>
        <w:t>a)</w:t>
      </w:r>
      <w:r w:rsidR="00540E0A" w:rsidRPr="009E6E01">
        <w:rPr>
          <w:rFonts w:ascii="Arial" w:hAnsi="Arial" w:cs="Arial"/>
          <w:color w:val="auto"/>
          <w:sz w:val="20"/>
          <w:szCs w:val="20"/>
        </w:rPr>
        <w:t xml:space="preserve"> </w:t>
      </w:r>
      <w:r w:rsidRPr="009E6E01">
        <w:rPr>
          <w:rFonts w:ascii="Arial" w:hAnsi="Arial" w:cs="Arial"/>
          <w:color w:val="auto"/>
          <w:sz w:val="20"/>
          <w:szCs w:val="20"/>
        </w:rPr>
        <w:t>ficará ele constituído em mora, sendo-lhe aplicáveis as respectivas sanções administrativas; e</w:t>
      </w:r>
      <w:r w:rsidR="00540E0A" w:rsidRPr="009E6E01">
        <w:rPr>
          <w:rFonts w:ascii="Arial" w:hAnsi="Arial" w:cs="Arial"/>
          <w:color w:val="auto"/>
          <w:sz w:val="20"/>
          <w:szCs w:val="20"/>
        </w:rPr>
        <w:t>,</w:t>
      </w:r>
    </w:p>
    <w:p w14:paraId="688077C5" w14:textId="122CA4F3" w:rsidR="00346A42" w:rsidRPr="009E6E01" w:rsidRDefault="0093304D" w:rsidP="00833B05">
      <w:pPr>
        <w:pStyle w:val="Default"/>
        <w:spacing w:after="240"/>
        <w:jc w:val="both"/>
        <w:rPr>
          <w:rFonts w:ascii="Arial" w:hAnsi="Arial" w:cs="Arial"/>
          <w:color w:val="auto"/>
          <w:sz w:val="20"/>
          <w:szCs w:val="20"/>
        </w:rPr>
      </w:pPr>
      <w:r w:rsidRPr="009E6E01">
        <w:rPr>
          <w:rFonts w:ascii="Arial" w:hAnsi="Arial" w:cs="Arial"/>
          <w:color w:val="auto"/>
          <w:sz w:val="20"/>
          <w:szCs w:val="20"/>
        </w:rPr>
        <w:t>b)</w:t>
      </w:r>
      <w:r w:rsidR="00540E0A" w:rsidRPr="009E6E01">
        <w:rPr>
          <w:rFonts w:ascii="Arial" w:hAnsi="Arial" w:cs="Arial"/>
          <w:color w:val="auto"/>
          <w:sz w:val="20"/>
          <w:szCs w:val="20"/>
        </w:rPr>
        <w:t xml:space="preserve"> </w:t>
      </w:r>
      <w:r w:rsidRPr="009E6E01">
        <w:rPr>
          <w:rFonts w:ascii="Arial" w:hAnsi="Arial" w:cs="Arial"/>
          <w:color w:val="auto"/>
          <w:sz w:val="20"/>
          <w:szCs w:val="20"/>
        </w:rPr>
        <w:t>poderá a Administração optar pela extinção do contrato e, nesse caso, adotará as medidas admitidas</w:t>
      </w:r>
      <w:r w:rsidR="00540E0A" w:rsidRPr="009E6E01">
        <w:rPr>
          <w:rFonts w:ascii="Arial" w:hAnsi="Arial" w:cs="Arial"/>
          <w:color w:val="auto"/>
          <w:sz w:val="20"/>
          <w:szCs w:val="20"/>
        </w:rPr>
        <w:t xml:space="preserve"> </w:t>
      </w:r>
      <w:r w:rsidRPr="009E6E01">
        <w:rPr>
          <w:rFonts w:ascii="Arial" w:hAnsi="Arial" w:cs="Arial"/>
          <w:color w:val="auto"/>
          <w:sz w:val="20"/>
          <w:szCs w:val="20"/>
        </w:rPr>
        <w:t xml:space="preserve">em lei para a continuidade da execução </w:t>
      </w:r>
      <w:r w:rsidR="00833B05" w:rsidRPr="009E6E01">
        <w:rPr>
          <w:rFonts w:ascii="Arial" w:hAnsi="Arial" w:cs="Arial"/>
          <w:color w:val="auto"/>
          <w:sz w:val="20"/>
          <w:szCs w:val="20"/>
        </w:rPr>
        <w:t>contratual.</w:t>
      </w:r>
    </w:p>
    <w:p w14:paraId="237FB130" w14:textId="27B56EAA" w:rsidR="00E06EA6" w:rsidRPr="009E6E01" w:rsidRDefault="00E06EA6" w:rsidP="0023118A">
      <w:pPr>
        <w:pStyle w:val="Default"/>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color w:val="auto"/>
          <w:sz w:val="20"/>
          <w:szCs w:val="20"/>
        </w:rPr>
      </w:pPr>
      <w:r w:rsidRPr="009E6E01">
        <w:rPr>
          <w:rFonts w:ascii="Arial" w:hAnsi="Arial" w:cs="Arial"/>
          <w:b/>
          <w:bCs/>
          <w:color w:val="auto"/>
          <w:sz w:val="20"/>
          <w:szCs w:val="20"/>
        </w:rPr>
        <w:t xml:space="preserve">CLÁUSULA DÉCIMA </w:t>
      </w:r>
      <w:r w:rsidR="005817A6" w:rsidRPr="009E6E01">
        <w:rPr>
          <w:rFonts w:ascii="Arial" w:hAnsi="Arial" w:cs="Arial"/>
          <w:b/>
          <w:bCs/>
          <w:color w:val="auto"/>
          <w:sz w:val="20"/>
          <w:szCs w:val="20"/>
        </w:rPr>
        <w:t>PRIMEIRA</w:t>
      </w:r>
      <w:r w:rsidRPr="009E6E01">
        <w:rPr>
          <w:rFonts w:ascii="Arial" w:hAnsi="Arial" w:cs="Arial"/>
          <w:b/>
          <w:bCs/>
          <w:color w:val="auto"/>
          <w:sz w:val="20"/>
          <w:szCs w:val="20"/>
        </w:rPr>
        <w:t xml:space="preserve"> </w:t>
      </w:r>
      <w:r w:rsidR="00EA7883" w:rsidRPr="009E6E01">
        <w:rPr>
          <w:rFonts w:ascii="Arial" w:hAnsi="Arial" w:cs="Arial"/>
          <w:b/>
          <w:bCs/>
          <w:color w:val="auto"/>
          <w:sz w:val="20"/>
          <w:szCs w:val="20"/>
        </w:rPr>
        <w:t>–</w:t>
      </w:r>
      <w:r w:rsidRPr="009E6E01">
        <w:rPr>
          <w:rFonts w:ascii="Arial" w:hAnsi="Arial" w:cs="Arial"/>
          <w:b/>
          <w:bCs/>
          <w:color w:val="auto"/>
          <w:sz w:val="20"/>
          <w:szCs w:val="20"/>
        </w:rPr>
        <w:t xml:space="preserve"> </w:t>
      </w:r>
      <w:r w:rsidR="00EA7883" w:rsidRPr="009E6E01">
        <w:rPr>
          <w:rFonts w:ascii="Arial" w:hAnsi="Arial" w:cs="Arial"/>
          <w:b/>
          <w:bCs/>
          <w:color w:val="auto"/>
          <w:sz w:val="20"/>
          <w:szCs w:val="20"/>
        </w:rPr>
        <w:t>DOS CASOS OMISSOS</w:t>
      </w:r>
      <w:r w:rsidR="007471F4" w:rsidRPr="009E6E01">
        <w:rPr>
          <w:rFonts w:ascii="Arial" w:hAnsi="Arial" w:cs="Arial"/>
          <w:b/>
          <w:bCs/>
          <w:color w:val="auto"/>
          <w:sz w:val="20"/>
          <w:szCs w:val="20"/>
        </w:rPr>
        <w:t>:</w:t>
      </w:r>
    </w:p>
    <w:p w14:paraId="0F82E720" w14:textId="576D8263" w:rsidR="00EA7883" w:rsidRPr="009E6E01" w:rsidRDefault="00EA7883" w:rsidP="007471F4">
      <w:pPr>
        <w:numPr>
          <w:ilvl w:val="1"/>
          <w:numId w:val="0"/>
        </w:numPr>
        <w:spacing w:before="240" w:after="240"/>
        <w:jc w:val="both"/>
        <w:rPr>
          <w:rFonts w:ascii="Arial" w:eastAsia="MS Mincho" w:hAnsi="Arial" w:cs="Arial"/>
          <w:color w:val="000000"/>
        </w:rPr>
      </w:pPr>
      <w:r w:rsidRPr="009E6E01">
        <w:rPr>
          <w:rFonts w:ascii="Arial" w:eastAsia="MS Mincho" w:hAnsi="Arial" w:cs="Arial"/>
          <w:color w:val="000000"/>
        </w:rPr>
        <w:t>1</w:t>
      </w:r>
      <w:r w:rsidR="005817A6" w:rsidRPr="009E6E01">
        <w:rPr>
          <w:rFonts w:ascii="Arial" w:eastAsia="MS Mincho" w:hAnsi="Arial" w:cs="Arial"/>
          <w:color w:val="000000"/>
        </w:rPr>
        <w:t>1</w:t>
      </w:r>
      <w:r w:rsidRPr="009E6E01">
        <w:rPr>
          <w:rFonts w:ascii="Arial" w:eastAsia="MS Mincho" w:hAnsi="Arial" w:cs="Arial"/>
          <w:color w:val="000000"/>
        </w:rPr>
        <w:t xml:space="preserve">.1 Os casos omissos serão decididos pelo contratante, segundo as disposições contidas na Lei </w:t>
      </w:r>
      <w:hyperlink r:id="rId32" w:history="1">
        <w:r w:rsidRPr="009E6E01">
          <w:rPr>
            <w:rFonts w:ascii="Arial" w:eastAsia="MS Mincho" w:hAnsi="Arial" w:cs="Arial"/>
            <w:color w:val="000080"/>
            <w:u w:val="single"/>
          </w:rPr>
          <w:t>nº 14.133, de 2021</w:t>
        </w:r>
      </w:hyperlink>
      <w:r w:rsidRPr="009E6E01">
        <w:rPr>
          <w:rFonts w:ascii="Arial" w:eastAsia="MS Mincho" w:hAnsi="Arial" w:cs="Arial"/>
          <w:color w:val="000000"/>
        </w:rPr>
        <w:t xml:space="preserve">, e demais normas federais aplicáveis e, subsidiariamente, segundo as disposições contidas na </w:t>
      </w:r>
      <w:hyperlink r:id="rId33" w:history="1">
        <w:r w:rsidRPr="009E6E01">
          <w:rPr>
            <w:rFonts w:ascii="Arial" w:eastAsia="MS Mincho" w:hAnsi="Arial" w:cs="Arial"/>
            <w:color w:val="000080"/>
            <w:u w:val="single"/>
          </w:rPr>
          <w:t xml:space="preserve">Lei nº 8.078, de </w:t>
        </w:r>
        <w:proofErr w:type="gramStart"/>
        <w:r w:rsidRPr="009E6E01">
          <w:rPr>
            <w:rFonts w:ascii="Arial" w:eastAsia="MS Mincho" w:hAnsi="Arial" w:cs="Arial"/>
            <w:color w:val="000080"/>
            <w:u w:val="single"/>
          </w:rPr>
          <w:t>1990 – Código</w:t>
        </w:r>
        <w:proofErr w:type="gramEnd"/>
        <w:r w:rsidRPr="009E6E01">
          <w:rPr>
            <w:rFonts w:ascii="Arial" w:eastAsia="MS Mincho" w:hAnsi="Arial" w:cs="Arial"/>
            <w:color w:val="000080"/>
            <w:u w:val="single"/>
          </w:rPr>
          <w:t xml:space="preserve"> de Defesa do Consumidor</w:t>
        </w:r>
      </w:hyperlink>
      <w:r w:rsidRPr="009E6E01">
        <w:rPr>
          <w:rFonts w:ascii="Arial" w:eastAsia="MS Mincho" w:hAnsi="Arial" w:cs="Arial"/>
          <w:color w:val="000000"/>
        </w:rPr>
        <w:t xml:space="preserve"> – e normas e princípios gerais dos contratos.</w:t>
      </w:r>
    </w:p>
    <w:p w14:paraId="46A3BD59" w14:textId="0C461438" w:rsidR="00E06EA6" w:rsidRPr="009E6E01" w:rsidRDefault="00E06EA6" w:rsidP="0023118A">
      <w:pPr>
        <w:pStyle w:val="Default"/>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color w:val="auto"/>
          <w:sz w:val="20"/>
          <w:szCs w:val="20"/>
        </w:rPr>
      </w:pPr>
      <w:r w:rsidRPr="009E6E01">
        <w:rPr>
          <w:rFonts w:ascii="Arial" w:hAnsi="Arial" w:cs="Arial"/>
          <w:b/>
          <w:bCs/>
          <w:color w:val="auto"/>
          <w:sz w:val="20"/>
          <w:szCs w:val="20"/>
          <w:shd w:val="clear" w:color="auto" w:fill="BFBFBF" w:themeFill="background1" w:themeFillShade="BF"/>
        </w:rPr>
        <w:t xml:space="preserve">CLÁUSULA DÉCIMA </w:t>
      </w:r>
      <w:r w:rsidR="005817A6" w:rsidRPr="009E6E01">
        <w:rPr>
          <w:rFonts w:ascii="Arial" w:hAnsi="Arial" w:cs="Arial"/>
          <w:b/>
          <w:bCs/>
          <w:color w:val="auto"/>
          <w:sz w:val="20"/>
          <w:szCs w:val="20"/>
          <w:shd w:val="clear" w:color="auto" w:fill="BFBFBF" w:themeFill="background1" w:themeFillShade="BF"/>
        </w:rPr>
        <w:t>SEGUNDA</w:t>
      </w:r>
      <w:r w:rsidRPr="009E6E01">
        <w:rPr>
          <w:rFonts w:ascii="Arial" w:hAnsi="Arial" w:cs="Arial"/>
          <w:b/>
          <w:bCs/>
          <w:color w:val="auto"/>
          <w:sz w:val="20"/>
          <w:szCs w:val="20"/>
          <w:shd w:val="clear" w:color="auto" w:fill="BFBFBF" w:themeFill="background1" w:themeFillShade="BF"/>
        </w:rPr>
        <w:t xml:space="preserve"> - DAS SANÇÕES ADMINISTRATIVAS:</w:t>
      </w:r>
    </w:p>
    <w:p w14:paraId="12A3D5A7" w14:textId="5E8ADEA6" w:rsidR="00E06EA6" w:rsidRPr="009E6E01" w:rsidRDefault="00E06EA6" w:rsidP="0023118A">
      <w:pPr>
        <w:pStyle w:val="Default"/>
        <w:spacing w:before="240"/>
        <w:jc w:val="both"/>
        <w:rPr>
          <w:rFonts w:ascii="Arial" w:hAnsi="Arial" w:cs="Arial"/>
          <w:color w:val="auto"/>
          <w:sz w:val="20"/>
          <w:szCs w:val="20"/>
        </w:rPr>
      </w:pPr>
      <w:r w:rsidRPr="009E6E01">
        <w:rPr>
          <w:rFonts w:ascii="Arial" w:hAnsi="Arial" w:cs="Arial"/>
          <w:color w:val="auto"/>
          <w:sz w:val="20"/>
          <w:szCs w:val="20"/>
        </w:rPr>
        <w:t>1</w:t>
      </w:r>
      <w:r w:rsidR="005817A6" w:rsidRPr="009E6E01">
        <w:rPr>
          <w:rFonts w:ascii="Arial" w:hAnsi="Arial" w:cs="Arial"/>
          <w:color w:val="auto"/>
          <w:sz w:val="20"/>
          <w:szCs w:val="20"/>
        </w:rPr>
        <w:t>2</w:t>
      </w:r>
      <w:r w:rsidRPr="009E6E01">
        <w:rPr>
          <w:rFonts w:ascii="Arial" w:hAnsi="Arial" w:cs="Arial"/>
          <w:color w:val="auto"/>
          <w:sz w:val="20"/>
          <w:szCs w:val="20"/>
        </w:rPr>
        <w:t xml:space="preserve">.1. Aquele que, dentro do prazo de validade de sua proposta, negar-se a assinar o contrato ou não retirar a nota de empenho, deixar de </w:t>
      </w:r>
      <w:r w:rsidR="00EF5588" w:rsidRPr="009E6E01">
        <w:rPr>
          <w:rFonts w:ascii="Arial" w:hAnsi="Arial" w:cs="Arial"/>
          <w:color w:val="auto"/>
          <w:sz w:val="20"/>
          <w:szCs w:val="20"/>
        </w:rPr>
        <w:t xml:space="preserve">fornecer os produtos </w:t>
      </w:r>
      <w:r w:rsidRPr="009E6E01">
        <w:rPr>
          <w:rFonts w:ascii="Arial" w:hAnsi="Arial" w:cs="Arial"/>
          <w:color w:val="auto"/>
          <w:sz w:val="20"/>
          <w:szCs w:val="20"/>
        </w:rPr>
        <w:t>exigido</w:t>
      </w:r>
      <w:r w:rsidR="00EF5588" w:rsidRPr="009E6E01">
        <w:rPr>
          <w:rFonts w:ascii="Arial" w:hAnsi="Arial" w:cs="Arial"/>
          <w:color w:val="auto"/>
          <w:sz w:val="20"/>
          <w:szCs w:val="20"/>
        </w:rPr>
        <w:t>s</w:t>
      </w:r>
      <w:r w:rsidRPr="009E6E01">
        <w:rPr>
          <w:rFonts w:ascii="Arial" w:hAnsi="Arial" w:cs="Arial"/>
          <w:color w:val="auto"/>
          <w:sz w:val="20"/>
          <w:szCs w:val="20"/>
        </w:rPr>
        <w:t xml:space="preserve"> no certame, apresentar documentação falsa, ensejar o retardamento da execução de seu objeto, não mantivera proposta, falhar ou fraudar na execução do contrato, comportar-se de modo inidôneo, fizer declaração falsa ou cometer fraude fiscal, garantido o direito à ampla defesa, ficará impedida de licitar e contratar com a Administração Municipal, pelo prazo de até 05 (cinco) anos, sem prejuízo das multas previstas neste edital e no contrato e das demais cominações legais.</w:t>
      </w:r>
    </w:p>
    <w:p w14:paraId="324824BC" w14:textId="78730D85" w:rsidR="00E06EA6" w:rsidRPr="009E6E01" w:rsidRDefault="00E06EA6" w:rsidP="00E06EA6">
      <w:pPr>
        <w:pStyle w:val="Default"/>
        <w:jc w:val="both"/>
        <w:rPr>
          <w:rFonts w:ascii="Arial" w:hAnsi="Arial" w:cs="Arial"/>
          <w:b/>
          <w:color w:val="auto"/>
          <w:sz w:val="20"/>
          <w:szCs w:val="20"/>
        </w:rPr>
      </w:pPr>
      <w:r w:rsidRPr="009E6E01">
        <w:rPr>
          <w:rFonts w:ascii="Arial" w:hAnsi="Arial" w:cs="Arial"/>
          <w:b/>
          <w:color w:val="auto"/>
          <w:sz w:val="20"/>
          <w:szCs w:val="20"/>
        </w:rPr>
        <w:t>1</w:t>
      </w:r>
      <w:r w:rsidR="005817A6" w:rsidRPr="009E6E01">
        <w:rPr>
          <w:rFonts w:ascii="Arial" w:hAnsi="Arial" w:cs="Arial"/>
          <w:b/>
          <w:color w:val="auto"/>
          <w:sz w:val="20"/>
          <w:szCs w:val="20"/>
        </w:rPr>
        <w:t>2</w:t>
      </w:r>
      <w:r w:rsidRPr="009E6E01">
        <w:rPr>
          <w:rFonts w:ascii="Arial" w:hAnsi="Arial" w:cs="Arial"/>
          <w:b/>
          <w:color w:val="auto"/>
          <w:sz w:val="20"/>
          <w:szCs w:val="20"/>
        </w:rPr>
        <w:t xml:space="preserve">.2. Pelo atraso injustificado, pela inexecução total ou parcial dos </w:t>
      </w:r>
      <w:r w:rsidR="00EF5588" w:rsidRPr="009E6E01">
        <w:rPr>
          <w:rFonts w:ascii="Arial" w:hAnsi="Arial" w:cs="Arial"/>
          <w:b/>
          <w:color w:val="auto"/>
          <w:sz w:val="20"/>
          <w:szCs w:val="20"/>
        </w:rPr>
        <w:t>produtos</w:t>
      </w:r>
      <w:r w:rsidRPr="009E6E01">
        <w:rPr>
          <w:rFonts w:ascii="Arial" w:hAnsi="Arial" w:cs="Arial"/>
          <w:b/>
          <w:color w:val="auto"/>
          <w:sz w:val="20"/>
          <w:szCs w:val="20"/>
        </w:rPr>
        <w:t xml:space="preserve">, conforme o caso, o CONTRATANTE poderá aplicar a CONTRATADA as seguintes sanções, garantida a prévia defesa: </w:t>
      </w:r>
    </w:p>
    <w:p w14:paraId="14B61B90" w14:textId="77777777" w:rsidR="00E06EA6" w:rsidRPr="009E6E01" w:rsidRDefault="00E06EA6" w:rsidP="00E06EA6">
      <w:pPr>
        <w:pStyle w:val="Default"/>
        <w:jc w:val="both"/>
        <w:rPr>
          <w:rFonts w:ascii="Arial" w:hAnsi="Arial" w:cs="Arial"/>
          <w:color w:val="auto"/>
          <w:sz w:val="20"/>
          <w:szCs w:val="20"/>
        </w:rPr>
      </w:pPr>
      <w:r w:rsidRPr="009E6E01">
        <w:rPr>
          <w:rFonts w:ascii="Arial" w:hAnsi="Arial" w:cs="Arial"/>
          <w:color w:val="auto"/>
          <w:sz w:val="20"/>
          <w:szCs w:val="20"/>
        </w:rPr>
        <w:t>a) Advertência, nos casos de infrações de menor gravidade que não ensejam prejuízos a Administração;</w:t>
      </w:r>
    </w:p>
    <w:p w14:paraId="294C1FEE" w14:textId="77777777" w:rsidR="00E06EA6" w:rsidRPr="009E6E01" w:rsidRDefault="00E06EA6" w:rsidP="00E06EA6">
      <w:pPr>
        <w:pStyle w:val="Default"/>
        <w:jc w:val="both"/>
        <w:rPr>
          <w:rFonts w:ascii="Arial" w:hAnsi="Arial" w:cs="Arial"/>
          <w:color w:val="auto"/>
          <w:sz w:val="20"/>
          <w:szCs w:val="20"/>
        </w:rPr>
      </w:pPr>
      <w:r w:rsidRPr="009E6E01">
        <w:rPr>
          <w:rFonts w:ascii="Arial" w:hAnsi="Arial" w:cs="Arial"/>
          <w:color w:val="auto"/>
          <w:sz w:val="20"/>
          <w:szCs w:val="20"/>
        </w:rPr>
        <w:t>b) Multa de 0,5 (zero vírgula cinco por cento) por dia de atraso, até o máximo de 10% (dez por cento) sobre o valor da contratação, em decorrência de atraso injustificado na execução do serviço</w:t>
      </w:r>
      <w:r w:rsidR="00EF5588" w:rsidRPr="009E6E01">
        <w:rPr>
          <w:rFonts w:ascii="Arial" w:hAnsi="Arial" w:cs="Arial"/>
          <w:color w:val="auto"/>
          <w:sz w:val="20"/>
          <w:szCs w:val="20"/>
        </w:rPr>
        <w:t>/fornecimento dos produtos</w:t>
      </w:r>
      <w:r w:rsidRPr="009E6E01">
        <w:rPr>
          <w:rFonts w:ascii="Arial" w:hAnsi="Arial" w:cs="Arial"/>
          <w:color w:val="auto"/>
          <w:sz w:val="20"/>
          <w:szCs w:val="20"/>
        </w:rPr>
        <w:t xml:space="preserve">; </w:t>
      </w:r>
    </w:p>
    <w:p w14:paraId="6871C546" w14:textId="77777777" w:rsidR="00E06EA6" w:rsidRPr="009E6E01" w:rsidRDefault="00E06EA6" w:rsidP="00E06EA6">
      <w:pPr>
        <w:pStyle w:val="Default"/>
        <w:jc w:val="both"/>
        <w:rPr>
          <w:rFonts w:ascii="Arial" w:hAnsi="Arial" w:cs="Arial"/>
          <w:color w:val="auto"/>
          <w:sz w:val="20"/>
          <w:szCs w:val="20"/>
        </w:rPr>
      </w:pPr>
      <w:r w:rsidRPr="009E6E01">
        <w:rPr>
          <w:rFonts w:ascii="Arial" w:hAnsi="Arial" w:cs="Arial"/>
          <w:color w:val="auto"/>
          <w:sz w:val="20"/>
          <w:szCs w:val="20"/>
        </w:rPr>
        <w:t>c) Multa de até 10% (dez por cento) sobre o valor total da contratação, no caso de inexecução total ou parcial do mesmo; e,</w:t>
      </w:r>
    </w:p>
    <w:p w14:paraId="6FAA0A22" w14:textId="559F19E9" w:rsidR="00E06EA6" w:rsidRPr="009E6E01" w:rsidRDefault="00E06EA6" w:rsidP="00E06EA6">
      <w:pPr>
        <w:pStyle w:val="Default"/>
        <w:jc w:val="both"/>
        <w:rPr>
          <w:rFonts w:ascii="Arial" w:hAnsi="Arial" w:cs="Arial"/>
          <w:color w:val="auto"/>
          <w:sz w:val="20"/>
          <w:szCs w:val="20"/>
        </w:rPr>
      </w:pPr>
      <w:r w:rsidRPr="009E6E01">
        <w:rPr>
          <w:rFonts w:ascii="Arial" w:hAnsi="Arial" w:cs="Arial"/>
          <w:color w:val="auto"/>
          <w:sz w:val="20"/>
          <w:szCs w:val="20"/>
        </w:rPr>
        <w:t>d) rescisão do contrato e suspensão temporária do direito de participar de licitação e contratar com a Administração Pública pelo prazo de até 05 (cinco) anos.</w:t>
      </w:r>
    </w:p>
    <w:p w14:paraId="6953B648" w14:textId="77777777" w:rsidR="00E06EA6" w:rsidRPr="009E6E01" w:rsidRDefault="00E06EA6" w:rsidP="00E06EA6">
      <w:pPr>
        <w:pStyle w:val="Default"/>
        <w:jc w:val="both"/>
        <w:rPr>
          <w:rFonts w:ascii="Arial" w:hAnsi="Arial" w:cs="Arial"/>
          <w:color w:val="auto"/>
          <w:sz w:val="20"/>
          <w:szCs w:val="20"/>
        </w:rPr>
      </w:pPr>
      <w:r w:rsidRPr="009E6E01">
        <w:rPr>
          <w:rFonts w:ascii="Arial" w:hAnsi="Arial" w:cs="Arial"/>
          <w:color w:val="auto"/>
          <w:sz w:val="20"/>
          <w:szCs w:val="20"/>
        </w:rPr>
        <w:t xml:space="preserve">Paragrafo Primeiro - O </w:t>
      </w:r>
      <w:r w:rsidR="00EF5588" w:rsidRPr="009E6E01">
        <w:rPr>
          <w:rFonts w:ascii="Arial" w:hAnsi="Arial" w:cs="Arial"/>
          <w:color w:val="auto"/>
          <w:sz w:val="20"/>
          <w:szCs w:val="20"/>
        </w:rPr>
        <w:t>fornecedor estará sujeito à</w:t>
      </w:r>
      <w:r w:rsidRPr="009E6E01">
        <w:rPr>
          <w:rFonts w:ascii="Arial" w:hAnsi="Arial" w:cs="Arial"/>
          <w:color w:val="auto"/>
          <w:sz w:val="20"/>
          <w:szCs w:val="20"/>
        </w:rPr>
        <w:t>s sanções do item anterior nas seguintes hipóteses:</w:t>
      </w:r>
    </w:p>
    <w:p w14:paraId="4B84D2C7" w14:textId="77777777" w:rsidR="00E06EA6" w:rsidRPr="009E6E01" w:rsidRDefault="00E06EA6" w:rsidP="00E06EA6">
      <w:pPr>
        <w:pStyle w:val="Default"/>
        <w:numPr>
          <w:ilvl w:val="0"/>
          <w:numId w:val="18"/>
        </w:numPr>
        <w:tabs>
          <w:tab w:val="left" w:pos="284"/>
        </w:tabs>
        <w:ind w:left="0" w:firstLine="0"/>
        <w:jc w:val="both"/>
        <w:rPr>
          <w:rFonts w:ascii="Arial" w:hAnsi="Arial" w:cs="Arial"/>
          <w:color w:val="auto"/>
          <w:sz w:val="20"/>
          <w:szCs w:val="20"/>
        </w:rPr>
      </w:pPr>
      <w:r w:rsidRPr="009E6E01">
        <w:rPr>
          <w:rFonts w:ascii="Arial" w:hAnsi="Arial" w:cs="Arial"/>
          <w:color w:val="auto"/>
          <w:sz w:val="20"/>
          <w:szCs w:val="20"/>
        </w:rPr>
        <w:t>Não apresentação de situação regular, no ato da assinatura do contrato e no decorrer do contrato, bem como a recusa de assinar o contrato ou documento equivalente no prazo determinado: aplicação das sanções previstas nas alíneas “a”, “c” e “d”, sucessivamente.</w:t>
      </w:r>
    </w:p>
    <w:p w14:paraId="41970857" w14:textId="77777777" w:rsidR="00E06EA6" w:rsidRPr="009E6E01" w:rsidRDefault="00E06EA6" w:rsidP="00E06EA6">
      <w:pPr>
        <w:pStyle w:val="Default"/>
        <w:jc w:val="both"/>
        <w:rPr>
          <w:rFonts w:ascii="Arial" w:hAnsi="Arial" w:cs="Arial"/>
          <w:color w:val="auto"/>
          <w:sz w:val="20"/>
          <w:szCs w:val="20"/>
        </w:rPr>
      </w:pPr>
      <w:r w:rsidRPr="009E6E01">
        <w:rPr>
          <w:rFonts w:ascii="Arial" w:hAnsi="Arial" w:cs="Arial"/>
          <w:color w:val="auto"/>
          <w:sz w:val="20"/>
          <w:szCs w:val="20"/>
        </w:rPr>
        <w:lastRenderedPageBreak/>
        <w:t>b) Descumprimento dos prazos, inclusive os de prestação de serviço e</w:t>
      </w:r>
      <w:r w:rsidR="00EF5588" w:rsidRPr="009E6E01">
        <w:rPr>
          <w:rFonts w:ascii="Arial" w:hAnsi="Arial" w:cs="Arial"/>
          <w:color w:val="auto"/>
          <w:sz w:val="20"/>
          <w:szCs w:val="20"/>
        </w:rPr>
        <w:t>/ou</w:t>
      </w:r>
      <w:r w:rsidRPr="009E6E01">
        <w:rPr>
          <w:rFonts w:ascii="Arial" w:hAnsi="Arial" w:cs="Arial"/>
          <w:color w:val="auto"/>
          <w:sz w:val="20"/>
          <w:szCs w:val="20"/>
        </w:rPr>
        <w:t xml:space="preserve"> fornecimento, e condições previstas nesta ARP, bem como o descumprimento das determinações da Administração: aplicação das sanções previstas na alínea “b” e “c”. Caso a situação perdure pelo prazo superior a 30 (trinta) dias, ensejará a aplicação das sanções previstas na alínea “d”. </w:t>
      </w:r>
    </w:p>
    <w:p w14:paraId="5A27C899" w14:textId="77777777" w:rsidR="00E06EA6" w:rsidRPr="009E6E01" w:rsidRDefault="00E06EA6" w:rsidP="00E06EA6">
      <w:pPr>
        <w:pStyle w:val="Default"/>
        <w:jc w:val="both"/>
        <w:rPr>
          <w:rFonts w:ascii="Arial" w:hAnsi="Arial" w:cs="Arial"/>
          <w:color w:val="auto"/>
          <w:sz w:val="20"/>
          <w:szCs w:val="20"/>
        </w:rPr>
      </w:pPr>
      <w:r w:rsidRPr="009E6E01">
        <w:rPr>
          <w:rFonts w:ascii="Arial" w:hAnsi="Arial" w:cs="Arial"/>
          <w:color w:val="auto"/>
          <w:sz w:val="20"/>
          <w:szCs w:val="20"/>
        </w:rPr>
        <w:t xml:space="preserve">Parágrafo Segundo – Em caso de ocorrência de inadimplemento de termos da presente ARP não contemplado nas hipóteses anteriores, a Administração procederá à apuração do dano para aplicação da sanção apropriada ao caso concreto, observado o princípio da proporcionalidade. </w:t>
      </w:r>
    </w:p>
    <w:p w14:paraId="43476B00" w14:textId="77777777" w:rsidR="00E06EA6" w:rsidRPr="009E6E01" w:rsidRDefault="00E06EA6" w:rsidP="00E06EA6">
      <w:pPr>
        <w:pStyle w:val="Default"/>
        <w:jc w:val="both"/>
        <w:rPr>
          <w:rFonts w:ascii="Arial" w:hAnsi="Arial" w:cs="Arial"/>
          <w:color w:val="auto"/>
          <w:sz w:val="20"/>
          <w:szCs w:val="20"/>
        </w:rPr>
      </w:pPr>
      <w:r w:rsidRPr="009E6E01">
        <w:rPr>
          <w:rFonts w:ascii="Arial" w:hAnsi="Arial" w:cs="Arial"/>
          <w:color w:val="auto"/>
          <w:sz w:val="20"/>
          <w:szCs w:val="20"/>
        </w:rPr>
        <w:t xml:space="preserve">Parágrafo Terceiro – Comprovado impedimento ou reconhecida força maior, devidamente justificado e aceito pela Administração, em relação a um dos eventos arrolados no Parágrafo Primeiro deste Artigo, a licitante ficará isenta das penalidades mencionadas. </w:t>
      </w:r>
    </w:p>
    <w:p w14:paraId="25E0BB8A" w14:textId="77777777" w:rsidR="00E06EA6" w:rsidRPr="009E6E01" w:rsidRDefault="00E06EA6" w:rsidP="00E06EA6">
      <w:pPr>
        <w:pStyle w:val="Default"/>
        <w:jc w:val="both"/>
        <w:rPr>
          <w:rFonts w:ascii="Arial" w:hAnsi="Arial" w:cs="Arial"/>
          <w:color w:val="auto"/>
          <w:sz w:val="20"/>
          <w:szCs w:val="20"/>
        </w:rPr>
      </w:pPr>
      <w:r w:rsidRPr="009E6E01">
        <w:rPr>
          <w:rFonts w:ascii="Arial" w:hAnsi="Arial" w:cs="Arial"/>
          <w:color w:val="auto"/>
          <w:sz w:val="20"/>
          <w:szCs w:val="20"/>
        </w:rPr>
        <w:t xml:space="preserve">Parágrafo Quarto – A rescisão do registro de preços e a sanção de suspensão temporária de licitar e contratar com a Administração poderá ser aplicada à licitante juntamente com a multa. </w:t>
      </w:r>
    </w:p>
    <w:p w14:paraId="39875D1F" w14:textId="77777777" w:rsidR="00E06EA6" w:rsidRPr="009E6E01" w:rsidRDefault="00E06EA6" w:rsidP="00E06EA6">
      <w:pPr>
        <w:pStyle w:val="Default"/>
        <w:jc w:val="both"/>
        <w:rPr>
          <w:rFonts w:ascii="Arial" w:hAnsi="Arial" w:cs="Arial"/>
          <w:color w:val="auto"/>
          <w:sz w:val="20"/>
          <w:szCs w:val="20"/>
        </w:rPr>
      </w:pPr>
      <w:r w:rsidRPr="009E6E01">
        <w:rPr>
          <w:rFonts w:ascii="Arial" w:hAnsi="Arial" w:cs="Arial"/>
          <w:color w:val="auto"/>
          <w:sz w:val="20"/>
          <w:szCs w:val="20"/>
        </w:rPr>
        <w:t xml:space="preserve">Parágrafo Quinto – As penalidades fixadas nesta cláusula serão aplicadas através de Processo Administrativo, no qual serão assegurados à empresa o contraditório e a ampla defesa. </w:t>
      </w:r>
    </w:p>
    <w:p w14:paraId="190C4CC0" w14:textId="0C3A4F05" w:rsidR="00E06EA6" w:rsidRPr="009E6E01" w:rsidRDefault="00E06EA6" w:rsidP="00E06EA6">
      <w:pPr>
        <w:pStyle w:val="Default"/>
        <w:jc w:val="both"/>
        <w:rPr>
          <w:rFonts w:ascii="Arial" w:hAnsi="Arial" w:cs="Arial"/>
          <w:color w:val="auto"/>
          <w:sz w:val="20"/>
          <w:szCs w:val="20"/>
        </w:rPr>
      </w:pPr>
      <w:r w:rsidRPr="009E6E01">
        <w:rPr>
          <w:rFonts w:ascii="Arial" w:hAnsi="Arial" w:cs="Arial"/>
          <w:color w:val="auto"/>
          <w:sz w:val="20"/>
          <w:szCs w:val="20"/>
        </w:rPr>
        <w:t>1</w:t>
      </w:r>
      <w:r w:rsidR="005817A6" w:rsidRPr="009E6E01">
        <w:rPr>
          <w:rFonts w:ascii="Arial" w:hAnsi="Arial" w:cs="Arial"/>
          <w:color w:val="auto"/>
          <w:sz w:val="20"/>
          <w:szCs w:val="20"/>
        </w:rPr>
        <w:t>2</w:t>
      </w:r>
      <w:r w:rsidRPr="009E6E01">
        <w:rPr>
          <w:rFonts w:ascii="Arial" w:hAnsi="Arial" w:cs="Arial"/>
          <w:color w:val="auto"/>
          <w:sz w:val="20"/>
          <w:szCs w:val="20"/>
        </w:rPr>
        <w:t>.3. As multas estabelecidas serão entendidas como independentes, podendo ser cumulativas, sendo descontadas dos pagamentos devidos pelo CONTRATANTE ou da garantia prestada ou ainda cobradas judicialmente.</w:t>
      </w:r>
    </w:p>
    <w:p w14:paraId="07E9171A" w14:textId="055B9A98" w:rsidR="00E06EA6" w:rsidRPr="009E6E01" w:rsidRDefault="00E06EA6" w:rsidP="00E06EA6">
      <w:pPr>
        <w:pStyle w:val="Default"/>
        <w:jc w:val="both"/>
        <w:rPr>
          <w:rFonts w:ascii="Arial" w:hAnsi="Arial" w:cs="Arial"/>
          <w:color w:val="auto"/>
          <w:sz w:val="20"/>
          <w:szCs w:val="20"/>
        </w:rPr>
      </w:pPr>
      <w:r w:rsidRPr="009E6E01">
        <w:rPr>
          <w:rFonts w:ascii="Arial" w:hAnsi="Arial" w:cs="Arial"/>
          <w:color w:val="auto"/>
          <w:sz w:val="20"/>
          <w:szCs w:val="20"/>
        </w:rPr>
        <w:t>1</w:t>
      </w:r>
      <w:r w:rsidR="005817A6" w:rsidRPr="009E6E01">
        <w:rPr>
          <w:rFonts w:ascii="Arial" w:hAnsi="Arial" w:cs="Arial"/>
          <w:color w:val="auto"/>
          <w:sz w:val="20"/>
          <w:szCs w:val="20"/>
        </w:rPr>
        <w:t>2</w:t>
      </w:r>
      <w:r w:rsidRPr="009E6E01">
        <w:rPr>
          <w:rFonts w:ascii="Arial" w:hAnsi="Arial" w:cs="Arial"/>
          <w:color w:val="auto"/>
          <w:sz w:val="20"/>
          <w:szCs w:val="20"/>
        </w:rPr>
        <w:t>.4. Se a CONTRATADA não recolher o valor da multa compensatória que porventura for aplicada, dentro de 05 (cinco) dias úteis a contar da data da intimação, serão então acrescidos os juros moratórios de 1% (um por cento) ao mês.</w:t>
      </w:r>
    </w:p>
    <w:p w14:paraId="14280083" w14:textId="771536B6" w:rsidR="00E06EA6" w:rsidRPr="009E6E01" w:rsidRDefault="00E06EA6" w:rsidP="00E06EA6">
      <w:pPr>
        <w:pStyle w:val="Default"/>
        <w:jc w:val="both"/>
        <w:rPr>
          <w:rFonts w:ascii="Arial" w:hAnsi="Arial" w:cs="Arial"/>
          <w:color w:val="auto"/>
          <w:sz w:val="20"/>
          <w:szCs w:val="20"/>
        </w:rPr>
      </w:pPr>
      <w:r w:rsidRPr="009E6E01">
        <w:rPr>
          <w:rFonts w:ascii="Arial" w:hAnsi="Arial" w:cs="Arial"/>
          <w:color w:val="auto"/>
          <w:sz w:val="20"/>
          <w:szCs w:val="20"/>
        </w:rPr>
        <w:t>1</w:t>
      </w:r>
      <w:r w:rsidR="005817A6" w:rsidRPr="009E6E01">
        <w:rPr>
          <w:rFonts w:ascii="Arial" w:hAnsi="Arial" w:cs="Arial"/>
          <w:color w:val="auto"/>
          <w:sz w:val="20"/>
          <w:szCs w:val="20"/>
        </w:rPr>
        <w:t>2</w:t>
      </w:r>
      <w:r w:rsidRPr="009E6E01">
        <w:rPr>
          <w:rFonts w:ascii="Arial" w:hAnsi="Arial" w:cs="Arial"/>
          <w:color w:val="auto"/>
          <w:sz w:val="20"/>
          <w:szCs w:val="20"/>
        </w:rPr>
        <w:t>.5. Quando a CONTRATADA motivar rescisão contratual, será responsável pelas perdas e danos decorrentes para o CONTRATANTE.</w:t>
      </w:r>
    </w:p>
    <w:p w14:paraId="6B979D32" w14:textId="77777777" w:rsidR="00501F85" w:rsidRPr="009E6E01" w:rsidRDefault="00501F85" w:rsidP="00E06EA6">
      <w:pPr>
        <w:pStyle w:val="Default"/>
        <w:jc w:val="both"/>
        <w:rPr>
          <w:rFonts w:ascii="Arial" w:hAnsi="Arial" w:cs="Arial"/>
          <w:color w:val="auto"/>
          <w:sz w:val="20"/>
          <w:szCs w:val="20"/>
        </w:rPr>
      </w:pPr>
    </w:p>
    <w:p w14:paraId="371E0146" w14:textId="658730D4" w:rsidR="00E06EA6" w:rsidRPr="009E6E01" w:rsidRDefault="00E06EA6" w:rsidP="0023118A">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spacing w:after="240"/>
        <w:rPr>
          <w:rFonts w:ascii="Arial" w:hAnsi="Arial" w:cs="Arial"/>
          <w:b/>
          <w:sz w:val="20"/>
        </w:rPr>
      </w:pPr>
      <w:r w:rsidRPr="009E6E01">
        <w:rPr>
          <w:rFonts w:ascii="Arial" w:hAnsi="Arial" w:cs="Arial"/>
          <w:b/>
          <w:sz w:val="20"/>
        </w:rPr>
        <w:t xml:space="preserve">CLÁUSULA DÉCIMA </w:t>
      </w:r>
      <w:r w:rsidR="005817A6" w:rsidRPr="009E6E01">
        <w:rPr>
          <w:rFonts w:ascii="Arial" w:hAnsi="Arial" w:cs="Arial"/>
          <w:b/>
          <w:sz w:val="20"/>
        </w:rPr>
        <w:t>TERCEIRA</w:t>
      </w:r>
      <w:r w:rsidRPr="009E6E01">
        <w:rPr>
          <w:rFonts w:ascii="Arial" w:hAnsi="Arial" w:cs="Arial"/>
          <w:b/>
          <w:sz w:val="20"/>
        </w:rPr>
        <w:t xml:space="preserve"> - DOS RECURSOS ORÇAMENTARIOS:</w:t>
      </w:r>
    </w:p>
    <w:p w14:paraId="16FDFEC6" w14:textId="5760CD98" w:rsidR="00346A42" w:rsidRPr="009E6E01" w:rsidRDefault="00E06EA6" w:rsidP="0023118A">
      <w:pPr>
        <w:spacing w:before="240" w:after="240"/>
        <w:ind w:left="-14" w:right="-31"/>
        <w:jc w:val="both"/>
        <w:rPr>
          <w:rFonts w:ascii="Arial" w:hAnsi="Arial" w:cs="Arial"/>
          <w:b/>
        </w:rPr>
      </w:pPr>
      <w:r w:rsidRPr="009E6E01">
        <w:rPr>
          <w:rFonts w:ascii="Arial" w:hAnsi="Arial" w:cs="Arial"/>
          <w:b/>
        </w:rPr>
        <w:t>1</w:t>
      </w:r>
      <w:r w:rsidR="005817A6" w:rsidRPr="009E6E01">
        <w:rPr>
          <w:rFonts w:ascii="Arial" w:hAnsi="Arial" w:cs="Arial"/>
          <w:b/>
        </w:rPr>
        <w:t>3</w:t>
      </w:r>
      <w:r w:rsidRPr="009E6E01">
        <w:rPr>
          <w:rFonts w:ascii="Arial" w:hAnsi="Arial" w:cs="Arial"/>
          <w:b/>
        </w:rPr>
        <w:t>.1. As despesas decorrentes da presente licitação correrão por conta dos seguintes recursos consignados no Orçamento Geral do Município para o exercício 20</w:t>
      </w:r>
      <w:r w:rsidR="00D06BBF" w:rsidRPr="009E6E01">
        <w:rPr>
          <w:rFonts w:ascii="Arial" w:hAnsi="Arial" w:cs="Arial"/>
          <w:b/>
        </w:rPr>
        <w:t>2</w:t>
      </w:r>
      <w:r w:rsidR="00342D24" w:rsidRPr="009E6E01">
        <w:rPr>
          <w:rFonts w:ascii="Arial" w:hAnsi="Arial" w:cs="Arial"/>
          <w:b/>
        </w:rPr>
        <w:t>5</w:t>
      </w:r>
      <w:r w:rsidR="0023118A" w:rsidRPr="009E6E01">
        <w:rPr>
          <w:rFonts w:ascii="Arial" w:hAnsi="Arial" w:cs="Arial"/>
          <w:b/>
        </w:rPr>
        <w:t>.</w:t>
      </w:r>
    </w:p>
    <w:p w14:paraId="2923B43E" w14:textId="5099C75F" w:rsidR="00E06EA6" w:rsidRPr="009E6E01" w:rsidRDefault="00E06EA6" w:rsidP="0023118A">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b/>
          <w:sz w:val="20"/>
        </w:rPr>
      </w:pPr>
      <w:r w:rsidRPr="009E6E01">
        <w:rPr>
          <w:rFonts w:ascii="Arial" w:hAnsi="Arial" w:cs="Arial"/>
          <w:b/>
          <w:sz w:val="20"/>
        </w:rPr>
        <w:t>CLÁUSULA DÉCIMA QU</w:t>
      </w:r>
      <w:r w:rsidR="005817A6" w:rsidRPr="009E6E01">
        <w:rPr>
          <w:rFonts w:ascii="Arial" w:hAnsi="Arial" w:cs="Arial"/>
          <w:b/>
          <w:sz w:val="20"/>
        </w:rPr>
        <w:t>ARTA</w:t>
      </w:r>
      <w:r w:rsidRPr="009E6E01">
        <w:rPr>
          <w:rFonts w:ascii="Arial" w:hAnsi="Arial" w:cs="Arial"/>
          <w:b/>
          <w:sz w:val="20"/>
        </w:rPr>
        <w:t xml:space="preserve"> - DOS RECURSOS FINANCEIROS:</w:t>
      </w:r>
    </w:p>
    <w:p w14:paraId="2EFD19E2" w14:textId="45DFE8B5" w:rsidR="00346A42" w:rsidRPr="009E6E01" w:rsidRDefault="00E06EA6" w:rsidP="0023118A">
      <w:pPr>
        <w:spacing w:before="240" w:after="240"/>
        <w:jc w:val="both"/>
        <w:rPr>
          <w:rFonts w:ascii="Arial" w:hAnsi="Arial" w:cs="Arial"/>
        </w:rPr>
      </w:pPr>
      <w:r w:rsidRPr="009E6E01">
        <w:rPr>
          <w:rFonts w:ascii="Arial" w:hAnsi="Arial" w:cs="Arial"/>
        </w:rPr>
        <w:t>1</w:t>
      </w:r>
      <w:r w:rsidR="005817A6" w:rsidRPr="009E6E01">
        <w:rPr>
          <w:rFonts w:ascii="Arial" w:hAnsi="Arial" w:cs="Arial"/>
        </w:rPr>
        <w:t>4</w:t>
      </w:r>
      <w:r w:rsidRPr="009E6E01">
        <w:rPr>
          <w:rFonts w:ascii="Arial" w:hAnsi="Arial" w:cs="Arial"/>
        </w:rPr>
        <w:t>.1. Financeira: Os recursos para custear as despesas originárias do presente contrato, serão alocados recursos originários das receitas tributárias de contribuições, patrimonial, serviços, transferências correntes e outras receitas corren</w:t>
      </w:r>
      <w:r w:rsidR="003259A9" w:rsidRPr="009E6E01">
        <w:rPr>
          <w:rFonts w:ascii="Arial" w:hAnsi="Arial" w:cs="Arial"/>
        </w:rPr>
        <w:t>tes e transferência de capital.</w:t>
      </w:r>
    </w:p>
    <w:p w14:paraId="3ED6BEC8" w14:textId="2BD968B3" w:rsidR="00E06EA6" w:rsidRPr="009E6E01" w:rsidRDefault="00E06EA6" w:rsidP="0023118A">
      <w:pPr>
        <w:pStyle w:val="Default"/>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color w:val="auto"/>
          <w:sz w:val="20"/>
          <w:szCs w:val="20"/>
        </w:rPr>
      </w:pPr>
      <w:r w:rsidRPr="009E6E01">
        <w:rPr>
          <w:rFonts w:ascii="Arial" w:hAnsi="Arial" w:cs="Arial"/>
          <w:b/>
          <w:bCs/>
          <w:color w:val="auto"/>
          <w:sz w:val="20"/>
          <w:szCs w:val="20"/>
        </w:rPr>
        <w:t xml:space="preserve">CLÁUSULA DÉCIMA </w:t>
      </w:r>
      <w:r w:rsidR="005817A6" w:rsidRPr="009E6E01">
        <w:rPr>
          <w:rFonts w:ascii="Arial" w:hAnsi="Arial" w:cs="Arial"/>
          <w:b/>
          <w:bCs/>
          <w:color w:val="auto"/>
          <w:sz w:val="20"/>
          <w:szCs w:val="20"/>
        </w:rPr>
        <w:t>QUINTA</w:t>
      </w:r>
      <w:r w:rsidRPr="009E6E01">
        <w:rPr>
          <w:rFonts w:ascii="Arial" w:hAnsi="Arial" w:cs="Arial"/>
          <w:b/>
          <w:bCs/>
          <w:color w:val="auto"/>
          <w:sz w:val="20"/>
          <w:szCs w:val="20"/>
        </w:rPr>
        <w:t xml:space="preserve"> - DO EQUILIBRIO FINANCEIRO DO CONTRATO:</w:t>
      </w:r>
    </w:p>
    <w:p w14:paraId="749C35C2" w14:textId="63C83840" w:rsidR="00346A42" w:rsidRPr="009E6E01" w:rsidRDefault="00E06EA6" w:rsidP="0023118A">
      <w:pPr>
        <w:pStyle w:val="Default"/>
        <w:spacing w:before="240" w:after="240"/>
        <w:jc w:val="both"/>
        <w:rPr>
          <w:rFonts w:ascii="Arial" w:hAnsi="Arial" w:cs="Arial"/>
          <w:color w:val="auto"/>
          <w:sz w:val="20"/>
          <w:szCs w:val="20"/>
        </w:rPr>
      </w:pPr>
      <w:r w:rsidRPr="009E6E01">
        <w:rPr>
          <w:rFonts w:ascii="Arial" w:hAnsi="Arial" w:cs="Arial"/>
          <w:color w:val="auto"/>
          <w:sz w:val="20"/>
          <w:szCs w:val="20"/>
        </w:rPr>
        <w:t>1</w:t>
      </w:r>
      <w:r w:rsidR="005817A6" w:rsidRPr="009E6E01">
        <w:rPr>
          <w:rFonts w:ascii="Arial" w:hAnsi="Arial" w:cs="Arial"/>
          <w:color w:val="auto"/>
          <w:sz w:val="20"/>
          <w:szCs w:val="20"/>
        </w:rPr>
        <w:t>5</w:t>
      </w:r>
      <w:r w:rsidRPr="009E6E01">
        <w:rPr>
          <w:rFonts w:ascii="Arial" w:hAnsi="Arial" w:cs="Arial"/>
          <w:color w:val="auto"/>
          <w:sz w:val="20"/>
          <w:szCs w:val="20"/>
        </w:rPr>
        <w:t>.1. Havendo qualquer fato devidamente comprovado e alheio à vontade das partes que altere o equilíbrio econômico financeiro inicial deste Contrato, o mesmo poderá ser revisto e restabelecido em igual proporção, mediante comprovação e requerimento pela CONTRATADA</w:t>
      </w:r>
      <w:r w:rsidR="0023118A" w:rsidRPr="009E6E01">
        <w:rPr>
          <w:rFonts w:ascii="Arial" w:hAnsi="Arial" w:cs="Arial"/>
          <w:color w:val="auto"/>
          <w:sz w:val="20"/>
          <w:szCs w:val="20"/>
        </w:rPr>
        <w:t>.</w:t>
      </w:r>
    </w:p>
    <w:p w14:paraId="27C74DFC" w14:textId="3A15F72E" w:rsidR="00E06EA6" w:rsidRPr="009E6E01" w:rsidRDefault="00E06EA6" w:rsidP="0023118A">
      <w:pPr>
        <w:pStyle w:val="Default"/>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color w:val="auto"/>
          <w:sz w:val="20"/>
          <w:szCs w:val="20"/>
        </w:rPr>
      </w:pPr>
      <w:r w:rsidRPr="009E6E01">
        <w:rPr>
          <w:rFonts w:ascii="Arial" w:hAnsi="Arial" w:cs="Arial"/>
          <w:b/>
          <w:bCs/>
          <w:color w:val="auto"/>
          <w:sz w:val="20"/>
          <w:szCs w:val="20"/>
        </w:rPr>
        <w:t>CLÁUS</w:t>
      </w:r>
      <w:r w:rsidR="00E1459D" w:rsidRPr="009E6E01">
        <w:rPr>
          <w:rFonts w:ascii="Arial" w:hAnsi="Arial" w:cs="Arial"/>
          <w:b/>
          <w:bCs/>
          <w:color w:val="auto"/>
          <w:sz w:val="20"/>
          <w:szCs w:val="20"/>
        </w:rPr>
        <w:t xml:space="preserve">ULA DÉCIMA </w:t>
      </w:r>
      <w:r w:rsidR="005817A6" w:rsidRPr="009E6E01">
        <w:rPr>
          <w:rFonts w:ascii="Arial" w:hAnsi="Arial" w:cs="Arial"/>
          <w:b/>
          <w:bCs/>
          <w:color w:val="auto"/>
          <w:sz w:val="20"/>
          <w:szCs w:val="20"/>
        </w:rPr>
        <w:t>SEXTA</w:t>
      </w:r>
      <w:r w:rsidRPr="009E6E01">
        <w:rPr>
          <w:rFonts w:ascii="Arial" w:hAnsi="Arial" w:cs="Arial"/>
          <w:b/>
          <w:bCs/>
          <w:color w:val="auto"/>
          <w:sz w:val="20"/>
          <w:szCs w:val="20"/>
        </w:rPr>
        <w:t xml:space="preserve"> – DOS ACRÉSCIMOS OU SUPRESSÕES:</w:t>
      </w:r>
    </w:p>
    <w:p w14:paraId="240795CA" w14:textId="7C0D5D07" w:rsidR="00E06EA6" w:rsidRPr="009E6E01" w:rsidRDefault="00E06EA6" w:rsidP="001D7389">
      <w:pPr>
        <w:pStyle w:val="Default"/>
        <w:spacing w:before="240"/>
        <w:jc w:val="both"/>
        <w:rPr>
          <w:rFonts w:ascii="Arial" w:hAnsi="Arial" w:cs="Arial"/>
          <w:color w:val="auto"/>
          <w:sz w:val="20"/>
          <w:szCs w:val="20"/>
        </w:rPr>
      </w:pPr>
      <w:r w:rsidRPr="009E6E01">
        <w:rPr>
          <w:rFonts w:ascii="Arial" w:hAnsi="Arial" w:cs="Arial"/>
          <w:color w:val="auto"/>
          <w:sz w:val="20"/>
          <w:szCs w:val="20"/>
        </w:rPr>
        <w:t>1</w:t>
      </w:r>
      <w:r w:rsidR="005817A6" w:rsidRPr="009E6E01">
        <w:rPr>
          <w:rFonts w:ascii="Arial" w:hAnsi="Arial" w:cs="Arial"/>
          <w:color w:val="auto"/>
          <w:sz w:val="20"/>
          <w:szCs w:val="20"/>
        </w:rPr>
        <w:t>6</w:t>
      </w:r>
      <w:r w:rsidRPr="009E6E01">
        <w:rPr>
          <w:rFonts w:ascii="Arial" w:hAnsi="Arial" w:cs="Arial"/>
          <w:color w:val="auto"/>
          <w:sz w:val="20"/>
          <w:szCs w:val="20"/>
        </w:rPr>
        <w:t xml:space="preserve">.1. No interesse do CONTRATANTE, o objeto deste Contrato, poderá sofrer acréscimos ou supressões, até o limite de 25% (vinte e cinco por cento) do valor inicial atualizado da contratação, nos termos do </w:t>
      </w:r>
      <w:r w:rsidR="008C20BF" w:rsidRPr="009E6E01">
        <w:rPr>
          <w:rFonts w:ascii="Arial" w:hAnsi="Arial" w:cs="Arial"/>
          <w:color w:val="auto"/>
          <w:sz w:val="20"/>
          <w:szCs w:val="20"/>
        </w:rPr>
        <w:t>Art.</w:t>
      </w:r>
      <w:r w:rsidR="00501F85" w:rsidRPr="009E6E01">
        <w:rPr>
          <w:rFonts w:ascii="Arial" w:hAnsi="Arial" w:cs="Arial"/>
          <w:color w:val="auto"/>
          <w:sz w:val="20"/>
          <w:szCs w:val="20"/>
        </w:rPr>
        <w:t>125</w:t>
      </w:r>
      <w:r w:rsidR="006C37C0" w:rsidRPr="009E6E01">
        <w:rPr>
          <w:rFonts w:ascii="Arial" w:hAnsi="Arial" w:cs="Arial"/>
          <w:color w:val="auto"/>
          <w:sz w:val="20"/>
          <w:szCs w:val="20"/>
        </w:rPr>
        <w:t xml:space="preserve"> </w:t>
      </w:r>
      <w:r w:rsidRPr="009E6E01">
        <w:rPr>
          <w:rFonts w:ascii="Arial" w:hAnsi="Arial" w:cs="Arial"/>
          <w:color w:val="auto"/>
          <w:sz w:val="20"/>
          <w:szCs w:val="20"/>
        </w:rPr>
        <w:t xml:space="preserve">da Lei nº </w:t>
      </w:r>
      <w:r w:rsidR="008C20BF" w:rsidRPr="009E6E01">
        <w:rPr>
          <w:rFonts w:ascii="Arial" w:hAnsi="Arial" w:cs="Arial"/>
          <w:color w:val="auto"/>
          <w:sz w:val="20"/>
          <w:szCs w:val="20"/>
        </w:rPr>
        <w:t>14.133</w:t>
      </w:r>
      <w:r w:rsidRPr="009E6E01">
        <w:rPr>
          <w:rFonts w:ascii="Arial" w:hAnsi="Arial" w:cs="Arial"/>
          <w:color w:val="auto"/>
          <w:sz w:val="20"/>
          <w:szCs w:val="20"/>
        </w:rPr>
        <w:t>/</w:t>
      </w:r>
      <w:r w:rsidR="008C20BF" w:rsidRPr="009E6E01">
        <w:rPr>
          <w:rFonts w:ascii="Arial" w:hAnsi="Arial" w:cs="Arial"/>
          <w:color w:val="auto"/>
          <w:sz w:val="20"/>
          <w:szCs w:val="20"/>
        </w:rPr>
        <w:t>21</w:t>
      </w:r>
      <w:r w:rsidRPr="009E6E01">
        <w:rPr>
          <w:rFonts w:ascii="Arial" w:hAnsi="Arial" w:cs="Arial"/>
          <w:color w:val="auto"/>
          <w:sz w:val="20"/>
          <w:szCs w:val="20"/>
        </w:rPr>
        <w:t xml:space="preserve"> e alterações posteriores; e,</w:t>
      </w:r>
    </w:p>
    <w:p w14:paraId="6A7A687A" w14:textId="2C04D434" w:rsidR="00346A42" w:rsidRDefault="00E06EA6" w:rsidP="0023118A">
      <w:pPr>
        <w:pStyle w:val="Default"/>
        <w:spacing w:after="240"/>
        <w:jc w:val="both"/>
        <w:rPr>
          <w:rFonts w:ascii="Arial" w:hAnsi="Arial" w:cs="Arial"/>
          <w:color w:val="auto"/>
          <w:sz w:val="20"/>
          <w:szCs w:val="20"/>
        </w:rPr>
      </w:pPr>
      <w:r w:rsidRPr="009E6E01">
        <w:rPr>
          <w:rFonts w:ascii="Arial" w:hAnsi="Arial" w:cs="Arial"/>
          <w:color w:val="auto"/>
          <w:sz w:val="20"/>
          <w:szCs w:val="20"/>
        </w:rPr>
        <w:t>1</w:t>
      </w:r>
      <w:r w:rsidR="005817A6" w:rsidRPr="009E6E01">
        <w:rPr>
          <w:rFonts w:ascii="Arial" w:hAnsi="Arial" w:cs="Arial"/>
          <w:color w:val="auto"/>
          <w:sz w:val="20"/>
          <w:szCs w:val="20"/>
        </w:rPr>
        <w:t>6</w:t>
      </w:r>
      <w:r w:rsidRPr="009E6E01">
        <w:rPr>
          <w:rFonts w:ascii="Arial" w:hAnsi="Arial" w:cs="Arial"/>
          <w:color w:val="auto"/>
          <w:sz w:val="20"/>
          <w:szCs w:val="20"/>
        </w:rPr>
        <w:t>.2. Nenhum acréscimo ou supressão poderá exceder o limite estabelecido no item anterior, exceto as supressões resultan</w:t>
      </w:r>
      <w:r w:rsidR="0023118A" w:rsidRPr="009E6E01">
        <w:rPr>
          <w:rFonts w:ascii="Arial" w:hAnsi="Arial" w:cs="Arial"/>
          <w:color w:val="auto"/>
          <w:sz w:val="20"/>
          <w:szCs w:val="20"/>
        </w:rPr>
        <w:t>tes de acordo entre as partes.</w:t>
      </w:r>
    </w:p>
    <w:p w14:paraId="6AE6581A" w14:textId="77777777" w:rsidR="00263332" w:rsidRDefault="00263332" w:rsidP="0023118A">
      <w:pPr>
        <w:pStyle w:val="Default"/>
        <w:spacing w:after="240"/>
        <w:jc w:val="both"/>
        <w:rPr>
          <w:rFonts w:ascii="Arial" w:hAnsi="Arial" w:cs="Arial"/>
          <w:color w:val="auto"/>
          <w:sz w:val="20"/>
          <w:szCs w:val="20"/>
        </w:rPr>
      </w:pPr>
    </w:p>
    <w:p w14:paraId="21CEC66C" w14:textId="77777777" w:rsidR="00263332" w:rsidRPr="009E6E01" w:rsidRDefault="00263332" w:rsidP="00263332">
      <w:pPr>
        <w:pStyle w:val="Default"/>
        <w:jc w:val="both"/>
        <w:rPr>
          <w:rFonts w:ascii="Arial" w:hAnsi="Arial" w:cs="Arial"/>
          <w:color w:val="auto"/>
          <w:sz w:val="20"/>
          <w:szCs w:val="20"/>
        </w:rPr>
      </w:pPr>
    </w:p>
    <w:p w14:paraId="750701E9" w14:textId="56710FF9" w:rsidR="00E06EA6" w:rsidRPr="009E6E01" w:rsidRDefault="00E06EA6" w:rsidP="001D7389">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spacing w:after="240"/>
        <w:rPr>
          <w:rFonts w:ascii="Arial" w:hAnsi="Arial" w:cs="Arial"/>
          <w:b/>
          <w:sz w:val="20"/>
        </w:rPr>
      </w:pPr>
      <w:r w:rsidRPr="009E6E01">
        <w:rPr>
          <w:rFonts w:ascii="Arial" w:hAnsi="Arial" w:cs="Arial"/>
          <w:b/>
          <w:sz w:val="20"/>
        </w:rPr>
        <w:t xml:space="preserve">CLÁUSULA DÉCIMA </w:t>
      </w:r>
      <w:r w:rsidR="005817A6" w:rsidRPr="009E6E01">
        <w:rPr>
          <w:rFonts w:ascii="Arial" w:hAnsi="Arial" w:cs="Arial"/>
          <w:b/>
          <w:sz w:val="20"/>
        </w:rPr>
        <w:t>SETIMA</w:t>
      </w:r>
      <w:r w:rsidRPr="009E6E01">
        <w:rPr>
          <w:rFonts w:ascii="Arial" w:hAnsi="Arial" w:cs="Arial"/>
          <w:b/>
          <w:sz w:val="20"/>
        </w:rPr>
        <w:t xml:space="preserve"> </w:t>
      </w:r>
      <w:r w:rsidR="00EA26C4" w:rsidRPr="009E6E01">
        <w:rPr>
          <w:rFonts w:ascii="Arial" w:hAnsi="Arial" w:cs="Arial"/>
          <w:b/>
          <w:sz w:val="20"/>
        </w:rPr>
        <w:t>–</w:t>
      </w:r>
      <w:r w:rsidRPr="009E6E01">
        <w:rPr>
          <w:rFonts w:ascii="Arial" w:hAnsi="Arial" w:cs="Arial"/>
          <w:b/>
          <w:sz w:val="20"/>
        </w:rPr>
        <w:t xml:space="preserve"> DA LICITAÇÃO:</w:t>
      </w:r>
    </w:p>
    <w:p w14:paraId="61EACB7B" w14:textId="19066E45" w:rsidR="00346A42" w:rsidRPr="009E6E01" w:rsidRDefault="00E06EA6" w:rsidP="001D7389">
      <w:pPr>
        <w:pStyle w:val="Corpodetexto"/>
        <w:spacing w:after="240"/>
        <w:rPr>
          <w:rFonts w:ascii="Arial" w:hAnsi="Arial" w:cs="Arial"/>
          <w:sz w:val="20"/>
        </w:rPr>
      </w:pPr>
      <w:r w:rsidRPr="009E6E01">
        <w:rPr>
          <w:rFonts w:ascii="Arial" w:hAnsi="Arial" w:cs="Arial"/>
          <w:sz w:val="20"/>
        </w:rPr>
        <w:t>1</w:t>
      </w:r>
      <w:r w:rsidR="005817A6" w:rsidRPr="009E6E01">
        <w:rPr>
          <w:rFonts w:ascii="Arial" w:hAnsi="Arial" w:cs="Arial"/>
          <w:sz w:val="20"/>
        </w:rPr>
        <w:t>7</w:t>
      </w:r>
      <w:r w:rsidRPr="009E6E01">
        <w:rPr>
          <w:rFonts w:ascii="Arial" w:hAnsi="Arial" w:cs="Arial"/>
          <w:sz w:val="20"/>
        </w:rPr>
        <w:t xml:space="preserve">.1. Este contrato foi oriundo da licitação nº. </w:t>
      </w:r>
      <w:r w:rsidR="00DE54B0" w:rsidRPr="009E6E01">
        <w:rPr>
          <w:rFonts w:ascii="Arial" w:hAnsi="Arial" w:cs="Arial"/>
          <w:b/>
          <w:sz w:val="20"/>
        </w:rPr>
        <w:t>XXX</w:t>
      </w:r>
      <w:r w:rsidR="00833B05" w:rsidRPr="009E6E01">
        <w:rPr>
          <w:rFonts w:ascii="Arial" w:hAnsi="Arial" w:cs="Arial"/>
          <w:b/>
          <w:sz w:val="20"/>
        </w:rPr>
        <w:t>/</w:t>
      </w:r>
      <w:r w:rsidR="001D7389" w:rsidRPr="009E6E01">
        <w:rPr>
          <w:rFonts w:ascii="Arial" w:hAnsi="Arial" w:cs="Arial"/>
          <w:b/>
          <w:sz w:val="20"/>
        </w:rPr>
        <w:t>202</w:t>
      </w:r>
      <w:r w:rsidR="00342D24" w:rsidRPr="009E6E01">
        <w:rPr>
          <w:rFonts w:ascii="Arial" w:hAnsi="Arial" w:cs="Arial"/>
          <w:b/>
          <w:sz w:val="20"/>
        </w:rPr>
        <w:t>5</w:t>
      </w:r>
      <w:r w:rsidRPr="009E6E01">
        <w:rPr>
          <w:rFonts w:ascii="Arial" w:hAnsi="Arial" w:cs="Arial"/>
          <w:sz w:val="20"/>
        </w:rPr>
        <w:t xml:space="preserve">, modalidade Pregão </w:t>
      </w:r>
      <w:r w:rsidR="00A50C18" w:rsidRPr="009E6E01">
        <w:rPr>
          <w:rFonts w:ascii="Arial" w:hAnsi="Arial" w:cs="Arial"/>
          <w:sz w:val="20"/>
        </w:rPr>
        <w:t>Eletrônico</w:t>
      </w:r>
      <w:r w:rsidR="003259A9" w:rsidRPr="009E6E01">
        <w:rPr>
          <w:rFonts w:ascii="Arial" w:hAnsi="Arial" w:cs="Arial"/>
          <w:sz w:val="20"/>
        </w:rPr>
        <w:t>.</w:t>
      </w:r>
    </w:p>
    <w:p w14:paraId="078D068D" w14:textId="14E8AC75" w:rsidR="00E06EA6" w:rsidRPr="009E6E01" w:rsidRDefault="00E06EA6" w:rsidP="001D7389">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b/>
          <w:sz w:val="20"/>
        </w:rPr>
      </w:pPr>
      <w:r w:rsidRPr="009E6E01">
        <w:rPr>
          <w:rFonts w:ascii="Arial" w:hAnsi="Arial" w:cs="Arial"/>
          <w:b/>
          <w:sz w:val="20"/>
        </w:rPr>
        <w:t xml:space="preserve">CLAUSULA DÉCIMA </w:t>
      </w:r>
      <w:r w:rsidR="005817A6" w:rsidRPr="009E6E01">
        <w:rPr>
          <w:rFonts w:ascii="Arial" w:hAnsi="Arial" w:cs="Arial"/>
          <w:b/>
          <w:sz w:val="20"/>
        </w:rPr>
        <w:t>OITAVA</w:t>
      </w:r>
      <w:r w:rsidRPr="009E6E01">
        <w:rPr>
          <w:rFonts w:ascii="Arial" w:hAnsi="Arial" w:cs="Arial"/>
          <w:b/>
          <w:sz w:val="20"/>
        </w:rPr>
        <w:t xml:space="preserve"> </w:t>
      </w:r>
      <w:r w:rsidR="00EA26C4" w:rsidRPr="009E6E01">
        <w:rPr>
          <w:rFonts w:ascii="Arial" w:hAnsi="Arial" w:cs="Arial"/>
          <w:b/>
          <w:sz w:val="20"/>
        </w:rPr>
        <w:t>–</w:t>
      </w:r>
      <w:r w:rsidRPr="009E6E01">
        <w:rPr>
          <w:rFonts w:ascii="Arial" w:hAnsi="Arial" w:cs="Arial"/>
          <w:b/>
          <w:sz w:val="20"/>
        </w:rPr>
        <w:t xml:space="preserve"> DAS DISPOSIÇÕES FINAIS:</w:t>
      </w:r>
    </w:p>
    <w:p w14:paraId="48411308" w14:textId="01661901" w:rsidR="00E06EA6" w:rsidRPr="009E6E01" w:rsidRDefault="00E06EA6" w:rsidP="001D7389">
      <w:pPr>
        <w:pStyle w:val="Default"/>
        <w:spacing w:before="240"/>
        <w:jc w:val="both"/>
        <w:rPr>
          <w:rFonts w:ascii="Arial" w:hAnsi="Arial" w:cs="Arial"/>
          <w:color w:val="auto"/>
          <w:sz w:val="20"/>
          <w:szCs w:val="20"/>
        </w:rPr>
      </w:pPr>
      <w:r w:rsidRPr="009E6E01">
        <w:rPr>
          <w:rFonts w:ascii="Arial" w:hAnsi="Arial" w:cs="Arial"/>
          <w:color w:val="auto"/>
          <w:sz w:val="20"/>
          <w:szCs w:val="20"/>
        </w:rPr>
        <w:t>1</w:t>
      </w:r>
      <w:r w:rsidR="005817A6" w:rsidRPr="009E6E01">
        <w:rPr>
          <w:rFonts w:ascii="Arial" w:hAnsi="Arial" w:cs="Arial"/>
          <w:color w:val="auto"/>
          <w:sz w:val="20"/>
          <w:szCs w:val="20"/>
        </w:rPr>
        <w:t>8</w:t>
      </w:r>
      <w:r w:rsidRPr="009E6E01">
        <w:rPr>
          <w:rFonts w:ascii="Arial" w:hAnsi="Arial" w:cs="Arial"/>
          <w:color w:val="auto"/>
          <w:sz w:val="20"/>
          <w:szCs w:val="20"/>
        </w:rPr>
        <w:t>.1. Quaisquer comunicações e/ou notificações relativas a este Contrato serão consideradas como recebidas pelo destinatário, para todos os efeitos legais, quando remetidas para os endereços deste instrumento.</w:t>
      </w:r>
    </w:p>
    <w:p w14:paraId="03840283" w14:textId="76DD8916" w:rsidR="00E06EA6" w:rsidRPr="009E6E01" w:rsidRDefault="00E06EA6" w:rsidP="00E06EA6">
      <w:pPr>
        <w:pStyle w:val="Default"/>
        <w:jc w:val="both"/>
        <w:rPr>
          <w:rFonts w:ascii="Arial" w:hAnsi="Arial" w:cs="Arial"/>
          <w:color w:val="auto"/>
          <w:sz w:val="20"/>
          <w:szCs w:val="20"/>
        </w:rPr>
      </w:pPr>
      <w:r w:rsidRPr="009E6E01">
        <w:rPr>
          <w:rFonts w:ascii="Arial" w:hAnsi="Arial" w:cs="Arial"/>
          <w:color w:val="auto"/>
          <w:sz w:val="20"/>
          <w:szCs w:val="20"/>
        </w:rPr>
        <w:t>1</w:t>
      </w:r>
      <w:r w:rsidR="005817A6" w:rsidRPr="009E6E01">
        <w:rPr>
          <w:rFonts w:ascii="Arial" w:hAnsi="Arial" w:cs="Arial"/>
          <w:color w:val="auto"/>
          <w:sz w:val="20"/>
          <w:szCs w:val="20"/>
        </w:rPr>
        <w:t>8</w:t>
      </w:r>
      <w:r w:rsidRPr="009E6E01">
        <w:rPr>
          <w:rFonts w:ascii="Arial" w:hAnsi="Arial" w:cs="Arial"/>
          <w:color w:val="auto"/>
          <w:sz w:val="20"/>
          <w:szCs w:val="20"/>
        </w:rPr>
        <w:t>.2. O cancelamento de endereços para correspondência somente será válido quando outro seja indicado, o qual poderá ser utilizado com a mesma finalidade supra.</w:t>
      </w:r>
    </w:p>
    <w:p w14:paraId="7A60FE94" w14:textId="747D1B8F" w:rsidR="00E06EA6" w:rsidRPr="009E6E01" w:rsidRDefault="00E06EA6" w:rsidP="00E06EA6">
      <w:pPr>
        <w:pStyle w:val="Default"/>
        <w:jc w:val="both"/>
        <w:rPr>
          <w:rFonts w:ascii="Arial" w:hAnsi="Arial" w:cs="Arial"/>
          <w:color w:val="auto"/>
          <w:sz w:val="20"/>
          <w:szCs w:val="20"/>
        </w:rPr>
      </w:pPr>
      <w:r w:rsidRPr="009E6E01">
        <w:rPr>
          <w:rFonts w:ascii="Arial" w:hAnsi="Arial" w:cs="Arial"/>
          <w:color w:val="auto"/>
          <w:sz w:val="20"/>
          <w:szCs w:val="20"/>
        </w:rPr>
        <w:t>1</w:t>
      </w:r>
      <w:r w:rsidR="005817A6" w:rsidRPr="009E6E01">
        <w:rPr>
          <w:rFonts w:ascii="Arial" w:hAnsi="Arial" w:cs="Arial"/>
          <w:color w:val="auto"/>
          <w:sz w:val="20"/>
          <w:szCs w:val="20"/>
        </w:rPr>
        <w:t>8</w:t>
      </w:r>
      <w:r w:rsidRPr="009E6E01">
        <w:rPr>
          <w:rFonts w:ascii="Arial" w:hAnsi="Arial" w:cs="Arial"/>
          <w:color w:val="auto"/>
          <w:sz w:val="20"/>
          <w:szCs w:val="20"/>
        </w:rPr>
        <w:t>.3. Nada no presente Contrato poderá ser interpretado como a criar quaisquer vínculos trabalhistas entre empregados da CONTRATADA e o CONTRATANTE. A CONTRATADA assume toda a responsabilidade por todos os encar</w:t>
      </w:r>
      <w:r w:rsidR="00EF5588" w:rsidRPr="009E6E01">
        <w:rPr>
          <w:rFonts w:ascii="Arial" w:hAnsi="Arial" w:cs="Arial"/>
          <w:color w:val="auto"/>
          <w:sz w:val="20"/>
          <w:szCs w:val="20"/>
        </w:rPr>
        <w:t>gos trabalhistas decorrentes do fornecimento dos produtos</w:t>
      </w:r>
      <w:r w:rsidRPr="009E6E01">
        <w:rPr>
          <w:rFonts w:ascii="Arial" w:hAnsi="Arial" w:cs="Arial"/>
          <w:color w:val="auto"/>
          <w:sz w:val="20"/>
          <w:szCs w:val="20"/>
        </w:rPr>
        <w:t xml:space="preserve"> por seus funcionários.</w:t>
      </w:r>
    </w:p>
    <w:p w14:paraId="76136D4C" w14:textId="0C0BE7BE" w:rsidR="00E06EA6" w:rsidRPr="009E6E01" w:rsidRDefault="00E06EA6" w:rsidP="00E06EA6">
      <w:pPr>
        <w:pStyle w:val="Default"/>
        <w:jc w:val="both"/>
        <w:rPr>
          <w:rFonts w:ascii="Arial" w:hAnsi="Arial" w:cs="Arial"/>
          <w:color w:val="auto"/>
          <w:sz w:val="20"/>
          <w:szCs w:val="20"/>
        </w:rPr>
      </w:pPr>
      <w:r w:rsidRPr="009E6E01">
        <w:rPr>
          <w:rFonts w:ascii="Arial" w:hAnsi="Arial" w:cs="Arial"/>
          <w:color w:val="auto"/>
          <w:sz w:val="20"/>
          <w:szCs w:val="20"/>
        </w:rPr>
        <w:t>1</w:t>
      </w:r>
      <w:r w:rsidR="005817A6" w:rsidRPr="009E6E01">
        <w:rPr>
          <w:rFonts w:ascii="Arial" w:hAnsi="Arial" w:cs="Arial"/>
          <w:color w:val="auto"/>
          <w:sz w:val="20"/>
          <w:szCs w:val="20"/>
        </w:rPr>
        <w:t>8</w:t>
      </w:r>
      <w:r w:rsidRPr="009E6E01">
        <w:rPr>
          <w:rFonts w:ascii="Arial" w:hAnsi="Arial" w:cs="Arial"/>
          <w:color w:val="auto"/>
          <w:sz w:val="20"/>
          <w:szCs w:val="20"/>
        </w:rPr>
        <w:t>.4. A tolerância de uma parte para com a outra quanto ao descumprimento de qualquer um adas obrigações assumidas neste Contrato não implicará novação ou renúncia de direito. A parte tolerante poderá exigir da outra o fiel e cabal cumprimento deste Contrato a qualquer tempo.</w:t>
      </w:r>
    </w:p>
    <w:p w14:paraId="6254EE6C" w14:textId="2D8BDAA8" w:rsidR="00E06EA6" w:rsidRPr="009E6E01" w:rsidRDefault="00E06EA6" w:rsidP="00E06EA6">
      <w:pPr>
        <w:pStyle w:val="Default"/>
        <w:jc w:val="both"/>
        <w:rPr>
          <w:rFonts w:ascii="Arial" w:hAnsi="Arial" w:cs="Arial"/>
          <w:color w:val="auto"/>
          <w:sz w:val="20"/>
          <w:szCs w:val="20"/>
        </w:rPr>
      </w:pPr>
      <w:r w:rsidRPr="009E6E01">
        <w:rPr>
          <w:rFonts w:ascii="Arial" w:hAnsi="Arial" w:cs="Arial"/>
          <w:color w:val="auto"/>
          <w:sz w:val="20"/>
          <w:szCs w:val="20"/>
        </w:rPr>
        <w:t>1</w:t>
      </w:r>
      <w:r w:rsidR="005817A6" w:rsidRPr="009E6E01">
        <w:rPr>
          <w:rFonts w:ascii="Arial" w:hAnsi="Arial" w:cs="Arial"/>
          <w:color w:val="auto"/>
          <w:sz w:val="20"/>
          <w:szCs w:val="20"/>
        </w:rPr>
        <w:t>8</w:t>
      </w:r>
      <w:r w:rsidRPr="009E6E01">
        <w:rPr>
          <w:rFonts w:ascii="Arial" w:hAnsi="Arial" w:cs="Arial"/>
          <w:color w:val="auto"/>
          <w:sz w:val="20"/>
          <w:szCs w:val="20"/>
        </w:rPr>
        <w:t>.5. O disposto neste Contrato não poderá ser alterado ou emendado pelas partes, a não ser por meio de aditivos, dos quais conste a concordância expressa do CONTRATANTE e da CONTRATADA, asseguradas as prerrogativas do CONTRATANTE.</w:t>
      </w:r>
    </w:p>
    <w:p w14:paraId="6F4BA223" w14:textId="4318F1E9" w:rsidR="00E06EA6" w:rsidRPr="009E6E01" w:rsidRDefault="00E06EA6" w:rsidP="00E06EA6">
      <w:pPr>
        <w:pStyle w:val="Default"/>
        <w:jc w:val="both"/>
        <w:rPr>
          <w:rFonts w:ascii="Arial" w:hAnsi="Arial" w:cs="Arial"/>
          <w:color w:val="auto"/>
          <w:sz w:val="20"/>
          <w:szCs w:val="20"/>
        </w:rPr>
      </w:pPr>
      <w:r w:rsidRPr="009E6E01">
        <w:rPr>
          <w:rFonts w:ascii="Arial" w:hAnsi="Arial" w:cs="Arial"/>
          <w:color w:val="auto"/>
          <w:sz w:val="20"/>
          <w:szCs w:val="20"/>
        </w:rPr>
        <w:t>1</w:t>
      </w:r>
      <w:r w:rsidR="005817A6" w:rsidRPr="009E6E01">
        <w:rPr>
          <w:rFonts w:ascii="Arial" w:hAnsi="Arial" w:cs="Arial"/>
          <w:color w:val="auto"/>
          <w:sz w:val="20"/>
          <w:szCs w:val="20"/>
        </w:rPr>
        <w:t>8</w:t>
      </w:r>
      <w:r w:rsidRPr="009E6E01">
        <w:rPr>
          <w:rFonts w:ascii="Arial" w:hAnsi="Arial" w:cs="Arial"/>
          <w:color w:val="auto"/>
          <w:sz w:val="20"/>
          <w:szCs w:val="20"/>
        </w:rPr>
        <w:t xml:space="preserve">.6. Os termos e disposições constantes deste Contrato prevalecerão sobre quaisquer outros entendimentos ou acordos anteriores entre as partes, expressos ou implícitos, referentes às condições nele estabelecidas. </w:t>
      </w:r>
    </w:p>
    <w:p w14:paraId="4BA66692" w14:textId="77777777" w:rsidR="008C20BF" w:rsidRPr="009E6E01" w:rsidRDefault="008C20BF" w:rsidP="00E06EA6">
      <w:pPr>
        <w:pStyle w:val="Default"/>
        <w:jc w:val="both"/>
        <w:rPr>
          <w:rFonts w:ascii="Arial" w:hAnsi="Arial" w:cs="Arial"/>
          <w:color w:val="auto"/>
          <w:sz w:val="20"/>
          <w:szCs w:val="20"/>
        </w:rPr>
      </w:pPr>
    </w:p>
    <w:p w14:paraId="261EED9C" w14:textId="7B16545C" w:rsidR="00E06EA6" w:rsidRPr="009E6E01" w:rsidRDefault="00E06EA6" w:rsidP="001D7389">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b/>
          <w:sz w:val="20"/>
        </w:rPr>
      </w:pPr>
      <w:r w:rsidRPr="009E6E01">
        <w:rPr>
          <w:rFonts w:ascii="Arial" w:hAnsi="Arial" w:cs="Arial"/>
          <w:b/>
          <w:sz w:val="20"/>
        </w:rPr>
        <w:t xml:space="preserve">CLÁUSULA </w:t>
      </w:r>
      <w:r w:rsidR="005817A6" w:rsidRPr="009E6E01">
        <w:rPr>
          <w:rFonts w:ascii="Arial" w:hAnsi="Arial" w:cs="Arial"/>
          <w:b/>
          <w:sz w:val="20"/>
        </w:rPr>
        <w:t>DÉCIMA NONA</w:t>
      </w:r>
      <w:r w:rsidRPr="009E6E01">
        <w:rPr>
          <w:rFonts w:ascii="Arial" w:hAnsi="Arial" w:cs="Arial"/>
          <w:b/>
          <w:sz w:val="20"/>
        </w:rPr>
        <w:t xml:space="preserve"> - DO FORO:</w:t>
      </w:r>
    </w:p>
    <w:p w14:paraId="52A55413" w14:textId="2781AD8A" w:rsidR="001D7389" w:rsidRPr="009E6E01" w:rsidRDefault="00E06EA6" w:rsidP="002C7954">
      <w:pPr>
        <w:pStyle w:val="Corpodetexto"/>
        <w:spacing w:before="240"/>
        <w:rPr>
          <w:rFonts w:ascii="Arial" w:hAnsi="Arial" w:cs="Arial"/>
          <w:sz w:val="20"/>
        </w:rPr>
      </w:pPr>
      <w:r w:rsidRPr="009E6E01">
        <w:rPr>
          <w:rFonts w:ascii="Arial" w:hAnsi="Arial" w:cs="Arial"/>
          <w:sz w:val="20"/>
        </w:rPr>
        <w:t>1</w:t>
      </w:r>
      <w:r w:rsidR="00EA26C4" w:rsidRPr="009E6E01">
        <w:rPr>
          <w:rFonts w:ascii="Arial" w:hAnsi="Arial" w:cs="Arial"/>
          <w:sz w:val="20"/>
        </w:rPr>
        <w:t>9</w:t>
      </w:r>
      <w:r w:rsidRPr="009E6E01">
        <w:rPr>
          <w:rFonts w:ascii="Arial" w:hAnsi="Arial" w:cs="Arial"/>
          <w:sz w:val="20"/>
        </w:rPr>
        <w:t>.</w:t>
      </w:r>
      <w:r w:rsidR="00EA26C4" w:rsidRPr="009E6E01">
        <w:rPr>
          <w:rFonts w:ascii="Arial" w:hAnsi="Arial" w:cs="Arial"/>
          <w:sz w:val="20"/>
        </w:rPr>
        <w:t>1.</w:t>
      </w:r>
      <w:r w:rsidRPr="009E6E01">
        <w:rPr>
          <w:rFonts w:ascii="Arial" w:hAnsi="Arial" w:cs="Arial"/>
          <w:sz w:val="20"/>
        </w:rPr>
        <w:t xml:space="preserve"> As partes elegem o foro da Comarca de Macaíba, como único competente para dirimir quaisquer divergências oriundas deste Contrato, renunciando a qualquer outro, </w:t>
      </w:r>
      <w:r w:rsidR="001D7389" w:rsidRPr="009E6E01">
        <w:rPr>
          <w:rFonts w:ascii="Arial" w:hAnsi="Arial" w:cs="Arial"/>
          <w:sz w:val="20"/>
        </w:rPr>
        <w:t>por mais privilegiado que seja.</w:t>
      </w:r>
    </w:p>
    <w:p w14:paraId="1981D821" w14:textId="77777777" w:rsidR="00E06EA6" w:rsidRPr="009E6E01" w:rsidRDefault="00E06EA6" w:rsidP="00E06EA6">
      <w:pPr>
        <w:pStyle w:val="Corpodetexto"/>
        <w:rPr>
          <w:rFonts w:ascii="Arial" w:hAnsi="Arial" w:cs="Arial"/>
          <w:b/>
          <w:sz w:val="20"/>
        </w:rPr>
      </w:pPr>
      <w:r w:rsidRPr="009E6E01">
        <w:rPr>
          <w:rFonts w:ascii="Arial" w:hAnsi="Arial" w:cs="Arial"/>
          <w:sz w:val="20"/>
        </w:rPr>
        <w:t xml:space="preserve">E, por assim terem ajustado, declaram aceitar todas as disposições estabelecidas no presente Contrato, firmado em 03 (três) vias de igual teor e forma, sendo todas assinadas pelas partes e testemunhas abaixo. </w:t>
      </w:r>
    </w:p>
    <w:p w14:paraId="254D1CDE" w14:textId="77777777" w:rsidR="00E06EA6" w:rsidRPr="009E6E01" w:rsidRDefault="00E06EA6" w:rsidP="00E06EA6">
      <w:pPr>
        <w:jc w:val="center"/>
        <w:rPr>
          <w:rFonts w:ascii="Arial" w:hAnsi="Arial" w:cs="Arial"/>
          <w:b/>
        </w:rPr>
      </w:pPr>
    </w:p>
    <w:p w14:paraId="6AB73B2E" w14:textId="3CAD5C9B" w:rsidR="008D6D74" w:rsidRPr="009E6E01" w:rsidRDefault="001D7389" w:rsidP="008D6D74">
      <w:pPr>
        <w:pStyle w:val="Default"/>
        <w:jc w:val="center"/>
        <w:rPr>
          <w:rFonts w:ascii="Arial" w:hAnsi="Arial" w:cs="Arial"/>
          <w:b/>
          <w:color w:val="auto"/>
          <w:sz w:val="20"/>
          <w:szCs w:val="20"/>
        </w:rPr>
      </w:pPr>
      <w:r w:rsidRPr="009E6E01">
        <w:rPr>
          <w:rFonts w:ascii="Arial" w:hAnsi="Arial" w:cs="Arial"/>
          <w:b/>
          <w:color w:val="auto"/>
          <w:sz w:val="20"/>
          <w:szCs w:val="20"/>
        </w:rPr>
        <w:t>Macaíba</w:t>
      </w:r>
      <w:r w:rsidR="008D6D74" w:rsidRPr="009E6E01">
        <w:rPr>
          <w:rFonts w:ascii="Arial" w:hAnsi="Arial" w:cs="Arial"/>
          <w:b/>
          <w:color w:val="auto"/>
          <w:sz w:val="20"/>
          <w:szCs w:val="20"/>
        </w:rPr>
        <w:t xml:space="preserve">/RN, </w:t>
      </w:r>
      <w:r w:rsidRPr="009E6E01">
        <w:rPr>
          <w:rFonts w:ascii="Arial" w:hAnsi="Arial" w:cs="Arial"/>
          <w:b/>
          <w:color w:val="auto"/>
          <w:sz w:val="20"/>
          <w:szCs w:val="20"/>
        </w:rPr>
        <w:t>XX</w:t>
      </w:r>
      <w:r w:rsidR="008D6D74" w:rsidRPr="009E6E01">
        <w:rPr>
          <w:rFonts w:ascii="Arial" w:hAnsi="Arial" w:cs="Arial"/>
          <w:b/>
          <w:color w:val="auto"/>
          <w:sz w:val="20"/>
          <w:szCs w:val="20"/>
        </w:rPr>
        <w:t xml:space="preserve"> de </w:t>
      </w:r>
      <w:r w:rsidRPr="009E6E01">
        <w:rPr>
          <w:rFonts w:ascii="Arial" w:hAnsi="Arial" w:cs="Arial"/>
          <w:b/>
          <w:color w:val="auto"/>
          <w:sz w:val="20"/>
          <w:szCs w:val="20"/>
        </w:rPr>
        <w:t>XXXXX</w:t>
      </w:r>
      <w:r w:rsidR="008D6D74" w:rsidRPr="009E6E01">
        <w:rPr>
          <w:rFonts w:ascii="Arial" w:hAnsi="Arial" w:cs="Arial"/>
          <w:b/>
          <w:color w:val="auto"/>
          <w:sz w:val="20"/>
          <w:szCs w:val="20"/>
        </w:rPr>
        <w:t xml:space="preserve"> de </w:t>
      </w:r>
      <w:proofErr w:type="gramStart"/>
      <w:r w:rsidR="008D6D74" w:rsidRPr="009E6E01">
        <w:rPr>
          <w:rFonts w:ascii="Arial" w:hAnsi="Arial" w:cs="Arial"/>
          <w:b/>
          <w:color w:val="auto"/>
          <w:sz w:val="20"/>
          <w:szCs w:val="20"/>
        </w:rPr>
        <w:t>202</w:t>
      </w:r>
      <w:r w:rsidR="00342D24" w:rsidRPr="009E6E01">
        <w:rPr>
          <w:rFonts w:ascii="Arial" w:hAnsi="Arial" w:cs="Arial"/>
          <w:b/>
          <w:color w:val="auto"/>
          <w:sz w:val="20"/>
          <w:szCs w:val="20"/>
        </w:rPr>
        <w:t>5</w:t>
      </w:r>
      <w:proofErr w:type="gramEnd"/>
    </w:p>
    <w:p w14:paraId="06476E1F" w14:textId="77777777" w:rsidR="001D7389" w:rsidRDefault="001D7389" w:rsidP="00263332">
      <w:pPr>
        <w:jc w:val="center"/>
        <w:rPr>
          <w:rFonts w:ascii="Arial" w:hAnsi="Arial" w:cs="Arial"/>
          <w:b/>
        </w:rPr>
      </w:pPr>
    </w:p>
    <w:p w14:paraId="3C44E20F" w14:textId="77777777" w:rsidR="00263332" w:rsidRPr="009E6E01" w:rsidRDefault="00263332" w:rsidP="00263332">
      <w:pPr>
        <w:jc w:val="center"/>
        <w:rPr>
          <w:rFonts w:ascii="Arial" w:hAnsi="Arial" w:cs="Arial"/>
          <w:b/>
        </w:rPr>
      </w:pPr>
    </w:p>
    <w:p w14:paraId="79E11F7F" w14:textId="77777777" w:rsidR="00B0718B" w:rsidRPr="009E6E01" w:rsidRDefault="00B0718B" w:rsidP="00B0718B">
      <w:pPr>
        <w:jc w:val="center"/>
        <w:rPr>
          <w:rFonts w:ascii="Arial" w:hAnsi="Arial" w:cs="Arial"/>
          <w:b/>
          <w:bCs/>
        </w:rPr>
      </w:pPr>
      <w:r w:rsidRPr="009E6E01">
        <w:rPr>
          <w:rFonts w:ascii="Arial" w:hAnsi="Arial" w:cs="Arial"/>
          <w:b/>
          <w:bCs/>
        </w:rPr>
        <w:t xml:space="preserve">Eriberto Freire Tomaz </w:t>
      </w:r>
    </w:p>
    <w:p w14:paraId="39A1207B" w14:textId="7567F003" w:rsidR="00263332" w:rsidRPr="00263332" w:rsidRDefault="00B0718B" w:rsidP="00263332">
      <w:pPr>
        <w:jc w:val="center"/>
        <w:rPr>
          <w:rFonts w:ascii="Arial" w:hAnsi="Arial" w:cs="Arial"/>
          <w:bCs/>
        </w:rPr>
      </w:pPr>
      <w:r w:rsidRPr="00263332">
        <w:rPr>
          <w:rFonts w:ascii="Arial" w:hAnsi="Arial" w:cs="Arial"/>
          <w:bCs/>
        </w:rPr>
        <w:t xml:space="preserve">Secretário Municipal de Trabalho, Habitação e Assistência </w:t>
      </w:r>
      <w:proofErr w:type="gramStart"/>
      <w:r w:rsidRPr="00263332">
        <w:rPr>
          <w:rFonts w:ascii="Arial" w:hAnsi="Arial" w:cs="Arial"/>
          <w:bCs/>
        </w:rPr>
        <w:t>Social</w:t>
      </w:r>
      <w:proofErr w:type="gramEnd"/>
    </w:p>
    <w:p w14:paraId="35FE165D" w14:textId="2F6FA16C" w:rsidR="001D7389" w:rsidRDefault="001D7389" w:rsidP="005A5581">
      <w:pPr>
        <w:jc w:val="center"/>
        <w:rPr>
          <w:rFonts w:ascii="Arial" w:hAnsi="Arial" w:cs="Arial"/>
          <w:b/>
          <w:bCs/>
        </w:rPr>
      </w:pPr>
    </w:p>
    <w:p w14:paraId="6890694C" w14:textId="77777777" w:rsidR="00263332" w:rsidRPr="009E6E01" w:rsidRDefault="00263332" w:rsidP="005A5581">
      <w:pPr>
        <w:jc w:val="center"/>
        <w:rPr>
          <w:rFonts w:ascii="Arial" w:hAnsi="Arial" w:cs="Arial"/>
          <w:b/>
          <w:bCs/>
        </w:rPr>
      </w:pPr>
    </w:p>
    <w:p w14:paraId="427897C8" w14:textId="35335781" w:rsidR="00B100F9" w:rsidRPr="009E6E01" w:rsidRDefault="001D7389" w:rsidP="002E6DD1">
      <w:pPr>
        <w:pStyle w:val="Default"/>
        <w:jc w:val="center"/>
        <w:rPr>
          <w:rFonts w:ascii="Arial" w:hAnsi="Arial" w:cs="Arial"/>
          <w:sz w:val="20"/>
          <w:szCs w:val="20"/>
        </w:rPr>
      </w:pPr>
      <w:r w:rsidRPr="009E6E01">
        <w:rPr>
          <w:rFonts w:ascii="Arial" w:hAnsi="Arial" w:cs="Arial"/>
          <w:sz w:val="20"/>
          <w:szCs w:val="20"/>
        </w:rPr>
        <w:t>P/</w:t>
      </w:r>
      <w:r w:rsidR="00B100F9" w:rsidRPr="009E6E01">
        <w:rPr>
          <w:rFonts w:ascii="Arial" w:hAnsi="Arial" w:cs="Arial"/>
          <w:sz w:val="20"/>
          <w:szCs w:val="20"/>
        </w:rPr>
        <w:t>CONTRATANTE</w:t>
      </w:r>
    </w:p>
    <w:p w14:paraId="2763A987" w14:textId="77777777" w:rsidR="00B92B5E" w:rsidRPr="009E6E01" w:rsidRDefault="00B92B5E" w:rsidP="00B92B5E">
      <w:pPr>
        <w:pStyle w:val="Default"/>
        <w:jc w:val="center"/>
        <w:rPr>
          <w:rFonts w:ascii="Arial" w:hAnsi="Arial" w:cs="Arial"/>
          <w:b/>
          <w:color w:val="auto"/>
          <w:sz w:val="20"/>
          <w:szCs w:val="20"/>
        </w:rPr>
      </w:pPr>
    </w:p>
    <w:p w14:paraId="356B70AB" w14:textId="6A3B9B6E" w:rsidR="00E06EA6" w:rsidRPr="009E6E01" w:rsidRDefault="001D7389" w:rsidP="00E06EA6">
      <w:pPr>
        <w:jc w:val="center"/>
        <w:rPr>
          <w:rFonts w:ascii="Arial" w:hAnsi="Arial" w:cs="Arial"/>
          <w:b/>
        </w:rPr>
      </w:pPr>
      <w:r w:rsidRPr="009E6E01">
        <w:rPr>
          <w:rFonts w:ascii="Arial" w:hAnsi="Arial" w:cs="Arial"/>
          <w:b/>
        </w:rPr>
        <w:t>XXXXXXXXXXXXXXXXXXXXXXX</w:t>
      </w:r>
    </w:p>
    <w:p w14:paraId="75CE14AD" w14:textId="080ABA31" w:rsidR="00E06EA6" w:rsidRDefault="001D7389" w:rsidP="00E06EA6">
      <w:pPr>
        <w:jc w:val="center"/>
        <w:rPr>
          <w:rFonts w:ascii="Arial" w:hAnsi="Arial" w:cs="Arial"/>
        </w:rPr>
      </w:pPr>
      <w:r w:rsidRPr="009E6E01">
        <w:rPr>
          <w:rFonts w:ascii="Arial" w:hAnsi="Arial" w:cs="Arial"/>
        </w:rPr>
        <w:t>P/</w:t>
      </w:r>
      <w:r w:rsidR="00E06EA6" w:rsidRPr="009E6E01">
        <w:rPr>
          <w:rFonts w:ascii="Arial" w:hAnsi="Arial" w:cs="Arial"/>
        </w:rPr>
        <w:t>CONTRATADO</w:t>
      </w:r>
    </w:p>
    <w:p w14:paraId="07248A3D" w14:textId="77777777" w:rsidR="00263332" w:rsidRPr="009E6E01" w:rsidRDefault="00263332" w:rsidP="00E06EA6">
      <w:pPr>
        <w:jc w:val="center"/>
        <w:rPr>
          <w:rFonts w:ascii="Arial" w:hAnsi="Arial" w:cs="Arial"/>
        </w:rPr>
      </w:pPr>
    </w:p>
    <w:p w14:paraId="7DFC38C4" w14:textId="77777777" w:rsidR="00B86011" w:rsidRPr="009E6E01" w:rsidRDefault="00E06EA6" w:rsidP="001D7389">
      <w:pPr>
        <w:tabs>
          <w:tab w:val="left" w:pos="567"/>
        </w:tabs>
        <w:spacing w:line="360" w:lineRule="auto"/>
        <w:jc w:val="both"/>
        <w:rPr>
          <w:rFonts w:ascii="Arial" w:hAnsi="Arial" w:cs="Arial"/>
          <w:b/>
          <w:u w:val="single"/>
        </w:rPr>
      </w:pPr>
      <w:r w:rsidRPr="009E6E01">
        <w:rPr>
          <w:rFonts w:ascii="Arial" w:hAnsi="Arial" w:cs="Arial"/>
          <w:b/>
          <w:u w:val="single"/>
        </w:rPr>
        <w:t>TESTEMUNHAS:</w:t>
      </w:r>
    </w:p>
    <w:p w14:paraId="501AA439" w14:textId="107E4B1C" w:rsidR="00E06EA6" w:rsidRPr="009E6E01" w:rsidRDefault="00E06EA6" w:rsidP="001D7389">
      <w:pPr>
        <w:tabs>
          <w:tab w:val="left" w:pos="567"/>
        </w:tabs>
        <w:spacing w:line="360" w:lineRule="auto"/>
        <w:jc w:val="both"/>
        <w:rPr>
          <w:rFonts w:ascii="Arial" w:hAnsi="Arial" w:cs="Arial"/>
        </w:rPr>
      </w:pPr>
      <w:r w:rsidRPr="009E6E01">
        <w:rPr>
          <w:rFonts w:ascii="Arial" w:hAnsi="Arial" w:cs="Arial"/>
        </w:rPr>
        <w:t>1._________________________________________</w:t>
      </w:r>
      <w:r w:rsidR="001D7389" w:rsidRPr="009E6E01">
        <w:rPr>
          <w:rFonts w:ascii="Arial" w:hAnsi="Arial" w:cs="Arial"/>
        </w:rPr>
        <w:t xml:space="preserve">________________ </w:t>
      </w:r>
      <w:r w:rsidRPr="009E6E01">
        <w:rPr>
          <w:rFonts w:ascii="Arial" w:hAnsi="Arial" w:cs="Arial"/>
        </w:rPr>
        <w:t>CPF/MF: _____</w:t>
      </w:r>
      <w:r w:rsidR="001D7389" w:rsidRPr="009E6E01">
        <w:rPr>
          <w:rFonts w:ascii="Arial" w:hAnsi="Arial" w:cs="Arial"/>
        </w:rPr>
        <w:t>_</w:t>
      </w:r>
      <w:r w:rsidRPr="009E6E01">
        <w:rPr>
          <w:rFonts w:ascii="Arial" w:hAnsi="Arial" w:cs="Arial"/>
        </w:rPr>
        <w:t>___</w:t>
      </w:r>
      <w:r w:rsidR="001D7389" w:rsidRPr="009E6E01">
        <w:rPr>
          <w:rFonts w:ascii="Arial" w:hAnsi="Arial" w:cs="Arial"/>
        </w:rPr>
        <w:t>__</w:t>
      </w:r>
      <w:r w:rsidRPr="009E6E01">
        <w:rPr>
          <w:rFonts w:ascii="Arial" w:hAnsi="Arial" w:cs="Arial"/>
        </w:rPr>
        <w:t>__________</w:t>
      </w:r>
    </w:p>
    <w:p w14:paraId="4AAC8F06" w14:textId="77777777" w:rsidR="00717CC4" w:rsidRPr="009E6E01" w:rsidRDefault="00DE54B0" w:rsidP="000B0074">
      <w:pPr>
        <w:tabs>
          <w:tab w:val="left" w:pos="567"/>
        </w:tabs>
        <w:spacing w:line="360" w:lineRule="auto"/>
        <w:jc w:val="center"/>
        <w:rPr>
          <w:rFonts w:ascii="Arial" w:hAnsi="Arial" w:cs="Arial"/>
          <w:b/>
          <w:bCs/>
        </w:rPr>
      </w:pPr>
      <w:r w:rsidRPr="009E6E01">
        <w:rPr>
          <w:rFonts w:ascii="Arial" w:hAnsi="Arial" w:cs="Arial"/>
        </w:rPr>
        <w:t>2</w:t>
      </w:r>
      <w:r w:rsidR="001D7389" w:rsidRPr="009E6E01">
        <w:rPr>
          <w:rFonts w:ascii="Arial" w:hAnsi="Arial" w:cs="Arial"/>
        </w:rPr>
        <w:t>.________________________</w:t>
      </w:r>
      <w:r w:rsidRPr="009E6E01">
        <w:rPr>
          <w:rFonts w:ascii="Arial" w:hAnsi="Arial" w:cs="Arial"/>
        </w:rPr>
        <w:t>_________________________________</w:t>
      </w:r>
      <w:r w:rsidR="001D7389" w:rsidRPr="009E6E01">
        <w:rPr>
          <w:rFonts w:ascii="Arial" w:hAnsi="Arial" w:cs="Arial"/>
        </w:rPr>
        <w:t xml:space="preserve"> CPF/MF: _____________________</w:t>
      </w:r>
      <w:r w:rsidR="00EF5588" w:rsidRPr="009E6E01">
        <w:rPr>
          <w:rFonts w:ascii="Arial" w:hAnsi="Arial" w:cs="Arial"/>
          <w:b/>
          <w:bCs/>
        </w:rPr>
        <w:br w:type="page"/>
      </w:r>
    </w:p>
    <w:p w14:paraId="34A69571" w14:textId="77777777" w:rsidR="00717CC4" w:rsidRPr="009E6E01" w:rsidRDefault="00717CC4" w:rsidP="000B0074">
      <w:pPr>
        <w:tabs>
          <w:tab w:val="left" w:pos="567"/>
        </w:tabs>
        <w:spacing w:line="360" w:lineRule="auto"/>
        <w:jc w:val="center"/>
        <w:rPr>
          <w:rFonts w:ascii="Arial" w:hAnsi="Arial" w:cs="Arial"/>
          <w:b/>
          <w:bCs/>
        </w:rPr>
      </w:pPr>
    </w:p>
    <w:p w14:paraId="72AA469C" w14:textId="58F7C753" w:rsidR="0074764F" w:rsidRPr="009E6E01" w:rsidRDefault="0074764F" w:rsidP="000B0074">
      <w:pPr>
        <w:tabs>
          <w:tab w:val="left" w:pos="567"/>
        </w:tabs>
        <w:spacing w:line="360" w:lineRule="auto"/>
        <w:jc w:val="center"/>
        <w:rPr>
          <w:rFonts w:ascii="Arial" w:hAnsi="Arial" w:cs="Arial"/>
          <w:bCs/>
          <w:color w:val="000000"/>
        </w:rPr>
      </w:pPr>
      <w:r w:rsidRPr="009E6E01">
        <w:rPr>
          <w:rFonts w:ascii="Arial" w:hAnsi="Arial" w:cs="Arial"/>
          <w:b/>
          <w:bCs/>
        </w:rPr>
        <w:t>(usar papel timbrado da empresa)</w:t>
      </w:r>
    </w:p>
    <w:p w14:paraId="0963D459" w14:textId="77777777" w:rsidR="007C4ECD" w:rsidRPr="009E6E01" w:rsidRDefault="007C4ECD" w:rsidP="007A2F8D">
      <w:pPr>
        <w:autoSpaceDE w:val="0"/>
        <w:autoSpaceDN w:val="0"/>
        <w:adjustRightInd w:val="0"/>
        <w:jc w:val="both"/>
        <w:rPr>
          <w:rFonts w:ascii="Arial" w:hAnsi="Arial" w:cs="Arial"/>
          <w:b/>
        </w:rPr>
      </w:pPr>
    </w:p>
    <w:p w14:paraId="55D60F9B" w14:textId="72C8BD21" w:rsidR="00D325B7" w:rsidRPr="009E6E01" w:rsidRDefault="00D325B7" w:rsidP="003D7C82">
      <w:pPr>
        <w:autoSpaceDE w:val="0"/>
        <w:autoSpaceDN w:val="0"/>
        <w:adjustRightInd w:val="0"/>
        <w:jc w:val="both"/>
        <w:rPr>
          <w:rFonts w:ascii="Arial" w:hAnsi="Arial" w:cs="Arial"/>
          <w:b/>
        </w:rPr>
      </w:pPr>
      <w:r w:rsidRPr="009E6E01">
        <w:rPr>
          <w:rFonts w:ascii="Arial" w:hAnsi="Arial" w:cs="Arial"/>
          <w:b/>
        </w:rPr>
        <w:t xml:space="preserve">PREGÃO Nº </w:t>
      </w:r>
      <w:r w:rsidR="00DE54B0" w:rsidRPr="009E6E01">
        <w:rPr>
          <w:rFonts w:ascii="Arial" w:hAnsi="Arial" w:cs="Arial"/>
          <w:b/>
        </w:rPr>
        <w:t>XXX/</w:t>
      </w:r>
      <w:r w:rsidR="00721977" w:rsidRPr="009E6E01">
        <w:rPr>
          <w:rFonts w:ascii="Arial" w:hAnsi="Arial" w:cs="Arial"/>
          <w:b/>
        </w:rPr>
        <w:t>202</w:t>
      </w:r>
      <w:r w:rsidR="00326154" w:rsidRPr="009E6E01">
        <w:rPr>
          <w:rFonts w:ascii="Arial" w:hAnsi="Arial" w:cs="Arial"/>
          <w:b/>
        </w:rPr>
        <w:t>5</w:t>
      </w:r>
    </w:p>
    <w:p w14:paraId="10218CC5" w14:textId="77777777" w:rsidR="00D325B7" w:rsidRPr="009E6E01" w:rsidRDefault="00D325B7" w:rsidP="003D7C82">
      <w:pPr>
        <w:autoSpaceDE w:val="0"/>
        <w:autoSpaceDN w:val="0"/>
        <w:adjustRightInd w:val="0"/>
        <w:jc w:val="both"/>
        <w:rPr>
          <w:rFonts w:ascii="Arial" w:hAnsi="Arial" w:cs="Arial"/>
          <w:b/>
        </w:rPr>
      </w:pPr>
      <w:r w:rsidRPr="009E6E01">
        <w:rPr>
          <w:rFonts w:ascii="Arial" w:hAnsi="Arial" w:cs="Arial"/>
          <w:b/>
        </w:rPr>
        <w:t>PREFEITURA MUNICIPAL DE MACAÍBA</w:t>
      </w:r>
    </w:p>
    <w:p w14:paraId="70243D72" w14:textId="162667A7" w:rsidR="00E0648F" w:rsidRPr="009E6E01" w:rsidRDefault="00721977" w:rsidP="00342D24">
      <w:pPr>
        <w:autoSpaceDE w:val="0"/>
        <w:autoSpaceDN w:val="0"/>
        <w:adjustRightInd w:val="0"/>
        <w:jc w:val="both"/>
        <w:rPr>
          <w:rFonts w:ascii="Arial" w:eastAsiaTheme="minorHAnsi" w:hAnsi="Arial" w:cs="Arial"/>
          <w:b/>
          <w:bCs/>
          <w:color w:val="000000"/>
          <w:lang w:eastAsia="en-US"/>
        </w:rPr>
      </w:pPr>
      <w:r w:rsidRPr="009E6E01">
        <w:rPr>
          <w:rFonts w:ascii="Arial" w:hAnsi="Arial" w:cs="Arial"/>
          <w:b/>
        </w:rPr>
        <w:t xml:space="preserve">OBJETO: </w:t>
      </w:r>
      <w:r w:rsidR="00B0718B" w:rsidRPr="009E6E01">
        <w:rPr>
          <w:rFonts w:ascii="Arial" w:eastAsiaTheme="minorHAnsi" w:hAnsi="Arial" w:cs="Arial"/>
          <w:b/>
          <w:bCs/>
          <w:color w:val="000000"/>
          <w:lang w:eastAsia="en-US"/>
        </w:rPr>
        <w:t>REGISTRO DE PREÇOS PARA CONTRATAÇÃO DE EMPRESA ESPECIALIZADA PARA O FORNECIMENTO DE PEIXE EM CARÁTER EVENTUAL, ATRAVÉS DA AÇÃO DENOMINADA “PEIXE DO POVO” NA OCASIÃO DA “SEMANA SANTA” REFERENTE AO ANO DE 2025 PARA AS FAMÍLIAS EM VULNERABILIDADE SOCIOECONÔMICA NO MUNICÍPIO DE MACAÍBA/RN, POR INTERMÉDIO DA POLÍTICA DE ASSISTÊNCIA SOCIAL.</w:t>
      </w:r>
    </w:p>
    <w:p w14:paraId="7C180E8C" w14:textId="23F17325" w:rsidR="00D325B7" w:rsidRPr="009E6E01" w:rsidRDefault="00D325B7" w:rsidP="00BC7023">
      <w:pPr>
        <w:autoSpaceDE w:val="0"/>
        <w:autoSpaceDN w:val="0"/>
        <w:adjustRightInd w:val="0"/>
        <w:jc w:val="both"/>
        <w:rPr>
          <w:rFonts w:ascii="Arial" w:hAnsi="Arial" w:cs="Arial"/>
          <w:b/>
        </w:rPr>
      </w:pPr>
      <w:r w:rsidRPr="009E6E01">
        <w:rPr>
          <w:rFonts w:ascii="Arial" w:hAnsi="Arial" w:cs="Arial"/>
          <w:b/>
        </w:rPr>
        <w:t>DATA: XX/XX/202</w:t>
      </w:r>
      <w:r w:rsidR="00326154" w:rsidRPr="009E6E01">
        <w:rPr>
          <w:rFonts w:ascii="Arial" w:hAnsi="Arial" w:cs="Arial"/>
          <w:b/>
        </w:rPr>
        <w:t>5</w:t>
      </w:r>
      <w:r w:rsidRPr="009E6E01">
        <w:rPr>
          <w:rFonts w:ascii="Arial" w:hAnsi="Arial" w:cs="Arial"/>
          <w:b/>
        </w:rPr>
        <w:t xml:space="preserve"> ÀS XXHXXMIN</w:t>
      </w:r>
    </w:p>
    <w:p w14:paraId="41F30765" w14:textId="77777777" w:rsidR="000F0FC9" w:rsidRPr="009E6E01" w:rsidRDefault="000F0FC9" w:rsidP="003D7C82">
      <w:pPr>
        <w:autoSpaceDE w:val="0"/>
        <w:autoSpaceDN w:val="0"/>
        <w:adjustRightInd w:val="0"/>
        <w:jc w:val="both"/>
        <w:rPr>
          <w:rFonts w:ascii="Arial" w:hAnsi="Arial" w:cs="Arial"/>
          <w:b/>
        </w:rPr>
      </w:pPr>
    </w:p>
    <w:p w14:paraId="236F9552" w14:textId="77777777" w:rsidR="0074764F" w:rsidRPr="009E6E01" w:rsidRDefault="0074764F" w:rsidP="006C37C0">
      <w:pPr>
        <w:pStyle w:val="Default"/>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b/>
          <w:color w:val="auto"/>
          <w:sz w:val="20"/>
          <w:szCs w:val="20"/>
        </w:rPr>
      </w:pPr>
      <w:r w:rsidRPr="009E6E01">
        <w:rPr>
          <w:rFonts w:ascii="Arial" w:hAnsi="Arial" w:cs="Arial"/>
          <w:b/>
          <w:color w:val="auto"/>
          <w:sz w:val="20"/>
          <w:szCs w:val="20"/>
        </w:rPr>
        <w:t>ANEXO IV – MINUTA DA CARTA DE CREDENCIAMENTO</w:t>
      </w:r>
    </w:p>
    <w:p w14:paraId="0AC02649" w14:textId="77777777" w:rsidR="0074764F" w:rsidRPr="009E6E01" w:rsidRDefault="0074764F" w:rsidP="0074764F">
      <w:pPr>
        <w:autoSpaceDE w:val="0"/>
        <w:autoSpaceDN w:val="0"/>
        <w:adjustRightInd w:val="0"/>
        <w:jc w:val="center"/>
        <w:rPr>
          <w:rFonts w:ascii="Arial" w:hAnsi="Arial" w:cs="Arial"/>
          <w:bCs/>
          <w:u w:val="single"/>
        </w:rPr>
      </w:pPr>
    </w:p>
    <w:p w14:paraId="08897A8A" w14:textId="77777777" w:rsidR="0074764F" w:rsidRPr="009E6E01" w:rsidRDefault="0074764F" w:rsidP="0074764F">
      <w:pPr>
        <w:autoSpaceDE w:val="0"/>
        <w:autoSpaceDN w:val="0"/>
        <w:adjustRightInd w:val="0"/>
        <w:jc w:val="both"/>
        <w:rPr>
          <w:rFonts w:ascii="Arial" w:hAnsi="Arial" w:cs="Arial"/>
        </w:rPr>
      </w:pPr>
      <w:r w:rsidRPr="009E6E01">
        <w:rPr>
          <w:rFonts w:ascii="Arial" w:hAnsi="Arial" w:cs="Arial"/>
        </w:rPr>
        <w:t xml:space="preserve">Local e data, </w:t>
      </w:r>
      <w:proofErr w:type="spellStart"/>
      <w:proofErr w:type="gramStart"/>
      <w:r w:rsidRPr="009E6E01">
        <w:rPr>
          <w:rFonts w:ascii="Arial" w:hAnsi="Arial" w:cs="Arial"/>
        </w:rPr>
        <w:t>xxxxx</w:t>
      </w:r>
      <w:proofErr w:type="spellEnd"/>
      <w:proofErr w:type="gramEnd"/>
    </w:p>
    <w:p w14:paraId="1D2EC691" w14:textId="77777777" w:rsidR="0074764F" w:rsidRPr="009E6E01" w:rsidRDefault="0074764F" w:rsidP="0074764F">
      <w:pPr>
        <w:autoSpaceDE w:val="0"/>
        <w:autoSpaceDN w:val="0"/>
        <w:adjustRightInd w:val="0"/>
        <w:jc w:val="both"/>
        <w:rPr>
          <w:rFonts w:ascii="Arial" w:hAnsi="Arial" w:cs="Arial"/>
        </w:rPr>
      </w:pPr>
    </w:p>
    <w:p w14:paraId="268478A0" w14:textId="0456E6E1" w:rsidR="0074764F" w:rsidRPr="009E6E01" w:rsidRDefault="00DF3EF7" w:rsidP="0074764F">
      <w:pPr>
        <w:autoSpaceDE w:val="0"/>
        <w:autoSpaceDN w:val="0"/>
        <w:adjustRightInd w:val="0"/>
        <w:jc w:val="both"/>
        <w:rPr>
          <w:rFonts w:ascii="Arial" w:hAnsi="Arial" w:cs="Arial"/>
        </w:rPr>
      </w:pPr>
      <w:r w:rsidRPr="009E6E01">
        <w:rPr>
          <w:rFonts w:ascii="Arial" w:hAnsi="Arial" w:cs="Arial"/>
        </w:rPr>
        <w:t>O</w:t>
      </w:r>
      <w:r w:rsidR="0074764F" w:rsidRPr="009E6E01">
        <w:rPr>
          <w:rFonts w:ascii="Arial" w:hAnsi="Arial" w:cs="Arial"/>
        </w:rPr>
        <w:t xml:space="preserve"> </w:t>
      </w:r>
    </w:p>
    <w:p w14:paraId="431464B2" w14:textId="3625BC06" w:rsidR="0074764F" w:rsidRPr="009E6E01" w:rsidRDefault="00390A60" w:rsidP="0074764F">
      <w:pPr>
        <w:autoSpaceDE w:val="0"/>
        <w:autoSpaceDN w:val="0"/>
        <w:adjustRightInd w:val="0"/>
        <w:jc w:val="both"/>
        <w:rPr>
          <w:rFonts w:ascii="Arial" w:hAnsi="Arial" w:cs="Arial"/>
        </w:rPr>
      </w:pPr>
      <w:r w:rsidRPr="009E6E01">
        <w:rPr>
          <w:rFonts w:ascii="Arial" w:hAnsi="Arial" w:cs="Arial"/>
        </w:rPr>
        <w:t>Pregoeiro</w:t>
      </w:r>
      <w:r w:rsidR="0074764F" w:rsidRPr="009E6E01">
        <w:rPr>
          <w:rFonts w:ascii="Arial" w:hAnsi="Arial" w:cs="Arial"/>
        </w:rPr>
        <w:t xml:space="preserve"> da Prefeitura Municipal de Macaíba</w:t>
      </w:r>
    </w:p>
    <w:p w14:paraId="0067E0F3" w14:textId="3292E958" w:rsidR="0074764F" w:rsidRPr="009E6E01" w:rsidRDefault="0074764F" w:rsidP="0074764F">
      <w:pPr>
        <w:autoSpaceDE w:val="0"/>
        <w:autoSpaceDN w:val="0"/>
        <w:adjustRightInd w:val="0"/>
        <w:jc w:val="both"/>
        <w:rPr>
          <w:rFonts w:ascii="Arial" w:hAnsi="Arial" w:cs="Arial"/>
        </w:rPr>
      </w:pPr>
      <w:r w:rsidRPr="009E6E01">
        <w:rPr>
          <w:rFonts w:ascii="Arial" w:hAnsi="Arial" w:cs="Arial"/>
        </w:rPr>
        <w:t>Macaíba</w:t>
      </w:r>
      <w:r w:rsidR="00DF3EF7" w:rsidRPr="009E6E01">
        <w:rPr>
          <w:rFonts w:ascii="Arial" w:hAnsi="Arial" w:cs="Arial"/>
        </w:rPr>
        <w:t>/RN</w:t>
      </w:r>
      <w:r w:rsidRPr="009E6E01">
        <w:rPr>
          <w:rFonts w:ascii="Arial" w:hAnsi="Arial" w:cs="Arial"/>
        </w:rPr>
        <w:t xml:space="preserve"> </w:t>
      </w:r>
    </w:p>
    <w:p w14:paraId="2C2D8D6A" w14:textId="77777777" w:rsidR="0074764F" w:rsidRPr="009E6E01" w:rsidRDefault="0074764F" w:rsidP="0074764F">
      <w:pPr>
        <w:autoSpaceDE w:val="0"/>
        <w:autoSpaceDN w:val="0"/>
        <w:adjustRightInd w:val="0"/>
        <w:jc w:val="both"/>
        <w:rPr>
          <w:rFonts w:ascii="Arial" w:hAnsi="Arial" w:cs="Arial"/>
        </w:rPr>
      </w:pPr>
      <w:proofErr w:type="gramStart"/>
      <w:r w:rsidRPr="009E6E01">
        <w:rPr>
          <w:rFonts w:ascii="Arial" w:hAnsi="Arial" w:cs="Arial"/>
        </w:rPr>
        <w:t>Senhor</w:t>
      </w:r>
      <w:r w:rsidR="00274585" w:rsidRPr="009E6E01">
        <w:rPr>
          <w:rFonts w:ascii="Arial" w:hAnsi="Arial" w:cs="Arial"/>
        </w:rPr>
        <w:t>(</w:t>
      </w:r>
      <w:proofErr w:type="gramEnd"/>
      <w:r w:rsidR="00274585" w:rsidRPr="009E6E01">
        <w:rPr>
          <w:rFonts w:ascii="Arial" w:hAnsi="Arial" w:cs="Arial"/>
        </w:rPr>
        <w:t>a) Pregoeiro(a)</w:t>
      </w:r>
      <w:r w:rsidRPr="009E6E01">
        <w:rPr>
          <w:rFonts w:ascii="Arial" w:hAnsi="Arial" w:cs="Arial"/>
        </w:rPr>
        <w:t xml:space="preserve">, </w:t>
      </w:r>
    </w:p>
    <w:p w14:paraId="6A96EBC1" w14:textId="77777777" w:rsidR="0074764F" w:rsidRPr="009E6E01" w:rsidRDefault="0074764F" w:rsidP="0074764F">
      <w:pPr>
        <w:autoSpaceDE w:val="0"/>
        <w:autoSpaceDN w:val="0"/>
        <w:adjustRightInd w:val="0"/>
        <w:jc w:val="both"/>
        <w:rPr>
          <w:rFonts w:ascii="Arial" w:hAnsi="Arial" w:cs="Arial"/>
        </w:rPr>
      </w:pPr>
    </w:p>
    <w:p w14:paraId="3ADF47F2" w14:textId="13A72FE3" w:rsidR="0074764F" w:rsidRPr="009E6E01" w:rsidRDefault="0074764F" w:rsidP="0074764F">
      <w:pPr>
        <w:autoSpaceDE w:val="0"/>
        <w:autoSpaceDN w:val="0"/>
        <w:adjustRightInd w:val="0"/>
        <w:jc w:val="both"/>
        <w:rPr>
          <w:rFonts w:ascii="Arial" w:hAnsi="Arial" w:cs="Arial"/>
          <w:b/>
          <w:bCs/>
        </w:rPr>
      </w:pPr>
      <w:r w:rsidRPr="009E6E01">
        <w:rPr>
          <w:rFonts w:ascii="Arial" w:hAnsi="Arial" w:cs="Arial"/>
        </w:rPr>
        <w:t xml:space="preserve">A empresa _______________________________________, inscrita no CNPJ nº _______________________ com endereço na </w:t>
      </w:r>
      <w:proofErr w:type="gramStart"/>
      <w:r w:rsidRPr="009E6E01">
        <w:rPr>
          <w:rFonts w:ascii="Arial" w:hAnsi="Arial" w:cs="Arial"/>
        </w:rPr>
        <w:t>Av.</w:t>
      </w:r>
      <w:proofErr w:type="gramEnd"/>
      <w:r w:rsidRPr="009E6E01">
        <w:rPr>
          <w:rFonts w:ascii="Arial" w:hAnsi="Arial" w:cs="Arial"/>
        </w:rPr>
        <w:t xml:space="preserve">/Rua _____________________________, telefone (____)___________ designa o Sr.(a) ________________________________________, portador(a) da carteira de identidade nº ______________________, expedida pela SSP do Estado de ___________________ e portador(a) do Cadastro de Pessoa Física (CPF) nº ___________________, para nos representar no processo licitatório relativo ao </w:t>
      </w:r>
      <w:r w:rsidR="004E5F48" w:rsidRPr="009E6E01">
        <w:rPr>
          <w:rFonts w:ascii="Arial" w:hAnsi="Arial" w:cs="Arial"/>
          <w:bCs/>
        </w:rPr>
        <w:t xml:space="preserve">Pregão nº. </w:t>
      </w:r>
      <w:r w:rsidR="00DE54B0" w:rsidRPr="009E6E01">
        <w:rPr>
          <w:rFonts w:ascii="Arial" w:hAnsi="Arial" w:cs="Arial"/>
          <w:b/>
          <w:bCs/>
        </w:rPr>
        <w:t>XXX</w:t>
      </w:r>
      <w:r w:rsidR="00721977" w:rsidRPr="009E6E01">
        <w:rPr>
          <w:rFonts w:ascii="Arial" w:hAnsi="Arial" w:cs="Arial"/>
          <w:b/>
          <w:bCs/>
        </w:rPr>
        <w:t>/202</w:t>
      </w:r>
      <w:r w:rsidR="00342D24" w:rsidRPr="009E6E01">
        <w:rPr>
          <w:rFonts w:ascii="Arial" w:hAnsi="Arial" w:cs="Arial"/>
          <w:b/>
          <w:bCs/>
        </w:rPr>
        <w:t>5</w:t>
      </w:r>
      <w:r w:rsidRPr="009E6E01">
        <w:rPr>
          <w:rFonts w:ascii="Arial" w:hAnsi="Arial" w:cs="Arial"/>
        </w:rPr>
        <w:t xml:space="preserve">, podendo o mesmo formular lances verbais à proposta escrita apresentada, quando convocado, e, ainda, rubricar documentos, renunciar ao direito de recurso e apresentar impugnação a recursos, bem como assinar atas, inclusive a Ata de Registro de Preços, recorrer de decisões administrativas, enfim praticar todos os atos decorrentes e inerentes à referida licitação. </w:t>
      </w:r>
    </w:p>
    <w:p w14:paraId="22D7D9EB" w14:textId="77777777" w:rsidR="0074764F" w:rsidRPr="009E6E01" w:rsidRDefault="0074764F" w:rsidP="0074764F">
      <w:pPr>
        <w:autoSpaceDE w:val="0"/>
        <w:autoSpaceDN w:val="0"/>
        <w:adjustRightInd w:val="0"/>
        <w:jc w:val="both"/>
        <w:rPr>
          <w:rFonts w:ascii="Arial" w:hAnsi="Arial" w:cs="Arial"/>
        </w:rPr>
      </w:pPr>
    </w:p>
    <w:p w14:paraId="4DCFDF64" w14:textId="77777777" w:rsidR="0074764F" w:rsidRPr="009E6E01" w:rsidRDefault="0074764F" w:rsidP="0074764F">
      <w:pPr>
        <w:autoSpaceDE w:val="0"/>
        <w:autoSpaceDN w:val="0"/>
        <w:adjustRightInd w:val="0"/>
        <w:jc w:val="center"/>
        <w:rPr>
          <w:rFonts w:ascii="Arial" w:hAnsi="Arial" w:cs="Arial"/>
        </w:rPr>
      </w:pPr>
      <w:r w:rsidRPr="009E6E01">
        <w:rPr>
          <w:rFonts w:ascii="Arial" w:hAnsi="Arial" w:cs="Arial"/>
        </w:rPr>
        <w:t>Atenciosamente,</w:t>
      </w:r>
    </w:p>
    <w:p w14:paraId="13307A9C" w14:textId="77777777" w:rsidR="00DF3EF7" w:rsidRPr="009E6E01" w:rsidRDefault="00DF3EF7" w:rsidP="0074764F">
      <w:pPr>
        <w:autoSpaceDE w:val="0"/>
        <w:autoSpaceDN w:val="0"/>
        <w:adjustRightInd w:val="0"/>
        <w:jc w:val="center"/>
        <w:rPr>
          <w:rFonts w:ascii="Arial" w:hAnsi="Arial" w:cs="Arial"/>
        </w:rPr>
      </w:pPr>
    </w:p>
    <w:p w14:paraId="45DC5BCF" w14:textId="77777777" w:rsidR="00DF3EF7" w:rsidRPr="009E6E01" w:rsidRDefault="00DF3EF7" w:rsidP="0074764F">
      <w:pPr>
        <w:autoSpaceDE w:val="0"/>
        <w:autoSpaceDN w:val="0"/>
        <w:adjustRightInd w:val="0"/>
        <w:jc w:val="center"/>
        <w:rPr>
          <w:rFonts w:ascii="Arial" w:hAnsi="Arial" w:cs="Arial"/>
        </w:rPr>
      </w:pPr>
    </w:p>
    <w:p w14:paraId="3AB9E30F" w14:textId="77777777" w:rsidR="0074764F" w:rsidRPr="009E6E01" w:rsidRDefault="0074764F" w:rsidP="0074764F">
      <w:pPr>
        <w:autoSpaceDE w:val="0"/>
        <w:autoSpaceDN w:val="0"/>
        <w:adjustRightInd w:val="0"/>
        <w:jc w:val="center"/>
        <w:rPr>
          <w:rFonts w:ascii="Arial" w:hAnsi="Arial" w:cs="Arial"/>
        </w:rPr>
      </w:pPr>
      <w:r w:rsidRPr="009E6E01">
        <w:rPr>
          <w:rFonts w:ascii="Arial" w:hAnsi="Arial" w:cs="Arial"/>
        </w:rPr>
        <w:t>_________________________________________</w:t>
      </w:r>
    </w:p>
    <w:p w14:paraId="0848873A" w14:textId="77777777" w:rsidR="00EC7B10" w:rsidRPr="009E6E01" w:rsidRDefault="00EC7B10" w:rsidP="00EC7B10">
      <w:pPr>
        <w:autoSpaceDE w:val="0"/>
        <w:autoSpaceDN w:val="0"/>
        <w:adjustRightInd w:val="0"/>
        <w:jc w:val="center"/>
        <w:rPr>
          <w:rFonts w:ascii="Arial" w:hAnsi="Arial" w:cs="Arial"/>
        </w:rPr>
      </w:pPr>
      <w:r w:rsidRPr="009E6E01">
        <w:rPr>
          <w:rFonts w:ascii="Arial" w:hAnsi="Arial" w:cs="Arial"/>
        </w:rPr>
        <w:t xml:space="preserve">Identificação e assinatura do outorgante </w:t>
      </w:r>
    </w:p>
    <w:p w14:paraId="61786834" w14:textId="77777777" w:rsidR="00EC7B10" w:rsidRPr="009E6E01" w:rsidRDefault="00EC7B10" w:rsidP="00EC7B10">
      <w:pPr>
        <w:autoSpaceDE w:val="0"/>
        <w:autoSpaceDN w:val="0"/>
        <w:adjustRightInd w:val="0"/>
        <w:jc w:val="center"/>
        <w:rPr>
          <w:rFonts w:ascii="Arial" w:hAnsi="Arial" w:cs="Arial"/>
        </w:rPr>
      </w:pPr>
      <w:r w:rsidRPr="009E6E01">
        <w:rPr>
          <w:rFonts w:ascii="Arial" w:hAnsi="Arial" w:cs="Arial"/>
        </w:rPr>
        <w:t>(Nos termos da Lei nº. 13.726/2018).</w:t>
      </w:r>
    </w:p>
    <w:p w14:paraId="63426C34" w14:textId="77777777" w:rsidR="0074764F" w:rsidRPr="009E6E01" w:rsidRDefault="0074764F" w:rsidP="00EC7B10">
      <w:pPr>
        <w:autoSpaceDE w:val="0"/>
        <w:autoSpaceDN w:val="0"/>
        <w:adjustRightInd w:val="0"/>
        <w:rPr>
          <w:rFonts w:ascii="Arial" w:hAnsi="Arial" w:cs="Arial"/>
          <w:b/>
        </w:rPr>
        <w:sectPr w:rsidR="0074764F" w:rsidRPr="009E6E01" w:rsidSect="0047367E">
          <w:headerReference w:type="default" r:id="rId34"/>
          <w:footerReference w:type="default" r:id="rId35"/>
          <w:type w:val="continuous"/>
          <w:pgSz w:w="12240" w:h="15840"/>
          <w:pgMar w:top="1134" w:right="1041" w:bottom="1134" w:left="1418" w:header="284" w:footer="822" w:gutter="0"/>
          <w:cols w:space="720"/>
          <w:noEndnote/>
        </w:sectPr>
      </w:pPr>
    </w:p>
    <w:p w14:paraId="063DF484" w14:textId="77777777" w:rsidR="00EC7B10" w:rsidRPr="009E6E01" w:rsidRDefault="00EC7B10" w:rsidP="0074764F">
      <w:pPr>
        <w:autoSpaceDE w:val="0"/>
        <w:autoSpaceDN w:val="0"/>
        <w:adjustRightInd w:val="0"/>
        <w:jc w:val="both"/>
        <w:rPr>
          <w:rFonts w:ascii="Arial" w:hAnsi="Arial" w:cs="Arial"/>
          <w:b/>
          <w:bCs/>
          <w:color w:val="000000"/>
        </w:rPr>
      </w:pPr>
    </w:p>
    <w:p w14:paraId="11DA1577" w14:textId="77777777" w:rsidR="0074764F" w:rsidRPr="009E6E01" w:rsidRDefault="0074764F" w:rsidP="0074764F">
      <w:pPr>
        <w:autoSpaceDE w:val="0"/>
        <w:autoSpaceDN w:val="0"/>
        <w:adjustRightInd w:val="0"/>
        <w:jc w:val="both"/>
        <w:rPr>
          <w:rFonts w:ascii="Arial" w:hAnsi="Arial" w:cs="Arial"/>
          <w:b/>
          <w:bCs/>
          <w:color w:val="000000"/>
        </w:rPr>
      </w:pPr>
      <w:r w:rsidRPr="009E6E01">
        <w:rPr>
          <w:rFonts w:ascii="Arial" w:hAnsi="Arial" w:cs="Arial"/>
          <w:b/>
          <w:bCs/>
          <w:color w:val="000000"/>
        </w:rPr>
        <w:t xml:space="preserve">Obs.: </w:t>
      </w:r>
    </w:p>
    <w:p w14:paraId="767641D5" w14:textId="77777777" w:rsidR="0074764F" w:rsidRPr="009E6E01" w:rsidRDefault="0074764F" w:rsidP="0074764F">
      <w:pPr>
        <w:autoSpaceDE w:val="0"/>
        <w:autoSpaceDN w:val="0"/>
        <w:adjustRightInd w:val="0"/>
        <w:jc w:val="both"/>
        <w:rPr>
          <w:rFonts w:ascii="Arial" w:hAnsi="Arial" w:cs="Arial"/>
          <w:b/>
          <w:color w:val="000000"/>
        </w:rPr>
      </w:pPr>
      <w:r w:rsidRPr="009E6E01">
        <w:rPr>
          <w:rFonts w:ascii="Arial" w:hAnsi="Arial" w:cs="Arial"/>
          <w:b/>
          <w:color w:val="000000"/>
        </w:rPr>
        <w:t>1. Caso o contrato social ou o estatuto determinem que mais de uma pessoa deva assinar o credenciamento, a falta de qualquer uma delas invalida o documento para os fins deste procedimento licitatório.</w:t>
      </w:r>
    </w:p>
    <w:p w14:paraId="31C86CC9" w14:textId="77777777" w:rsidR="0074764F" w:rsidRPr="009E6E01" w:rsidRDefault="0074764F" w:rsidP="0074764F">
      <w:pPr>
        <w:autoSpaceDE w:val="0"/>
        <w:autoSpaceDN w:val="0"/>
        <w:adjustRightInd w:val="0"/>
        <w:jc w:val="both"/>
        <w:rPr>
          <w:rFonts w:ascii="Arial" w:hAnsi="Arial" w:cs="Arial"/>
          <w:b/>
        </w:rPr>
      </w:pPr>
      <w:r w:rsidRPr="009E6E01">
        <w:rPr>
          <w:rFonts w:ascii="Arial" w:hAnsi="Arial" w:cs="Arial"/>
          <w:b/>
          <w:bCs/>
          <w:iCs/>
          <w:color w:val="000000"/>
        </w:rPr>
        <w:t>2. Este credenciamento deverá vir acompanhado, obrigatoriamente, da Cópia do Contrato Social da Empresa, devidamente registrado, com últimas alterações.</w:t>
      </w:r>
    </w:p>
    <w:p w14:paraId="74445378" w14:textId="77777777" w:rsidR="00987829" w:rsidRDefault="0074764F" w:rsidP="00DA569E">
      <w:pPr>
        <w:autoSpaceDE w:val="0"/>
        <w:autoSpaceDN w:val="0"/>
        <w:adjustRightInd w:val="0"/>
        <w:jc w:val="center"/>
        <w:rPr>
          <w:rFonts w:ascii="Arial" w:hAnsi="Arial" w:cs="Arial"/>
          <w:b/>
        </w:rPr>
      </w:pPr>
      <w:r w:rsidRPr="009E6E01">
        <w:rPr>
          <w:rFonts w:ascii="Arial" w:hAnsi="Arial" w:cs="Arial"/>
          <w:b/>
        </w:rPr>
        <w:br w:type="page"/>
      </w:r>
    </w:p>
    <w:p w14:paraId="34B7D395" w14:textId="77777777" w:rsidR="00987829" w:rsidRPr="00987829" w:rsidRDefault="00987829" w:rsidP="00DA569E">
      <w:pPr>
        <w:autoSpaceDE w:val="0"/>
        <w:autoSpaceDN w:val="0"/>
        <w:adjustRightInd w:val="0"/>
        <w:jc w:val="center"/>
        <w:rPr>
          <w:rFonts w:ascii="Arial" w:hAnsi="Arial" w:cs="Arial"/>
        </w:rPr>
      </w:pPr>
    </w:p>
    <w:p w14:paraId="71021DC7" w14:textId="7C431634" w:rsidR="0074764F" w:rsidRPr="009E6E01" w:rsidRDefault="0074764F" w:rsidP="00DA569E">
      <w:pPr>
        <w:autoSpaceDE w:val="0"/>
        <w:autoSpaceDN w:val="0"/>
        <w:adjustRightInd w:val="0"/>
        <w:jc w:val="center"/>
        <w:rPr>
          <w:rFonts w:ascii="Arial" w:hAnsi="Arial" w:cs="Arial"/>
          <w:b/>
        </w:rPr>
      </w:pPr>
      <w:r w:rsidRPr="009E6E01">
        <w:rPr>
          <w:rFonts w:ascii="Arial" w:hAnsi="Arial" w:cs="Arial"/>
          <w:b/>
          <w:bCs/>
        </w:rPr>
        <w:t>(usar papel timbrado da empresa)</w:t>
      </w:r>
    </w:p>
    <w:p w14:paraId="793D556C" w14:textId="77777777" w:rsidR="0074764F" w:rsidRDefault="0074764F" w:rsidP="0074764F">
      <w:pPr>
        <w:autoSpaceDE w:val="0"/>
        <w:autoSpaceDN w:val="0"/>
        <w:adjustRightInd w:val="0"/>
        <w:jc w:val="both"/>
        <w:rPr>
          <w:rFonts w:ascii="Arial" w:hAnsi="Arial" w:cs="Arial"/>
        </w:rPr>
      </w:pPr>
    </w:p>
    <w:p w14:paraId="0B3CDD5D" w14:textId="77777777" w:rsidR="00987829" w:rsidRPr="009E6E01" w:rsidRDefault="00987829" w:rsidP="0074764F">
      <w:pPr>
        <w:autoSpaceDE w:val="0"/>
        <w:autoSpaceDN w:val="0"/>
        <w:adjustRightInd w:val="0"/>
        <w:jc w:val="both"/>
        <w:rPr>
          <w:rFonts w:ascii="Arial" w:hAnsi="Arial" w:cs="Arial"/>
        </w:rPr>
      </w:pPr>
    </w:p>
    <w:p w14:paraId="4103136F" w14:textId="5880C341" w:rsidR="00BD6008" w:rsidRPr="009E6E01" w:rsidRDefault="00BD6008" w:rsidP="00BD6008">
      <w:pPr>
        <w:autoSpaceDE w:val="0"/>
        <w:autoSpaceDN w:val="0"/>
        <w:adjustRightInd w:val="0"/>
        <w:jc w:val="both"/>
        <w:rPr>
          <w:rFonts w:ascii="Arial" w:hAnsi="Arial" w:cs="Arial"/>
          <w:b/>
        </w:rPr>
      </w:pPr>
      <w:r w:rsidRPr="009E6E01">
        <w:rPr>
          <w:rFonts w:ascii="Arial" w:hAnsi="Arial" w:cs="Arial"/>
          <w:b/>
        </w:rPr>
        <w:t xml:space="preserve">PREGÃO Nº </w:t>
      </w:r>
      <w:r w:rsidR="00DE54B0" w:rsidRPr="009E6E01">
        <w:rPr>
          <w:rFonts w:ascii="Arial" w:hAnsi="Arial" w:cs="Arial"/>
          <w:b/>
        </w:rPr>
        <w:t>XXX/202</w:t>
      </w:r>
      <w:r w:rsidR="00342D24" w:rsidRPr="009E6E01">
        <w:rPr>
          <w:rFonts w:ascii="Arial" w:hAnsi="Arial" w:cs="Arial"/>
          <w:b/>
        </w:rPr>
        <w:t>5</w:t>
      </w:r>
    </w:p>
    <w:p w14:paraId="2E0D6543" w14:textId="1783659B" w:rsidR="00BD6008" w:rsidRPr="009E6E01" w:rsidRDefault="00DE54B0" w:rsidP="00BD6008">
      <w:pPr>
        <w:autoSpaceDE w:val="0"/>
        <w:autoSpaceDN w:val="0"/>
        <w:adjustRightInd w:val="0"/>
        <w:jc w:val="both"/>
        <w:rPr>
          <w:rFonts w:ascii="Arial" w:hAnsi="Arial" w:cs="Arial"/>
          <w:b/>
        </w:rPr>
      </w:pPr>
      <w:r w:rsidRPr="009E6E01">
        <w:rPr>
          <w:rFonts w:ascii="Arial" w:hAnsi="Arial" w:cs="Arial"/>
          <w:b/>
        </w:rPr>
        <w:t xml:space="preserve">PREFEITURA MUNICIPAL </w:t>
      </w:r>
      <w:r w:rsidR="00BD6008" w:rsidRPr="009E6E01">
        <w:rPr>
          <w:rFonts w:ascii="Arial" w:hAnsi="Arial" w:cs="Arial"/>
          <w:b/>
        </w:rPr>
        <w:t>DE MACAÍBA</w:t>
      </w:r>
    </w:p>
    <w:p w14:paraId="42F7B0CC" w14:textId="5ED942C6" w:rsidR="00342D24" w:rsidRPr="009E6E01" w:rsidRDefault="00BD6008" w:rsidP="00342D24">
      <w:pPr>
        <w:pStyle w:val="Corpodetexto"/>
        <w:rPr>
          <w:rFonts w:ascii="Arial" w:eastAsiaTheme="minorHAnsi" w:hAnsi="Arial" w:cs="Arial"/>
          <w:b/>
          <w:bCs/>
          <w:color w:val="000000"/>
          <w:sz w:val="20"/>
          <w:lang w:eastAsia="en-US"/>
        </w:rPr>
      </w:pPr>
      <w:r w:rsidRPr="009E6E01">
        <w:rPr>
          <w:rFonts w:ascii="Arial" w:hAnsi="Arial" w:cs="Arial"/>
          <w:b/>
          <w:sz w:val="20"/>
        </w:rPr>
        <w:t xml:space="preserve">OBJETO: </w:t>
      </w:r>
      <w:r w:rsidR="00D67B49" w:rsidRPr="009E6E01">
        <w:rPr>
          <w:rFonts w:ascii="Arial" w:eastAsiaTheme="minorHAnsi" w:hAnsi="Arial" w:cs="Arial"/>
          <w:b/>
          <w:bCs/>
          <w:color w:val="000000"/>
          <w:sz w:val="20"/>
          <w:lang w:eastAsia="en-US"/>
        </w:rPr>
        <w:t>REGISTRO DE PREÇOS PARA CONTRATAÇÃO DE EMPRESA ESPECIALIZADA PARA O FORNECIMENTO DE PEIXE EM CARÁTER EVENTUAL, ATRAVÉS DA AÇÃO DENOMINADA “PEIXE DO POVO” NA OCASIÃO DA “SEMANA SANTA” REFERENTE AO ANO DE 2025 PARA AS FAMÍLIAS EM VULNERABILIDADE SOCIOECONÔMICA NO MUNICÍPIO DE MACAÍBA/RN, POR INTERMÉDIO DA POLÍTICA DE ASSISTÊNCIA SOCIAL.</w:t>
      </w:r>
    </w:p>
    <w:p w14:paraId="3E96FFCA" w14:textId="446F95AF" w:rsidR="00BD6008" w:rsidRPr="009E6E01" w:rsidRDefault="00BD6008" w:rsidP="00B14A78">
      <w:pPr>
        <w:pStyle w:val="Corpodetexto"/>
        <w:rPr>
          <w:rFonts w:ascii="Arial" w:hAnsi="Arial" w:cs="Arial"/>
          <w:b/>
          <w:sz w:val="20"/>
        </w:rPr>
      </w:pPr>
      <w:r w:rsidRPr="009E6E01">
        <w:rPr>
          <w:rFonts w:ascii="Arial" w:hAnsi="Arial" w:cs="Arial"/>
          <w:b/>
          <w:sz w:val="20"/>
        </w:rPr>
        <w:t xml:space="preserve">RAZAO SOCIAL DA LICITANTE – Nº. CNPJ, ENDEREÇO COMPLETO, TELEFONE e </w:t>
      </w:r>
      <w:proofErr w:type="gramStart"/>
      <w:r w:rsidRPr="009E6E01">
        <w:rPr>
          <w:rFonts w:ascii="Arial" w:hAnsi="Arial" w:cs="Arial"/>
          <w:b/>
          <w:sz w:val="20"/>
        </w:rPr>
        <w:t>E-MAIL</w:t>
      </w:r>
      <w:proofErr w:type="gramEnd"/>
    </w:p>
    <w:p w14:paraId="41DFC119" w14:textId="72477143" w:rsidR="00BD6008" w:rsidRPr="009E6E01" w:rsidRDefault="00BD6008" w:rsidP="00BD6008">
      <w:pPr>
        <w:autoSpaceDE w:val="0"/>
        <w:autoSpaceDN w:val="0"/>
        <w:adjustRightInd w:val="0"/>
        <w:jc w:val="both"/>
        <w:rPr>
          <w:rFonts w:ascii="Arial" w:hAnsi="Arial" w:cs="Arial"/>
          <w:b/>
        </w:rPr>
      </w:pPr>
      <w:r w:rsidRPr="009E6E01">
        <w:rPr>
          <w:rFonts w:ascii="Arial" w:hAnsi="Arial" w:cs="Arial"/>
          <w:b/>
        </w:rPr>
        <w:t>DATA: XX/XX/202</w:t>
      </w:r>
      <w:r w:rsidR="00326154" w:rsidRPr="009E6E01">
        <w:rPr>
          <w:rFonts w:ascii="Arial" w:hAnsi="Arial" w:cs="Arial"/>
          <w:b/>
        </w:rPr>
        <w:t>5</w:t>
      </w:r>
      <w:r w:rsidRPr="009E6E01">
        <w:rPr>
          <w:rFonts w:ascii="Arial" w:hAnsi="Arial" w:cs="Arial"/>
          <w:b/>
        </w:rPr>
        <w:t xml:space="preserve"> ÀS XXHXXMIN</w:t>
      </w:r>
    </w:p>
    <w:p w14:paraId="3FFFB852" w14:textId="77777777" w:rsidR="00C80B16" w:rsidRPr="009E6E01" w:rsidRDefault="00C80B16" w:rsidP="00C80B16">
      <w:pPr>
        <w:autoSpaceDE w:val="0"/>
        <w:autoSpaceDN w:val="0"/>
        <w:adjustRightInd w:val="0"/>
        <w:jc w:val="both"/>
        <w:rPr>
          <w:rFonts w:ascii="Arial" w:hAnsi="Arial" w:cs="Arial"/>
        </w:rPr>
      </w:pPr>
    </w:p>
    <w:p w14:paraId="504EEC44" w14:textId="77777777" w:rsidR="0074764F" w:rsidRPr="009E6E01" w:rsidRDefault="0074764F" w:rsidP="006C37C0">
      <w:pPr>
        <w:pStyle w:val="Default"/>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b/>
          <w:bCs/>
          <w:color w:val="auto"/>
          <w:sz w:val="20"/>
          <w:szCs w:val="20"/>
          <w:u w:val="single"/>
        </w:rPr>
      </w:pPr>
      <w:r w:rsidRPr="009E6E01">
        <w:rPr>
          <w:rFonts w:ascii="Arial" w:hAnsi="Arial" w:cs="Arial"/>
          <w:b/>
          <w:bCs/>
          <w:color w:val="auto"/>
          <w:sz w:val="20"/>
          <w:szCs w:val="20"/>
        </w:rPr>
        <w:t xml:space="preserve">ANEXO V – MINUTA DA DECLARAÇÃO DE CUMPRIMENTO DAS CONDIÇÕES DE HABILITAÇÃO E DE ENQUADRAMENTO COMO ME OU EPP </w:t>
      </w:r>
    </w:p>
    <w:p w14:paraId="7ECADBAB" w14:textId="77777777" w:rsidR="0074764F" w:rsidRPr="009E6E01" w:rsidRDefault="0074764F" w:rsidP="0074764F">
      <w:pPr>
        <w:autoSpaceDE w:val="0"/>
        <w:autoSpaceDN w:val="0"/>
        <w:adjustRightInd w:val="0"/>
        <w:jc w:val="both"/>
        <w:rPr>
          <w:rFonts w:ascii="Arial" w:hAnsi="Arial" w:cs="Arial"/>
        </w:rPr>
      </w:pPr>
    </w:p>
    <w:p w14:paraId="475A2FB3" w14:textId="77777777" w:rsidR="0074764F" w:rsidRPr="009E6E01" w:rsidRDefault="0074764F" w:rsidP="0074764F">
      <w:pPr>
        <w:tabs>
          <w:tab w:val="left" w:pos="720"/>
        </w:tabs>
        <w:jc w:val="center"/>
        <w:rPr>
          <w:rFonts w:ascii="Arial" w:hAnsi="Arial" w:cs="Arial"/>
        </w:rPr>
      </w:pPr>
    </w:p>
    <w:p w14:paraId="69E4B42D" w14:textId="753BD392" w:rsidR="0074764F" w:rsidRPr="009E6E01" w:rsidRDefault="0074764F" w:rsidP="0074764F">
      <w:pPr>
        <w:tabs>
          <w:tab w:val="left" w:pos="720"/>
        </w:tabs>
        <w:jc w:val="both"/>
        <w:rPr>
          <w:rFonts w:ascii="Arial" w:hAnsi="Arial" w:cs="Arial"/>
        </w:rPr>
      </w:pPr>
      <w:r w:rsidRPr="009E6E01">
        <w:rPr>
          <w:rFonts w:ascii="Arial" w:hAnsi="Arial" w:cs="Arial"/>
        </w:rPr>
        <w:t>(nome da empresa)</w:t>
      </w:r>
      <w:r w:rsidR="00DF3EF7" w:rsidRPr="009E6E01">
        <w:rPr>
          <w:rFonts w:ascii="Arial" w:hAnsi="Arial" w:cs="Arial"/>
        </w:rPr>
        <w:t xml:space="preserve"> </w:t>
      </w:r>
      <w:r w:rsidRPr="009E6E01">
        <w:rPr>
          <w:rFonts w:ascii="Arial" w:hAnsi="Arial" w:cs="Arial"/>
        </w:rPr>
        <w:t xml:space="preserve">__________________________________________, </w:t>
      </w:r>
      <w:proofErr w:type="gramStart"/>
      <w:r w:rsidRPr="009E6E01">
        <w:rPr>
          <w:rFonts w:ascii="Arial" w:hAnsi="Arial" w:cs="Arial"/>
        </w:rPr>
        <w:t>inscrito(</w:t>
      </w:r>
      <w:proofErr w:type="gramEnd"/>
      <w:r w:rsidRPr="009E6E01">
        <w:rPr>
          <w:rFonts w:ascii="Arial" w:hAnsi="Arial" w:cs="Arial"/>
        </w:rPr>
        <w:t xml:space="preserve">a) no CNPJ n°___________________, por intermédio de seu representante legal o(a) </w:t>
      </w:r>
      <w:proofErr w:type="spellStart"/>
      <w:r w:rsidRPr="009E6E01">
        <w:rPr>
          <w:rFonts w:ascii="Arial" w:hAnsi="Arial" w:cs="Arial"/>
        </w:rPr>
        <w:t>Sr</w:t>
      </w:r>
      <w:proofErr w:type="spellEnd"/>
      <w:r w:rsidRPr="009E6E01">
        <w:rPr>
          <w:rFonts w:ascii="Arial" w:hAnsi="Arial" w:cs="Arial"/>
        </w:rPr>
        <w:t>(a)_______________________________, portador(a) da Carteira de Identidade n</w:t>
      </w:r>
      <w:r w:rsidRPr="009E6E01">
        <w:rPr>
          <w:rFonts w:ascii="Arial" w:hAnsi="Arial" w:cs="Arial"/>
          <w:u w:val="single"/>
          <w:vertAlign w:val="superscript"/>
        </w:rPr>
        <w:t>o</w:t>
      </w:r>
      <w:r w:rsidRPr="009E6E01">
        <w:rPr>
          <w:rFonts w:ascii="Arial" w:hAnsi="Arial" w:cs="Arial"/>
        </w:rPr>
        <w:t xml:space="preserve">............................ </w:t>
      </w:r>
      <w:proofErr w:type="gramStart"/>
      <w:r w:rsidRPr="009E6E01">
        <w:rPr>
          <w:rFonts w:ascii="Arial" w:hAnsi="Arial" w:cs="Arial"/>
        </w:rPr>
        <w:t>e</w:t>
      </w:r>
      <w:proofErr w:type="gramEnd"/>
      <w:r w:rsidRPr="009E6E01">
        <w:rPr>
          <w:rFonts w:ascii="Arial" w:hAnsi="Arial" w:cs="Arial"/>
        </w:rPr>
        <w:t xml:space="preserve"> do CPF n</w:t>
      </w:r>
      <w:r w:rsidRPr="009E6E01">
        <w:rPr>
          <w:rFonts w:ascii="Arial" w:hAnsi="Arial" w:cs="Arial"/>
          <w:u w:val="single"/>
          <w:vertAlign w:val="superscript"/>
        </w:rPr>
        <w:t>o</w:t>
      </w:r>
      <w:r w:rsidRPr="009E6E01">
        <w:rPr>
          <w:rFonts w:ascii="Arial" w:hAnsi="Arial" w:cs="Arial"/>
        </w:rPr>
        <w:t xml:space="preserve"> ........................., DECLARA: </w:t>
      </w:r>
    </w:p>
    <w:p w14:paraId="05E10D80" w14:textId="77777777" w:rsidR="0074764F" w:rsidRPr="009E6E01" w:rsidRDefault="0074764F" w:rsidP="0074764F">
      <w:pPr>
        <w:tabs>
          <w:tab w:val="left" w:pos="720"/>
        </w:tabs>
        <w:jc w:val="both"/>
        <w:rPr>
          <w:rFonts w:ascii="Arial" w:hAnsi="Arial" w:cs="Arial"/>
        </w:rPr>
      </w:pPr>
    </w:p>
    <w:p w14:paraId="79AE19E3" w14:textId="77777777" w:rsidR="009B471E" w:rsidRPr="009E6E01" w:rsidRDefault="009B471E" w:rsidP="00DF3EF7">
      <w:pPr>
        <w:pStyle w:val="Recuodecorpodetexto"/>
        <w:spacing w:after="0"/>
        <w:ind w:left="0"/>
        <w:jc w:val="both"/>
        <w:rPr>
          <w:rFonts w:ascii="Arial" w:hAnsi="Arial" w:cs="Arial"/>
        </w:rPr>
      </w:pPr>
    </w:p>
    <w:p w14:paraId="605C0C9C" w14:textId="3BB6A3E5" w:rsidR="0074764F" w:rsidRPr="009E6E01" w:rsidRDefault="0074764F" w:rsidP="00DF3EF7">
      <w:pPr>
        <w:pStyle w:val="Recuodecorpodetexto"/>
        <w:spacing w:after="0"/>
        <w:ind w:left="0"/>
        <w:jc w:val="both"/>
        <w:rPr>
          <w:rFonts w:ascii="Arial" w:hAnsi="Arial" w:cs="Arial"/>
        </w:rPr>
      </w:pPr>
      <w:proofErr w:type="gramStart"/>
      <w:r w:rsidRPr="009E6E01">
        <w:rPr>
          <w:rFonts w:ascii="Arial" w:hAnsi="Arial" w:cs="Arial"/>
        </w:rPr>
        <w:t xml:space="preserve">(   </w:t>
      </w:r>
      <w:proofErr w:type="gramEnd"/>
      <w:r w:rsidRPr="009E6E01">
        <w:rPr>
          <w:rFonts w:ascii="Arial" w:hAnsi="Arial" w:cs="Arial"/>
        </w:rPr>
        <w:t>) deter a condição de microempresa ou empresa de pequeno porte, nos termos da LEI COMPLEMENTAR N.º 123/06, de 14/12/2006 e que está apta a usufruir do tratamento favorecid</w:t>
      </w:r>
      <w:r w:rsidR="00DF3EF7" w:rsidRPr="009E6E01">
        <w:rPr>
          <w:rFonts w:ascii="Arial" w:hAnsi="Arial" w:cs="Arial"/>
        </w:rPr>
        <w:t>o estabelecido na referida Lei.</w:t>
      </w:r>
    </w:p>
    <w:p w14:paraId="47DF6F68" w14:textId="77777777" w:rsidR="00DF3EF7" w:rsidRPr="009E6E01" w:rsidRDefault="00DF3EF7" w:rsidP="00DF3EF7">
      <w:pPr>
        <w:rPr>
          <w:rFonts w:ascii="Arial" w:hAnsi="Arial" w:cs="Arial"/>
          <w:lang w:eastAsia="x-none"/>
        </w:rPr>
      </w:pPr>
    </w:p>
    <w:p w14:paraId="61C1D3A1" w14:textId="77777777" w:rsidR="00DF3EF7" w:rsidRPr="009E6E01" w:rsidRDefault="00DF3EF7" w:rsidP="00DF3EF7">
      <w:pPr>
        <w:rPr>
          <w:rFonts w:ascii="Arial" w:hAnsi="Arial" w:cs="Arial"/>
          <w:lang w:eastAsia="x-none"/>
        </w:rPr>
      </w:pPr>
    </w:p>
    <w:p w14:paraId="465CB695" w14:textId="77777777" w:rsidR="0074764F" w:rsidRPr="009E6E01" w:rsidRDefault="0074764F" w:rsidP="0074764F">
      <w:pPr>
        <w:autoSpaceDE w:val="0"/>
        <w:jc w:val="center"/>
        <w:rPr>
          <w:rFonts w:ascii="Arial" w:hAnsi="Arial" w:cs="Arial"/>
        </w:rPr>
      </w:pPr>
      <w:r w:rsidRPr="009E6E01">
        <w:rPr>
          <w:rFonts w:ascii="Arial" w:hAnsi="Arial" w:cs="Arial"/>
        </w:rPr>
        <w:t>Local e data,</w:t>
      </w:r>
    </w:p>
    <w:p w14:paraId="6DD539E8" w14:textId="77777777" w:rsidR="0074764F" w:rsidRPr="009E6E01" w:rsidRDefault="0074764F" w:rsidP="0074764F">
      <w:pPr>
        <w:autoSpaceDE w:val="0"/>
        <w:jc w:val="center"/>
        <w:rPr>
          <w:rFonts w:ascii="Arial" w:hAnsi="Arial" w:cs="Arial"/>
        </w:rPr>
      </w:pPr>
    </w:p>
    <w:p w14:paraId="31BAE353" w14:textId="77777777" w:rsidR="00DF3EF7" w:rsidRPr="009E6E01" w:rsidRDefault="00DF3EF7" w:rsidP="0074764F">
      <w:pPr>
        <w:autoSpaceDE w:val="0"/>
        <w:jc w:val="center"/>
        <w:rPr>
          <w:rFonts w:ascii="Arial" w:hAnsi="Arial" w:cs="Arial"/>
        </w:rPr>
      </w:pPr>
    </w:p>
    <w:p w14:paraId="281B79EF" w14:textId="77777777" w:rsidR="00E13BB7" w:rsidRPr="009E6E01" w:rsidRDefault="00E13BB7" w:rsidP="00E13BB7">
      <w:pPr>
        <w:autoSpaceDE w:val="0"/>
        <w:autoSpaceDN w:val="0"/>
        <w:adjustRightInd w:val="0"/>
        <w:jc w:val="center"/>
        <w:rPr>
          <w:rFonts w:ascii="Arial" w:hAnsi="Arial" w:cs="Arial"/>
        </w:rPr>
      </w:pPr>
      <w:r w:rsidRPr="009E6E01">
        <w:rPr>
          <w:rFonts w:ascii="Arial" w:hAnsi="Arial" w:cs="Arial"/>
        </w:rPr>
        <w:t>_________________________________________</w:t>
      </w:r>
    </w:p>
    <w:p w14:paraId="41219B05" w14:textId="77777777" w:rsidR="00EC7B10" w:rsidRPr="009E6E01" w:rsidRDefault="00EC7B10" w:rsidP="00EC7B10">
      <w:pPr>
        <w:autoSpaceDE w:val="0"/>
        <w:autoSpaceDN w:val="0"/>
        <w:adjustRightInd w:val="0"/>
        <w:jc w:val="center"/>
        <w:rPr>
          <w:rFonts w:ascii="Arial" w:hAnsi="Arial" w:cs="Arial"/>
        </w:rPr>
      </w:pPr>
      <w:r w:rsidRPr="009E6E01">
        <w:rPr>
          <w:rFonts w:ascii="Arial" w:hAnsi="Arial" w:cs="Arial"/>
        </w:rPr>
        <w:t>Identificação e assinatura do outorgante</w:t>
      </w:r>
    </w:p>
    <w:p w14:paraId="4144D673" w14:textId="77777777" w:rsidR="00EC7B10" w:rsidRPr="009E6E01" w:rsidRDefault="00EC7B10" w:rsidP="00EC7B10">
      <w:pPr>
        <w:autoSpaceDE w:val="0"/>
        <w:autoSpaceDN w:val="0"/>
        <w:adjustRightInd w:val="0"/>
        <w:jc w:val="center"/>
        <w:rPr>
          <w:rFonts w:ascii="Arial" w:hAnsi="Arial" w:cs="Arial"/>
        </w:rPr>
      </w:pPr>
      <w:r w:rsidRPr="009E6E01">
        <w:rPr>
          <w:rFonts w:ascii="Arial" w:hAnsi="Arial" w:cs="Arial"/>
        </w:rPr>
        <w:t>(Nos termos da Lei nº. 13.726/2018).</w:t>
      </w:r>
    </w:p>
    <w:p w14:paraId="3904F148" w14:textId="77777777" w:rsidR="00987829" w:rsidRDefault="00DC256D" w:rsidP="008C20BF">
      <w:pPr>
        <w:spacing w:after="200" w:line="276" w:lineRule="auto"/>
        <w:jc w:val="center"/>
        <w:rPr>
          <w:rFonts w:ascii="Arial" w:hAnsi="Arial" w:cs="Arial"/>
        </w:rPr>
      </w:pPr>
      <w:r w:rsidRPr="009E6E01">
        <w:rPr>
          <w:rFonts w:ascii="Arial" w:hAnsi="Arial" w:cs="Arial"/>
        </w:rPr>
        <w:br w:type="page"/>
      </w:r>
    </w:p>
    <w:p w14:paraId="2E8A3B28" w14:textId="77777777" w:rsidR="00987829" w:rsidRDefault="00987829" w:rsidP="00987829">
      <w:pPr>
        <w:spacing w:line="276" w:lineRule="auto"/>
        <w:jc w:val="center"/>
        <w:rPr>
          <w:rFonts w:ascii="Arial" w:hAnsi="Arial" w:cs="Arial"/>
        </w:rPr>
      </w:pPr>
    </w:p>
    <w:p w14:paraId="302279CC" w14:textId="0DA92F5A" w:rsidR="0074764F" w:rsidRPr="009E6E01" w:rsidRDefault="0074764F" w:rsidP="00987829">
      <w:pPr>
        <w:spacing w:line="276" w:lineRule="auto"/>
        <w:jc w:val="center"/>
        <w:rPr>
          <w:rFonts w:ascii="Arial" w:hAnsi="Arial" w:cs="Arial"/>
          <w:b/>
          <w:bCs/>
        </w:rPr>
      </w:pPr>
      <w:r w:rsidRPr="009E6E01">
        <w:rPr>
          <w:rFonts w:ascii="Arial" w:hAnsi="Arial" w:cs="Arial"/>
          <w:b/>
          <w:bCs/>
        </w:rPr>
        <w:t>(usar papel timbrado da empresa)</w:t>
      </w:r>
    </w:p>
    <w:p w14:paraId="35A7631F" w14:textId="77777777" w:rsidR="0074764F" w:rsidRPr="00987829" w:rsidRDefault="0074764F" w:rsidP="00CC421F">
      <w:pPr>
        <w:autoSpaceDE w:val="0"/>
        <w:autoSpaceDN w:val="0"/>
        <w:adjustRightInd w:val="0"/>
        <w:rPr>
          <w:rFonts w:ascii="Arial" w:hAnsi="Arial" w:cs="Arial"/>
          <w:bCs/>
        </w:rPr>
      </w:pPr>
    </w:p>
    <w:p w14:paraId="080C2E7F" w14:textId="77777777" w:rsidR="00987829" w:rsidRPr="00987829" w:rsidRDefault="00987829" w:rsidP="00CC421F">
      <w:pPr>
        <w:autoSpaceDE w:val="0"/>
        <w:autoSpaceDN w:val="0"/>
        <w:adjustRightInd w:val="0"/>
        <w:rPr>
          <w:rFonts w:ascii="Arial" w:hAnsi="Arial" w:cs="Arial"/>
          <w:bCs/>
        </w:rPr>
      </w:pPr>
    </w:p>
    <w:p w14:paraId="71927832" w14:textId="26984DF7" w:rsidR="00BD6008" w:rsidRPr="009E6E01" w:rsidRDefault="00BD6008" w:rsidP="00BD6008">
      <w:pPr>
        <w:autoSpaceDE w:val="0"/>
        <w:autoSpaceDN w:val="0"/>
        <w:adjustRightInd w:val="0"/>
        <w:jc w:val="both"/>
        <w:rPr>
          <w:rFonts w:ascii="Arial" w:hAnsi="Arial" w:cs="Arial"/>
          <w:b/>
        </w:rPr>
      </w:pPr>
      <w:r w:rsidRPr="009E6E01">
        <w:rPr>
          <w:rFonts w:ascii="Arial" w:hAnsi="Arial" w:cs="Arial"/>
          <w:b/>
        </w:rPr>
        <w:t xml:space="preserve">PREGÃO Nº </w:t>
      </w:r>
      <w:r w:rsidR="00DE54B0" w:rsidRPr="009E6E01">
        <w:rPr>
          <w:rFonts w:ascii="Arial" w:hAnsi="Arial" w:cs="Arial"/>
          <w:b/>
        </w:rPr>
        <w:t>XXX</w:t>
      </w:r>
      <w:r w:rsidR="00CC421F" w:rsidRPr="009E6E01">
        <w:rPr>
          <w:rFonts w:ascii="Arial" w:hAnsi="Arial" w:cs="Arial"/>
          <w:b/>
        </w:rPr>
        <w:t>/202</w:t>
      </w:r>
      <w:r w:rsidR="00342D24" w:rsidRPr="009E6E01">
        <w:rPr>
          <w:rFonts w:ascii="Arial" w:hAnsi="Arial" w:cs="Arial"/>
          <w:b/>
        </w:rPr>
        <w:t>5</w:t>
      </w:r>
    </w:p>
    <w:p w14:paraId="1B1A1180" w14:textId="77777777" w:rsidR="00BD6008" w:rsidRPr="009E6E01" w:rsidRDefault="00BD6008" w:rsidP="00BD6008">
      <w:pPr>
        <w:autoSpaceDE w:val="0"/>
        <w:autoSpaceDN w:val="0"/>
        <w:adjustRightInd w:val="0"/>
        <w:jc w:val="both"/>
        <w:rPr>
          <w:rFonts w:ascii="Arial" w:hAnsi="Arial" w:cs="Arial"/>
          <w:b/>
        </w:rPr>
      </w:pPr>
      <w:r w:rsidRPr="009E6E01">
        <w:rPr>
          <w:rFonts w:ascii="Arial" w:hAnsi="Arial" w:cs="Arial"/>
          <w:b/>
        </w:rPr>
        <w:t>PREFEITURA MUNICIPAL DE MACAÍBA</w:t>
      </w:r>
    </w:p>
    <w:p w14:paraId="31604ABC" w14:textId="2B7BEC4E" w:rsidR="00342D24" w:rsidRPr="009E6E01" w:rsidRDefault="00BD6008" w:rsidP="00342D24">
      <w:pPr>
        <w:pStyle w:val="Corpodetexto"/>
        <w:rPr>
          <w:rFonts w:ascii="Arial" w:eastAsiaTheme="minorHAnsi" w:hAnsi="Arial" w:cs="Arial"/>
          <w:b/>
          <w:bCs/>
          <w:color w:val="000000"/>
          <w:sz w:val="20"/>
          <w:lang w:eastAsia="en-US"/>
        </w:rPr>
      </w:pPr>
      <w:r w:rsidRPr="009E6E01">
        <w:rPr>
          <w:rFonts w:ascii="Arial" w:hAnsi="Arial" w:cs="Arial"/>
          <w:b/>
          <w:sz w:val="20"/>
        </w:rPr>
        <w:t xml:space="preserve">OBJETO: </w:t>
      </w:r>
      <w:r w:rsidR="00D67B49" w:rsidRPr="009E6E01">
        <w:rPr>
          <w:rFonts w:ascii="Arial" w:eastAsiaTheme="minorHAnsi" w:hAnsi="Arial" w:cs="Arial"/>
          <w:b/>
          <w:bCs/>
          <w:color w:val="000000"/>
          <w:sz w:val="20"/>
          <w:lang w:eastAsia="en-US"/>
        </w:rPr>
        <w:t>REGISTRO DE PREÇOS PARA CONTRATAÇÃO DE EMPRESA ESPECIALIZADA PARA O FORNECIMENTO DE PEIXE EM CARÁTER EVENTUAL, ATRAVÉS DA AÇÃO DENOMINADA “PEIXE DO POVO” NA OCASIÃO DA “SEMANA SANTA” REFERENTE AO ANO DE 2025 PARA AS FAMÍLIAS EM VULNERABILIDADE SOCIOECONÔMICA NO MUNICÍPIO DE MACAÍBA/RN, POR INTERMÉDIO DA POLÍTICA DE ASSISTÊNCIA SOCIAL.</w:t>
      </w:r>
    </w:p>
    <w:p w14:paraId="661A5F86" w14:textId="77777777" w:rsidR="00BD6008" w:rsidRPr="009E6E01" w:rsidRDefault="00BD6008" w:rsidP="00BD6008">
      <w:pPr>
        <w:autoSpaceDE w:val="0"/>
        <w:autoSpaceDN w:val="0"/>
        <w:adjustRightInd w:val="0"/>
        <w:jc w:val="both"/>
        <w:rPr>
          <w:rFonts w:ascii="Arial" w:hAnsi="Arial" w:cs="Arial"/>
          <w:b/>
        </w:rPr>
      </w:pPr>
      <w:r w:rsidRPr="009E6E01">
        <w:rPr>
          <w:rFonts w:ascii="Arial" w:hAnsi="Arial" w:cs="Arial"/>
          <w:b/>
        </w:rPr>
        <w:t xml:space="preserve">RAZAO SOCIAL DA LICITANTE – Nº. CNPJ, ENDEREÇO COMPLETO, TELEFONE e </w:t>
      </w:r>
      <w:proofErr w:type="gramStart"/>
      <w:r w:rsidRPr="009E6E01">
        <w:rPr>
          <w:rFonts w:ascii="Arial" w:hAnsi="Arial" w:cs="Arial"/>
          <w:b/>
        </w:rPr>
        <w:t>E-MAIL</w:t>
      </w:r>
      <w:proofErr w:type="gramEnd"/>
    </w:p>
    <w:p w14:paraId="1CCF920A" w14:textId="290CB93E" w:rsidR="00BD6008" w:rsidRPr="009E6E01" w:rsidRDefault="00BD6008" w:rsidP="00BD6008">
      <w:pPr>
        <w:autoSpaceDE w:val="0"/>
        <w:autoSpaceDN w:val="0"/>
        <w:adjustRightInd w:val="0"/>
        <w:jc w:val="both"/>
        <w:rPr>
          <w:rFonts w:ascii="Arial" w:hAnsi="Arial" w:cs="Arial"/>
          <w:b/>
        </w:rPr>
      </w:pPr>
      <w:r w:rsidRPr="009E6E01">
        <w:rPr>
          <w:rFonts w:ascii="Arial" w:hAnsi="Arial" w:cs="Arial"/>
          <w:b/>
        </w:rPr>
        <w:t>DATA: XX/XX/202</w:t>
      </w:r>
      <w:r w:rsidR="00071C48" w:rsidRPr="009E6E01">
        <w:rPr>
          <w:rFonts w:ascii="Arial" w:hAnsi="Arial" w:cs="Arial"/>
          <w:b/>
        </w:rPr>
        <w:t>5</w:t>
      </w:r>
      <w:r w:rsidRPr="009E6E01">
        <w:rPr>
          <w:rFonts w:ascii="Arial" w:hAnsi="Arial" w:cs="Arial"/>
          <w:b/>
        </w:rPr>
        <w:t xml:space="preserve"> ÀS XXHXXMIN</w:t>
      </w:r>
    </w:p>
    <w:p w14:paraId="622254DC" w14:textId="77777777" w:rsidR="00366E13" w:rsidRPr="009E6E01" w:rsidRDefault="00366E13" w:rsidP="00366E13">
      <w:pPr>
        <w:autoSpaceDE w:val="0"/>
        <w:autoSpaceDN w:val="0"/>
        <w:adjustRightInd w:val="0"/>
        <w:jc w:val="both"/>
        <w:rPr>
          <w:rFonts w:ascii="Arial" w:hAnsi="Arial" w:cs="Arial"/>
          <w:b/>
        </w:rPr>
      </w:pPr>
    </w:p>
    <w:p w14:paraId="5A1E63D9" w14:textId="77777777" w:rsidR="0074764F" w:rsidRPr="009E6E01" w:rsidRDefault="0074764F" w:rsidP="006C37C0">
      <w:pPr>
        <w:pBdr>
          <w:top w:val="single" w:sz="4" w:space="1" w:color="auto"/>
          <w:left w:val="single" w:sz="4" w:space="4" w:color="auto"/>
          <w:bottom w:val="single" w:sz="4" w:space="1" w:color="auto"/>
          <w:right w:val="single" w:sz="4" w:space="4" w:color="auto"/>
        </w:pBdr>
        <w:shd w:val="clear" w:color="auto" w:fill="BFBFBF" w:themeFill="background1" w:themeFillShade="BF"/>
        <w:ind w:right="120"/>
        <w:jc w:val="center"/>
        <w:rPr>
          <w:rFonts w:ascii="Arial" w:hAnsi="Arial" w:cs="Arial"/>
          <w:b/>
        </w:rPr>
      </w:pPr>
      <w:proofErr w:type="gramStart"/>
      <w:r w:rsidRPr="009E6E01">
        <w:rPr>
          <w:rFonts w:ascii="Arial" w:hAnsi="Arial" w:cs="Arial"/>
          <w:b/>
        </w:rPr>
        <w:t>ANEXO VI</w:t>
      </w:r>
      <w:proofErr w:type="gramEnd"/>
      <w:r w:rsidRPr="009E6E01">
        <w:rPr>
          <w:rFonts w:ascii="Arial" w:hAnsi="Arial" w:cs="Arial"/>
          <w:b/>
        </w:rPr>
        <w:t xml:space="preserve"> - MODELO DE DECLARAÇÃO ATESTANDO QUE A EMPRESA NÃO POSSUI EM SEU QUADRO SOCIETÁRIO SERVIDOR PÚBLICO DA ATIVA, OU EMPREGADO DE EMPRESA PÚBLICA OU DE SOCIEDADE DE ECONOMIA MISTA</w:t>
      </w:r>
    </w:p>
    <w:p w14:paraId="5AE95332" w14:textId="77777777" w:rsidR="0074764F" w:rsidRPr="009E6E01" w:rsidRDefault="0074764F" w:rsidP="0074764F">
      <w:pPr>
        <w:ind w:left="-14" w:right="-31"/>
        <w:jc w:val="both"/>
        <w:rPr>
          <w:rFonts w:ascii="Arial" w:hAnsi="Arial" w:cs="Arial"/>
        </w:rPr>
      </w:pPr>
    </w:p>
    <w:p w14:paraId="44299D6D" w14:textId="77777777" w:rsidR="0074764F" w:rsidRPr="009E6E01" w:rsidRDefault="0074764F" w:rsidP="0074764F">
      <w:pPr>
        <w:ind w:left="-14" w:right="-31"/>
        <w:rPr>
          <w:rFonts w:ascii="Arial" w:hAnsi="Arial" w:cs="Arial"/>
        </w:rPr>
      </w:pPr>
    </w:p>
    <w:p w14:paraId="0B892688" w14:textId="77777777" w:rsidR="0074764F" w:rsidRPr="009E6E01" w:rsidRDefault="0074764F" w:rsidP="0074764F">
      <w:pPr>
        <w:ind w:left="-14" w:right="-31"/>
        <w:jc w:val="center"/>
        <w:rPr>
          <w:rFonts w:ascii="Arial" w:hAnsi="Arial" w:cs="Arial"/>
          <w:b/>
          <w:spacing w:val="80"/>
        </w:rPr>
      </w:pPr>
      <w:r w:rsidRPr="009E6E01">
        <w:rPr>
          <w:rFonts w:ascii="Arial" w:hAnsi="Arial" w:cs="Arial"/>
          <w:b/>
          <w:spacing w:val="80"/>
        </w:rPr>
        <w:t>DECLARAÇÃO</w:t>
      </w:r>
    </w:p>
    <w:p w14:paraId="2797F145" w14:textId="77777777" w:rsidR="0074764F" w:rsidRPr="009E6E01" w:rsidRDefault="0074764F" w:rsidP="0074764F">
      <w:pPr>
        <w:ind w:left="-14" w:right="-31"/>
        <w:jc w:val="both"/>
        <w:rPr>
          <w:rFonts w:ascii="Arial" w:hAnsi="Arial" w:cs="Arial"/>
        </w:rPr>
      </w:pPr>
    </w:p>
    <w:p w14:paraId="0B0FB0F2" w14:textId="77777777" w:rsidR="0074764F" w:rsidRPr="009E6E01" w:rsidRDefault="0074764F" w:rsidP="0074764F">
      <w:pPr>
        <w:ind w:left="-14" w:right="-31"/>
        <w:jc w:val="both"/>
        <w:rPr>
          <w:rFonts w:ascii="Arial" w:hAnsi="Arial" w:cs="Arial"/>
        </w:rPr>
      </w:pPr>
    </w:p>
    <w:p w14:paraId="7403F553" w14:textId="77777777" w:rsidR="0074764F" w:rsidRPr="009E6E01" w:rsidRDefault="0074764F" w:rsidP="0074764F">
      <w:pPr>
        <w:pStyle w:val="Lista2"/>
        <w:spacing w:line="360" w:lineRule="auto"/>
        <w:ind w:left="-11" w:right="-28" w:firstLine="11"/>
        <w:jc w:val="both"/>
        <w:rPr>
          <w:rFonts w:ascii="Arial" w:hAnsi="Arial" w:cs="Arial"/>
          <w:snapToGrid w:val="0"/>
        </w:rPr>
      </w:pPr>
      <w:r w:rsidRPr="009E6E01">
        <w:rPr>
          <w:rFonts w:ascii="Arial" w:hAnsi="Arial" w:cs="Arial"/>
          <w:snapToGrid w:val="0"/>
        </w:rPr>
        <w:t xml:space="preserve">Declaramos, sob as penas da lei, que a empresa ________________ ___________________________________, inscrita no CNPJ nº ____________________, com endereço na </w:t>
      </w:r>
      <w:proofErr w:type="gramStart"/>
      <w:r w:rsidRPr="009E6E01">
        <w:rPr>
          <w:rFonts w:ascii="Arial" w:hAnsi="Arial" w:cs="Arial"/>
          <w:snapToGrid w:val="0"/>
        </w:rPr>
        <w:t>Av.</w:t>
      </w:r>
      <w:proofErr w:type="gramEnd"/>
      <w:r w:rsidRPr="009E6E01">
        <w:rPr>
          <w:rFonts w:ascii="Arial" w:hAnsi="Arial" w:cs="Arial"/>
          <w:snapToGrid w:val="0"/>
        </w:rPr>
        <w:t xml:space="preserve">/Rua _______________________________, por intermédio de seu representante legal o (a) </w:t>
      </w:r>
      <w:proofErr w:type="spellStart"/>
      <w:r w:rsidRPr="009E6E01">
        <w:rPr>
          <w:rFonts w:ascii="Arial" w:hAnsi="Arial" w:cs="Arial"/>
          <w:snapToGrid w:val="0"/>
        </w:rPr>
        <w:t>Sr</w:t>
      </w:r>
      <w:proofErr w:type="spellEnd"/>
      <w:r w:rsidRPr="009E6E01">
        <w:rPr>
          <w:rFonts w:ascii="Arial" w:hAnsi="Arial" w:cs="Arial"/>
          <w:snapToGrid w:val="0"/>
        </w:rPr>
        <w:t xml:space="preserve">(a) ___________________________________________, portador(a) da Carteira de Identidade nº __________________ e do CPF nº ________________________, DECLARA, em consonância com o disposto no art. 20, XII, da Lei nº 12.309/2010, que a empresa </w:t>
      </w:r>
      <w:r w:rsidRPr="009E6E01">
        <w:rPr>
          <w:rFonts w:ascii="Arial" w:hAnsi="Arial" w:cs="Arial"/>
          <w:b/>
          <w:snapToGrid w:val="0"/>
          <w:u w:val="single"/>
        </w:rPr>
        <w:t>não</w:t>
      </w:r>
      <w:r w:rsidRPr="009E6E01">
        <w:rPr>
          <w:rFonts w:ascii="Arial" w:hAnsi="Arial" w:cs="Arial"/>
          <w:snapToGrid w:val="0"/>
        </w:rPr>
        <w:t xml:space="preserve"> possui em seu quadro societário servidor público da ativa, </w:t>
      </w:r>
      <w:r w:rsidR="002C0F67" w:rsidRPr="009E6E01">
        <w:rPr>
          <w:rFonts w:ascii="Arial" w:hAnsi="Arial" w:cs="Arial"/>
        </w:rPr>
        <w:t xml:space="preserve">ou empregado de empresa pública ou de sociedade de economia mista, </w:t>
      </w:r>
      <w:r w:rsidR="002C0F67" w:rsidRPr="009E6E01">
        <w:rPr>
          <w:rFonts w:ascii="Arial" w:hAnsi="Arial" w:cs="Arial"/>
          <w:snapToGrid w:val="0"/>
        </w:rPr>
        <w:t>no âmbito do Município de Macaíba/RN</w:t>
      </w:r>
      <w:r w:rsidRPr="009E6E01">
        <w:rPr>
          <w:rFonts w:ascii="Arial" w:hAnsi="Arial" w:cs="Arial"/>
          <w:snapToGrid w:val="0"/>
        </w:rPr>
        <w:t xml:space="preserve">. </w:t>
      </w:r>
    </w:p>
    <w:p w14:paraId="56E760F2" w14:textId="77777777" w:rsidR="0074764F" w:rsidRPr="009E6E01" w:rsidRDefault="0074764F" w:rsidP="0074764F">
      <w:pPr>
        <w:pStyle w:val="Lista2"/>
        <w:spacing w:line="360" w:lineRule="auto"/>
        <w:ind w:left="-11" w:right="-28"/>
        <w:jc w:val="both"/>
        <w:rPr>
          <w:rFonts w:ascii="Arial" w:hAnsi="Arial" w:cs="Arial"/>
          <w:snapToGrid w:val="0"/>
        </w:rPr>
      </w:pPr>
    </w:p>
    <w:p w14:paraId="057EFE0F" w14:textId="151BC3A4" w:rsidR="0074764F" w:rsidRPr="00263332" w:rsidRDefault="00DF3EF7" w:rsidP="0074764F">
      <w:pPr>
        <w:pStyle w:val="Lista2"/>
        <w:spacing w:line="360" w:lineRule="auto"/>
        <w:ind w:left="-11" w:right="-28" w:firstLine="11"/>
        <w:jc w:val="center"/>
        <w:rPr>
          <w:rFonts w:ascii="Arial" w:hAnsi="Arial" w:cs="Arial"/>
          <w:snapToGrid w:val="0"/>
        </w:rPr>
      </w:pPr>
      <w:r w:rsidRPr="00263332">
        <w:rPr>
          <w:rFonts w:ascii="Arial" w:hAnsi="Arial" w:cs="Arial"/>
          <w:snapToGrid w:val="0"/>
        </w:rPr>
        <w:t>Macaíba/</w:t>
      </w:r>
      <w:r w:rsidR="0074764F" w:rsidRPr="00263332">
        <w:rPr>
          <w:rFonts w:ascii="Arial" w:hAnsi="Arial" w:cs="Arial"/>
          <w:snapToGrid w:val="0"/>
        </w:rPr>
        <w:t xml:space="preserve">RN, ____ de ______________ </w:t>
      </w:r>
      <w:proofErr w:type="spellStart"/>
      <w:r w:rsidR="0074764F" w:rsidRPr="00263332">
        <w:rPr>
          <w:rFonts w:ascii="Arial" w:hAnsi="Arial" w:cs="Arial"/>
          <w:snapToGrid w:val="0"/>
        </w:rPr>
        <w:t>de</w:t>
      </w:r>
      <w:proofErr w:type="spellEnd"/>
      <w:r w:rsidR="0074764F" w:rsidRPr="00263332">
        <w:rPr>
          <w:rFonts w:ascii="Arial" w:hAnsi="Arial" w:cs="Arial"/>
          <w:snapToGrid w:val="0"/>
        </w:rPr>
        <w:t xml:space="preserve"> 20</w:t>
      </w:r>
      <w:r w:rsidR="00DC256D" w:rsidRPr="00263332">
        <w:rPr>
          <w:rFonts w:ascii="Arial" w:hAnsi="Arial" w:cs="Arial"/>
          <w:snapToGrid w:val="0"/>
        </w:rPr>
        <w:t>2</w:t>
      </w:r>
      <w:r w:rsidR="00326154" w:rsidRPr="00263332">
        <w:rPr>
          <w:rFonts w:ascii="Arial" w:hAnsi="Arial" w:cs="Arial"/>
          <w:snapToGrid w:val="0"/>
        </w:rPr>
        <w:t>5</w:t>
      </w:r>
      <w:r w:rsidR="0074764F" w:rsidRPr="00263332">
        <w:rPr>
          <w:rFonts w:ascii="Arial" w:hAnsi="Arial" w:cs="Arial"/>
          <w:snapToGrid w:val="0"/>
        </w:rPr>
        <w:t>.</w:t>
      </w:r>
    </w:p>
    <w:p w14:paraId="73E52644" w14:textId="77777777" w:rsidR="0074764F" w:rsidRPr="009E6E01" w:rsidRDefault="0074764F" w:rsidP="0074764F">
      <w:pPr>
        <w:pStyle w:val="Lista2"/>
        <w:spacing w:line="360" w:lineRule="auto"/>
        <w:ind w:left="-11" w:right="-28"/>
        <w:jc w:val="both"/>
        <w:rPr>
          <w:rFonts w:ascii="Arial" w:hAnsi="Arial" w:cs="Arial"/>
          <w:snapToGrid w:val="0"/>
        </w:rPr>
      </w:pPr>
    </w:p>
    <w:p w14:paraId="38F9EDF9" w14:textId="77777777" w:rsidR="00E13BB7" w:rsidRPr="009E6E01" w:rsidRDefault="00E13BB7" w:rsidP="00E13BB7">
      <w:pPr>
        <w:autoSpaceDE w:val="0"/>
        <w:autoSpaceDN w:val="0"/>
        <w:adjustRightInd w:val="0"/>
        <w:jc w:val="center"/>
        <w:rPr>
          <w:rFonts w:ascii="Arial" w:hAnsi="Arial" w:cs="Arial"/>
        </w:rPr>
      </w:pPr>
      <w:r w:rsidRPr="009E6E01">
        <w:rPr>
          <w:rFonts w:ascii="Arial" w:hAnsi="Arial" w:cs="Arial"/>
        </w:rPr>
        <w:t>Atenciosamente,</w:t>
      </w:r>
    </w:p>
    <w:p w14:paraId="3B760AC6" w14:textId="77777777" w:rsidR="006C37C0" w:rsidRPr="009E6E01" w:rsidRDefault="006C37C0" w:rsidP="00E13BB7">
      <w:pPr>
        <w:autoSpaceDE w:val="0"/>
        <w:autoSpaceDN w:val="0"/>
        <w:adjustRightInd w:val="0"/>
        <w:jc w:val="center"/>
        <w:rPr>
          <w:rFonts w:ascii="Arial" w:hAnsi="Arial" w:cs="Arial"/>
        </w:rPr>
      </w:pPr>
    </w:p>
    <w:p w14:paraId="11E64CA5" w14:textId="77777777" w:rsidR="00DF3EF7" w:rsidRPr="009E6E01" w:rsidRDefault="00DF3EF7" w:rsidP="00E13BB7">
      <w:pPr>
        <w:autoSpaceDE w:val="0"/>
        <w:autoSpaceDN w:val="0"/>
        <w:adjustRightInd w:val="0"/>
        <w:jc w:val="center"/>
        <w:rPr>
          <w:rFonts w:ascii="Arial" w:hAnsi="Arial" w:cs="Arial"/>
        </w:rPr>
      </w:pPr>
    </w:p>
    <w:p w14:paraId="672B3941" w14:textId="77777777" w:rsidR="00E13BB7" w:rsidRPr="009E6E01" w:rsidRDefault="00E13BB7" w:rsidP="00E13BB7">
      <w:pPr>
        <w:autoSpaceDE w:val="0"/>
        <w:autoSpaceDN w:val="0"/>
        <w:adjustRightInd w:val="0"/>
        <w:jc w:val="center"/>
        <w:rPr>
          <w:rFonts w:ascii="Arial" w:hAnsi="Arial" w:cs="Arial"/>
        </w:rPr>
      </w:pPr>
      <w:r w:rsidRPr="009E6E01">
        <w:rPr>
          <w:rFonts w:ascii="Arial" w:hAnsi="Arial" w:cs="Arial"/>
        </w:rPr>
        <w:t>_________________________________________</w:t>
      </w:r>
    </w:p>
    <w:p w14:paraId="00405D9D" w14:textId="77777777" w:rsidR="00EC7B10" w:rsidRPr="009E6E01" w:rsidRDefault="00EC7B10" w:rsidP="00EC7B10">
      <w:pPr>
        <w:autoSpaceDE w:val="0"/>
        <w:autoSpaceDN w:val="0"/>
        <w:adjustRightInd w:val="0"/>
        <w:jc w:val="center"/>
        <w:rPr>
          <w:rFonts w:ascii="Arial" w:hAnsi="Arial" w:cs="Arial"/>
        </w:rPr>
      </w:pPr>
      <w:r w:rsidRPr="009E6E01">
        <w:rPr>
          <w:rFonts w:ascii="Arial" w:hAnsi="Arial" w:cs="Arial"/>
        </w:rPr>
        <w:t>Identificação e assinatura do outorgante</w:t>
      </w:r>
    </w:p>
    <w:p w14:paraId="40541232" w14:textId="77777777" w:rsidR="00EC7B10" w:rsidRPr="009E6E01" w:rsidRDefault="00EC7B10" w:rsidP="00EC7B10">
      <w:pPr>
        <w:autoSpaceDE w:val="0"/>
        <w:autoSpaceDN w:val="0"/>
        <w:adjustRightInd w:val="0"/>
        <w:jc w:val="center"/>
        <w:rPr>
          <w:rFonts w:ascii="Arial" w:hAnsi="Arial" w:cs="Arial"/>
        </w:rPr>
      </w:pPr>
      <w:r w:rsidRPr="009E6E01">
        <w:rPr>
          <w:rFonts w:ascii="Arial" w:hAnsi="Arial" w:cs="Arial"/>
        </w:rPr>
        <w:t>(Nos termos da Lei nº. 13.726/2018).</w:t>
      </w:r>
    </w:p>
    <w:p w14:paraId="5660841E" w14:textId="77777777" w:rsidR="00987829" w:rsidRDefault="00DC256D" w:rsidP="008C20BF">
      <w:pPr>
        <w:spacing w:after="200" w:line="276" w:lineRule="auto"/>
        <w:jc w:val="center"/>
        <w:rPr>
          <w:rFonts w:ascii="Arial" w:hAnsi="Arial" w:cs="Arial"/>
        </w:rPr>
      </w:pPr>
      <w:r w:rsidRPr="009E6E01">
        <w:rPr>
          <w:rFonts w:ascii="Arial" w:hAnsi="Arial" w:cs="Arial"/>
        </w:rPr>
        <w:br w:type="page"/>
      </w:r>
    </w:p>
    <w:p w14:paraId="0DDA7DC1" w14:textId="77777777" w:rsidR="00987829" w:rsidRDefault="00987829" w:rsidP="00987829">
      <w:pPr>
        <w:jc w:val="center"/>
        <w:rPr>
          <w:rFonts w:ascii="Arial" w:hAnsi="Arial" w:cs="Arial"/>
        </w:rPr>
      </w:pPr>
    </w:p>
    <w:p w14:paraId="48570008" w14:textId="4FB965C3" w:rsidR="0074764F" w:rsidRDefault="00A558FD" w:rsidP="00987829">
      <w:pPr>
        <w:spacing w:line="276" w:lineRule="auto"/>
        <w:jc w:val="center"/>
        <w:rPr>
          <w:rFonts w:ascii="Arial" w:hAnsi="Arial" w:cs="Arial"/>
          <w:b/>
          <w:bCs/>
        </w:rPr>
      </w:pPr>
      <w:r w:rsidRPr="009E6E01">
        <w:rPr>
          <w:rFonts w:ascii="Arial" w:hAnsi="Arial" w:cs="Arial"/>
          <w:b/>
          <w:bCs/>
        </w:rPr>
        <w:t>(</w:t>
      </w:r>
      <w:r w:rsidR="0074764F" w:rsidRPr="009E6E01">
        <w:rPr>
          <w:rFonts w:ascii="Arial" w:hAnsi="Arial" w:cs="Arial"/>
          <w:b/>
          <w:bCs/>
        </w:rPr>
        <w:t>usar papel timbrado da empresa)</w:t>
      </w:r>
    </w:p>
    <w:p w14:paraId="58CCCBBF" w14:textId="77777777" w:rsidR="00987829" w:rsidRDefault="00987829" w:rsidP="00987829">
      <w:pPr>
        <w:rPr>
          <w:rFonts w:ascii="Arial" w:hAnsi="Arial" w:cs="Arial"/>
          <w:bCs/>
        </w:rPr>
      </w:pPr>
      <w:bookmarkStart w:id="11" w:name="_GoBack"/>
      <w:bookmarkEnd w:id="11"/>
    </w:p>
    <w:p w14:paraId="0337211D" w14:textId="77777777" w:rsidR="00987829" w:rsidRPr="00987829" w:rsidRDefault="00987829" w:rsidP="00987829">
      <w:pPr>
        <w:rPr>
          <w:rFonts w:ascii="Arial" w:hAnsi="Arial" w:cs="Arial"/>
          <w:bCs/>
        </w:rPr>
      </w:pPr>
    </w:p>
    <w:p w14:paraId="4CA90E8B" w14:textId="116E124E" w:rsidR="00BD6008" w:rsidRPr="009E6E01" w:rsidRDefault="00BD6008" w:rsidP="00BD6008">
      <w:pPr>
        <w:autoSpaceDE w:val="0"/>
        <w:autoSpaceDN w:val="0"/>
        <w:adjustRightInd w:val="0"/>
        <w:jc w:val="both"/>
        <w:rPr>
          <w:rFonts w:ascii="Arial" w:hAnsi="Arial" w:cs="Arial"/>
          <w:b/>
        </w:rPr>
      </w:pPr>
      <w:r w:rsidRPr="009E6E01">
        <w:rPr>
          <w:rFonts w:ascii="Arial" w:hAnsi="Arial" w:cs="Arial"/>
          <w:b/>
        </w:rPr>
        <w:t xml:space="preserve">PREGÃO Nº </w:t>
      </w:r>
      <w:r w:rsidR="00DE54B0" w:rsidRPr="009E6E01">
        <w:rPr>
          <w:rFonts w:ascii="Arial" w:hAnsi="Arial" w:cs="Arial"/>
          <w:b/>
        </w:rPr>
        <w:t>XXX</w:t>
      </w:r>
      <w:r w:rsidR="00721977" w:rsidRPr="009E6E01">
        <w:rPr>
          <w:rFonts w:ascii="Arial" w:hAnsi="Arial" w:cs="Arial"/>
          <w:b/>
        </w:rPr>
        <w:t>/202</w:t>
      </w:r>
      <w:r w:rsidR="00326154" w:rsidRPr="009E6E01">
        <w:rPr>
          <w:rFonts w:ascii="Arial" w:hAnsi="Arial" w:cs="Arial"/>
          <w:b/>
        </w:rPr>
        <w:t>5</w:t>
      </w:r>
    </w:p>
    <w:p w14:paraId="0C9FC9F5" w14:textId="77777777" w:rsidR="00BD6008" w:rsidRPr="009E6E01" w:rsidRDefault="00BD6008" w:rsidP="00BD6008">
      <w:pPr>
        <w:autoSpaceDE w:val="0"/>
        <w:autoSpaceDN w:val="0"/>
        <w:adjustRightInd w:val="0"/>
        <w:jc w:val="both"/>
        <w:rPr>
          <w:rFonts w:ascii="Arial" w:hAnsi="Arial" w:cs="Arial"/>
          <w:b/>
        </w:rPr>
      </w:pPr>
      <w:r w:rsidRPr="009E6E01">
        <w:rPr>
          <w:rFonts w:ascii="Arial" w:hAnsi="Arial" w:cs="Arial"/>
          <w:b/>
        </w:rPr>
        <w:t>PREFEITURA MUNICIPAL DE MACAÍBA</w:t>
      </w:r>
    </w:p>
    <w:p w14:paraId="5B5993EE" w14:textId="44FDC87F" w:rsidR="00326154" w:rsidRPr="009E6E01" w:rsidRDefault="00BD6008" w:rsidP="00326154">
      <w:pPr>
        <w:pStyle w:val="Corpodetexto"/>
        <w:rPr>
          <w:rFonts w:ascii="Arial" w:eastAsiaTheme="minorHAnsi" w:hAnsi="Arial" w:cs="Arial"/>
          <w:b/>
          <w:bCs/>
          <w:color w:val="000000"/>
          <w:sz w:val="20"/>
          <w:lang w:eastAsia="en-US"/>
        </w:rPr>
      </w:pPr>
      <w:r w:rsidRPr="009E6E01">
        <w:rPr>
          <w:rFonts w:ascii="Arial" w:hAnsi="Arial" w:cs="Arial"/>
          <w:b/>
          <w:sz w:val="20"/>
        </w:rPr>
        <w:t>OBJETO</w:t>
      </w:r>
      <w:r w:rsidR="00E9258B" w:rsidRPr="009E6E01">
        <w:rPr>
          <w:rFonts w:ascii="Arial" w:hAnsi="Arial" w:cs="Arial"/>
          <w:b/>
          <w:sz w:val="20"/>
        </w:rPr>
        <w:t xml:space="preserve">: </w:t>
      </w:r>
      <w:r w:rsidR="00D67B49" w:rsidRPr="009E6E01">
        <w:rPr>
          <w:rFonts w:ascii="Arial" w:eastAsiaTheme="minorHAnsi" w:hAnsi="Arial" w:cs="Arial"/>
          <w:b/>
          <w:bCs/>
          <w:color w:val="000000"/>
          <w:sz w:val="20"/>
          <w:lang w:eastAsia="en-US"/>
        </w:rPr>
        <w:t>REGISTRO DE PREÇOS PARA CONTRATAÇÃO DE EMPRESA ESPECIALIZADA PARA O FORNECIMENTO DE PEIXE EM CARÁTER EVENTUAL, ATRAVÉS DA AÇÃO DENOMINADA “PEIXE DO POVO” NA OCASIÃO DA “SEMANA SANTA” REFERENTE AO ANO DE 2025 PARA AS FAMÍLIAS EM VULNERABILIDADE SOCIOECONÔMICA NO MUNICÍPIO DE MACAÍBA/RN, POR INTERMÉDIO DA POLÍTICA DE ASSISTÊNCIA SOCIAL.</w:t>
      </w:r>
    </w:p>
    <w:p w14:paraId="2C043833" w14:textId="77777777" w:rsidR="00BD6008" w:rsidRPr="009E6E01" w:rsidRDefault="00BD6008" w:rsidP="00617245">
      <w:pPr>
        <w:rPr>
          <w:rFonts w:ascii="Arial" w:hAnsi="Arial" w:cs="Arial"/>
          <w:b/>
        </w:rPr>
      </w:pPr>
      <w:r w:rsidRPr="009E6E01">
        <w:rPr>
          <w:rFonts w:ascii="Arial" w:hAnsi="Arial" w:cs="Arial"/>
          <w:b/>
        </w:rPr>
        <w:t xml:space="preserve">RAZAO SOCIAL DA LICITANTE – Nº. CNPJ, ENDEREÇO COMPLETO, TELEFONE e </w:t>
      </w:r>
      <w:proofErr w:type="gramStart"/>
      <w:r w:rsidRPr="009E6E01">
        <w:rPr>
          <w:rFonts w:ascii="Arial" w:hAnsi="Arial" w:cs="Arial"/>
          <w:b/>
        </w:rPr>
        <w:t>E-MAIL</w:t>
      </w:r>
      <w:proofErr w:type="gramEnd"/>
    </w:p>
    <w:p w14:paraId="38ECC07D" w14:textId="627185F4" w:rsidR="00BD6008" w:rsidRPr="009E6E01" w:rsidRDefault="00BD6008" w:rsidP="00BD6008">
      <w:pPr>
        <w:autoSpaceDE w:val="0"/>
        <w:autoSpaceDN w:val="0"/>
        <w:adjustRightInd w:val="0"/>
        <w:jc w:val="both"/>
        <w:rPr>
          <w:rFonts w:ascii="Arial" w:hAnsi="Arial" w:cs="Arial"/>
          <w:b/>
        </w:rPr>
      </w:pPr>
      <w:r w:rsidRPr="009E6E01">
        <w:rPr>
          <w:rFonts w:ascii="Arial" w:hAnsi="Arial" w:cs="Arial"/>
          <w:b/>
        </w:rPr>
        <w:t>DATA: XX/XX/20</w:t>
      </w:r>
      <w:r w:rsidR="00721977" w:rsidRPr="009E6E01">
        <w:rPr>
          <w:rFonts w:ascii="Arial" w:hAnsi="Arial" w:cs="Arial"/>
          <w:b/>
        </w:rPr>
        <w:t>2</w:t>
      </w:r>
      <w:r w:rsidR="00071C48" w:rsidRPr="009E6E01">
        <w:rPr>
          <w:rFonts w:ascii="Arial" w:hAnsi="Arial" w:cs="Arial"/>
          <w:b/>
        </w:rPr>
        <w:t>5</w:t>
      </w:r>
      <w:r w:rsidRPr="009E6E01">
        <w:rPr>
          <w:rFonts w:ascii="Arial" w:hAnsi="Arial" w:cs="Arial"/>
          <w:b/>
        </w:rPr>
        <w:t xml:space="preserve"> ÀS XXHXXMIN</w:t>
      </w:r>
    </w:p>
    <w:p w14:paraId="6DA14B95" w14:textId="77777777" w:rsidR="00DC1019" w:rsidRPr="009E6E01" w:rsidRDefault="00DC1019" w:rsidP="00DC1019">
      <w:pPr>
        <w:autoSpaceDE w:val="0"/>
        <w:autoSpaceDN w:val="0"/>
        <w:adjustRightInd w:val="0"/>
        <w:jc w:val="both"/>
        <w:rPr>
          <w:rFonts w:ascii="Arial" w:hAnsi="Arial" w:cs="Arial"/>
          <w:b/>
        </w:rPr>
      </w:pPr>
    </w:p>
    <w:p w14:paraId="5FDD7A9A" w14:textId="77777777" w:rsidR="0074764F" w:rsidRPr="009E6E01" w:rsidRDefault="0074764F" w:rsidP="006C37C0">
      <w:pPr>
        <w:pStyle w:val="Default"/>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b/>
          <w:bCs/>
          <w:color w:val="auto"/>
          <w:sz w:val="20"/>
          <w:szCs w:val="20"/>
          <w:u w:val="single"/>
        </w:rPr>
      </w:pPr>
      <w:r w:rsidRPr="009E6E01">
        <w:rPr>
          <w:rFonts w:ascii="Arial" w:hAnsi="Arial" w:cs="Arial"/>
          <w:b/>
          <w:bCs/>
          <w:color w:val="auto"/>
          <w:sz w:val="20"/>
          <w:szCs w:val="20"/>
        </w:rPr>
        <w:t xml:space="preserve">ANEXO VII – MINUTA DA DECLARAÇÃO </w:t>
      </w:r>
    </w:p>
    <w:p w14:paraId="4EB5604D" w14:textId="77777777" w:rsidR="0074764F" w:rsidRPr="009E6E01" w:rsidRDefault="0074764F" w:rsidP="0074764F">
      <w:pPr>
        <w:autoSpaceDE w:val="0"/>
        <w:autoSpaceDN w:val="0"/>
        <w:adjustRightInd w:val="0"/>
        <w:jc w:val="center"/>
        <w:rPr>
          <w:rFonts w:ascii="Arial" w:hAnsi="Arial" w:cs="Arial"/>
        </w:rPr>
      </w:pPr>
    </w:p>
    <w:p w14:paraId="1F3C5B91" w14:textId="026939F8" w:rsidR="0074764F" w:rsidRPr="009E6E01" w:rsidRDefault="00DF3EF7" w:rsidP="0074764F">
      <w:pPr>
        <w:autoSpaceDE w:val="0"/>
        <w:autoSpaceDN w:val="0"/>
        <w:adjustRightInd w:val="0"/>
        <w:jc w:val="both"/>
        <w:rPr>
          <w:rFonts w:ascii="Arial" w:hAnsi="Arial" w:cs="Arial"/>
        </w:rPr>
      </w:pPr>
      <w:r w:rsidRPr="009E6E01">
        <w:rPr>
          <w:rFonts w:ascii="Arial" w:hAnsi="Arial" w:cs="Arial"/>
        </w:rPr>
        <w:t>O</w:t>
      </w:r>
      <w:r w:rsidR="0074764F" w:rsidRPr="009E6E01">
        <w:rPr>
          <w:rFonts w:ascii="Arial" w:hAnsi="Arial" w:cs="Arial"/>
        </w:rPr>
        <w:t xml:space="preserve"> </w:t>
      </w:r>
    </w:p>
    <w:p w14:paraId="69918B3C" w14:textId="77777777" w:rsidR="0074764F" w:rsidRPr="009E6E01" w:rsidRDefault="00CE2C9E" w:rsidP="0074764F">
      <w:pPr>
        <w:autoSpaceDE w:val="0"/>
        <w:autoSpaceDN w:val="0"/>
        <w:adjustRightInd w:val="0"/>
        <w:jc w:val="both"/>
        <w:rPr>
          <w:rFonts w:ascii="Arial" w:hAnsi="Arial" w:cs="Arial"/>
        </w:rPr>
      </w:pPr>
      <w:r w:rsidRPr="009E6E01">
        <w:rPr>
          <w:rFonts w:ascii="Arial" w:hAnsi="Arial" w:cs="Arial"/>
        </w:rPr>
        <w:t>Pregoeiro</w:t>
      </w:r>
      <w:r w:rsidR="0074764F" w:rsidRPr="009E6E01">
        <w:rPr>
          <w:rFonts w:ascii="Arial" w:hAnsi="Arial" w:cs="Arial"/>
        </w:rPr>
        <w:t xml:space="preserve"> da Prefeitura Municipal de Macaíba</w:t>
      </w:r>
    </w:p>
    <w:p w14:paraId="0F977A88" w14:textId="7FB68C99" w:rsidR="0074764F" w:rsidRPr="009E6E01" w:rsidRDefault="0074764F" w:rsidP="0074764F">
      <w:pPr>
        <w:autoSpaceDE w:val="0"/>
        <w:autoSpaceDN w:val="0"/>
        <w:adjustRightInd w:val="0"/>
        <w:jc w:val="both"/>
        <w:rPr>
          <w:rFonts w:ascii="Arial" w:hAnsi="Arial" w:cs="Arial"/>
        </w:rPr>
      </w:pPr>
      <w:r w:rsidRPr="009E6E01">
        <w:rPr>
          <w:rFonts w:ascii="Arial" w:hAnsi="Arial" w:cs="Arial"/>
        </w:rPr>
        <w:t>Macaíba</w:t>
      </w:r>
      <w:r w:rsidR="00DF3EF7" w:rsidRPr="009E6E01">
        <w:rPr>
          <w:rFonts w:ascii="Arial" w:hAnsi="Arial" w:cs="Arial"/>
        </w:rPr>
        <w:t>/</w:t>
      </w:r>
      <w:r w:rsidRPr="009E6E01">
        <w:rPr>
          <w:rFonts w:ascii="Arial" w:hAnsi="Arial" w:cs="Arial"/>
        </w:rPr>
        <w:t xml:space="preserve">RN </w:t>
      </w:r>
    </w:p>
    <w:p w14:paraId="41445EF1" w14:textId="4D94447E" w:rsidR="0074764F" w:rsidRPr="009E6E01" w:rsidRDefault="0074764F" w:rsidP="0074764F">
      <w:pPr>
        <w:autoSpaceDE w:val="0"/>
        <w:autoSpaceDN w:val="0"/>
        <w:adjustRightInd w:val="0"/>
        <w:jc w:val="both"/>
        <w:rPr>
          <w:rFonts w:ascii="Arial" w:hAnsi="Arial" w:cs="Arial"/>
        </w:rPr>
      </w:pPr>
      <w:r w:rsidRPr="009E6E01">
        <w:rPr>
          <w:rFonts w:ascii="Arial" w:hAnsi="Arial" w:cs="Arial"/>
        </w:rPr>
        <w:t xml:space="preserve">Senhor </w:t>
      </w:r>
      <w:r w:rsidR="00CE2C9E" w:rsidRPr="009E6E01">
        <w:rPr>
          <w:rFonts w:ascii="Arial" w:hAnsi="Arial" w:cs="Arial"/>
        </w:rPr>
        <w:t>Pregoeiro</w:t>
      </w:r>
      <w:r w:rsidR="00DF3EF7" w:rsidRPr="009E6E01">
        <w:rPr>
          <w:rFonts w:ascii="Arial" w:hAnsi="Arial" w:cs="Arial"/>
        </w:rPr>
        <w:t>,</w:t>
      </w:r>
    </w:p>
    <w:p w14:paraId="4C146426" w14:textId="77777777" w:rsidR="00DF3EF7" w:rsidRPr="009E6E01" w:rsidRDefault="00DF3EF7" w:rsidP="0074764F">
      <w:pPr>
        <w:autoSpaceDE w:val="0"/>
        <w:autoSpaceDN w:val="0"/>
        <w:adjustRightInd w:val="0"/>
        <w:jc w:val="both"/>
        <w:rPr>
          <w:rFonts w:ascii="Arial" w:hAnsi="Arial" w:cs="Arial"/>
        </w:rPr>
      </w:pPr>
    </w:p>
    <w:p w14:paraId="76FB0B7B" w14:textId="77777777" w:rsidR="0074764F" w:rsidRPr="009E6E01" w:rsidRDefault="0074764F" w:rsidP="0074764F">
      <w:pPr>
        <w:autoSpaceDE w:val="0"/>
        <w:autoSpaceDN w:val="0"/>
        <w:adjustRightInd w:val="0"/>
        <w:jc w:val="center"/>
        <w:rPr>
          <w:rFonts w:ascii="Arial" w:hAnsi="Arial" w:cs="Arial"/>
        </w:rPr>
      </w:pPr>
    </w:p>
    <w:p w14:paraId="17F455E9" w14:textId="77777777" w:rsidR="0074764F" w:rsidRPr="009E6E01" w:rsidRDefault="0074764F" w:rsidP="0074764F">
      <w:pPr>
        <w:pStyle w:val="PargrafodaLista"/>
        <w:autoSpaceDE w:val="0"/>
        <w:autoSpaceDN w:val="0"/>
        <w:adjustRightInd w:val="0"/>
        <w:spacing w:line="360" w:lineRule="auto"/>
        <w:ind w:left="0" w:firstLine="1134"/>
        <w:jc w:val="both"/>
        <w:rPr>
          <w:rFonts w:ascii="Arial" w:hAnsi="Arial" w:cs="Arial"/>
        </w:rPr>
      </w:pPr>
      <w:r w:rsidRPr="009E6E01">
        <w:rPr>
          <w:rFonts w:ascii="Arial" w:hAnsi="Arial" w:cs="Arial"/>
        </w:rPr>
        <w:t>A empresa_____________________, inscrita no CNPJ sob o nº _____________________, com endereço na Avenida / Rua ___________________, declara:</w:t>
      </w:r>
    </w:p>
    <w:p w14:paraId="13909899" w14:textId="7C0F4CB2" w:rsidR="00385D4C" w:rsidRPr="009E6E01" w:rsidRDefault="0074764F" w:rsidP="006963BB">
      <w:pPr>
        <w:pStyle w:val="Default"/>
        <w:spacing w:line="360" w:lineRule="auto"/>
        <w:ind w:firstLine="1134"/>
        <w:jc w:val="both"/>
        <w:rPr>
          <w:rFonts w:ascii="Arial" w:hAnsi="Arial" w:cs="Arial"/>
          <w:b/>
          <w:color w:val="auto"/>
          <w:sz w:val="20"/>
          <w:szCs w:val="20"/>
        </w:rPr>
      </w:pPr>
      <w:r w:rsidRPr="009E6E01">
        <w:rPr>
          <w:rFonts w:ascii="Arial" w:hAnsi="Arial" w:cs="Arial"/>
          <w:sz w:val="20"/>
          <w:szCs w:val="20"/>
        </w:rPr>
        <w:t xml:space="preserve">Que recebeu todos os documentos necessários ao esclarecimento para participação do Pregão </w:t>
      </w:r>
      <w:r w:rsidR="00A50C18" w:rsidRPr="009E6E01">
        <w:rPr>
          <w:rFonts w:ascii="Arial" w:hAnsi="Arial" w:cs="Arial"/>
          <w:sz w:val="20"/>
          <w:szCs w:val="20"/>
        </w:rPr>
        <w:t>Eletrônico</w:t>
      </w:r>
      <w:r w:rsidRPr="009E6E01">
        <w:rPr>
          <w:rFonts w:ascii="Arial" w:hAnsi="Arial" w:cs="Arial"/>
          <w:sz w:val="20"/>
          <w:szCs w:val="20"/>
        </w:rPr>
        <w:t xml:space="preserve"> nº. </w:t>
      </w:r>
      <w:r w:rsidR="002C7954" w:rsidRPr="009E6E01">
        <w:rPr>
          <w:rFonts w:ascii="Arial" w:hAnsi="Arial" w:cs="Arial"/>
          <w:b/>
          <w:sz w:val="20"/>
          <w:szCs w:val="20"/>
        </w:rPr>
        <w:t>XXX/</w:t>
      </w:r>
      <w:r w:rsidR="00721977" w:rsidRPr="009E6E01">
        <w:rPr>
          <w:rFonts w:ascii="Arial" w:hAnsi="Arial" w:cs="Arial"/>
          <w:b/>
          <w:sz w:val="20"/>
          <w:szCs w:val="20"/>
        </w:rPr>
        <w:t>202</w:t>
      </w:r>
      <w:r w:rsidR="00326154" w:rsidRPr="009E6E01">
        <w:rPr>
          <w:rFonts w:ascii="Arial" w:hAnsi="Arial" w:cs="Arial"/>
          <w:b/>
          <w:sz w:val="20"/>
          <w:szCs w:val="20"/>
        </w:rPr>
        <w:t>5</w:t>
      </w:r>
      <w:r w:rsidRPr="009E6E01">
        <w:rPr>
          <w:rFonts w:ascii="Arial" w:hAnsi="Arial" w:cs="Arial"/>
          <w:sz w:val="20"/>
          <w:szCs w:val="20"/>
        </w:rPr>
        <w:t xml:space="preserve"> e de que tomou conhecimento de todas as informações para o cumprimento das obrigações objeto desta licitação</w:t>
      </w:r>
      <w:r w:rsidR="00385D4C" w:rsidRPr="009E6E01">
        <w:rPr>
          <w:rFonts w:ascii="Arial" w:hAnsi="Arial" w:cs="Arial"/>
          <w:sz w:val="20"/>
          <w:szCs w:val="20"/>
        </w:rPr>
        <w:t xml:space="preserve">, inclusive </w:t>
      </w:r>
      <w:r w:rsidR="00385D4C" w:rsidRPr="009E6E01">
        <w:rPr>
          <w:rFonts w:ascii="Arial" w:hAnsi="Arial" w:cs="Arial"/>
          <w:b/>
          <w:color w:val="auto"/>
          <w:sz w:val="20"/>
          <w:szCs w:val="20"/>
        </w:rPr>
        <w:t xml:space="preserve">as especificações e demais condições constantes no Termo de Referência – Anexo I emitido pela Secretaria Municipal de </w:t>
      </w:r>
      <w:r w:rsidR="00B0718B" w:rsidRPr="009E6E01">
        <w:rPr>
          <w:rFonts w:ascii="Arial" w:hAnsi="Arial" w:cs="Arial"/>
          <w:b/>
          <w:color w:val="auto"/>
          <w:sz w:val="20"/>
          <w:szCs w:val="20"/>
        </w:rPr>
        <w:t>Trabalho, Habitação e Assistência Social</w:t>
      </w:r>
      <w:r w:rsidR="006963BB" w:rsidRPr="009E6E01">
        <w:rPr>
          <w:rFonts w:ascii="Arial" w:hAnsi="Arial" w:cs="Arial"/>
          <w:b/>
          <w:color w:val="auto"/>
          <w:sz w:val="20"/>
          <w:szCs w:val="20"/>
        </w:rPr>
        <w:t>.</w:t>
      </w:r>
      <w:r w:rsidR="000D4F1A" w:rsidRPr="009E6E01">
        <w:rPr>
          <w:rFonts w:ascii="Arial" w:hAnsi="Arial" w:cs="Arial"/>
          <w:b/>
          <w:color w:val="auto"/>
          <w:sz w:val="20"/>
          <w:szCs w:val="20"/>
        </w:rPr>
        <w:t xml:space="preserve"> </w:t>
      </w:r>
    </w:p>
    <w:p w14:paraId="2D3AEDF7" w14:textId="77777777" w:rsidR="0074764F" w:rsidRPr="009E6E01" w:rsidRDefault="0074764F" w:rsidP="0074764F">
      <w:pPr>
        <w:tabs>
          <w:tab w:val="left" w:pos="1134"/>
          <w:tab w:val="left" w:pos="1276"/>
          <w:tab w:val="left" w:pos="1560"/>
          <w:tab w:val="left" w:pos="2977"/>
        </w:tabs>
        <w:autoSpaceDE w:val="0"/>
        <w:autoSpaceDN w:val="0"/>
        <w:adjustRightInd w:val="0"/>
        <w:spacing w:line="360" w:lineRule="auto"/>
        <w:ind w:firstLine="1134"/>
        <w:jc w:val="both"/>
        <w:rPr>
          <w:rFonts w:ascii="Arial" w:hAnsi="Arial" w:cs="Arial"/>
        </w:rPr>
      </w:pPr>
      <w:r w:rsidRPr="009E6E01">
        <w:rPr>
          <w:rFonts w:ascii="Arial" w:hAnsi="Arial" w:cs="Arial"/>
        </w:rPr>
        <w:t>Sob as penas da lei, a inexistência de fatos supervenientes que obstaculizem a habilitação no presente certame.</w:t>
      </w:r>
    </w:p>
    <w:p w14:paraId="48C7E20A" w14:textId="67DBE35B" w:rsidR="0074764F" w:rsidRPr="009E6E01" w:rsidRDefault="0074764F" w:rsidP="0074764F">
      <w:pPr>
        <w:tabs>
          <w:tab w:val="left" w:pos="1134"/>
          <w:tab w:val="left" w:pos="1276"/>
          <w:tab w:val="left" w:pos="1560"/>
          <w:tab w:val="left" w:pos="2977"/>
        </w:tabs>
        <w:autoSpaceDE w:val="0"/>
        <w:autoSpaceDN w:val="0"/>
        <w:adjustRightInd w:val="0"/>
        <w:spacing w:line="360" w:lineRule="auto"/>
        <w:ind w:firstLine="1134"/>
        <w:jc w:val="both"/>
        <w:rPr>
          <w:rFonts w:ascii="Arial" w:hAnsi="Arial" w:cs="Arial"/>
        </w:rPr>
      </w:pPr>
      <w:r w:rsidRPr="009E6E01">
        <w:rPr>
          <w:rFonts w:ascii="Arial" w:hAnsi="Arial" w:cs="Arial"/>
        </w:rPr>
        <w:t xml:space="preserve"> Sob as penas da lei, que a empresa para fins do disposto </w:t>
      </w:r>
      <w:r w:rsidR="009B471E" w:rsidRPr="009E6E01">
        <w:rPr>
          <w:rFonts w:ascii="Arial" w:hAnsi="Arial" w:cs="Arial"/>
        </w:rPr>
        <w:t xml:space="preserve">na </w:t>
      </w:r>
      <w:r w:rsidRPr="009E6E01">
        <w:rPr>
          <w:rFonts w:ascii="Arial" w:hAnsi="Arial" w:cs="Arial"/>
        </w:rPr>
        <w:t xml:space="preserve">Lei nº 9.854, de 27 de outubro de 1999, que não emprega menor de dezoito anos em trabalho noturno, perigoso ou insalubre e não emprega menor de dezesseis anos. </w:t>
      </w:r>
    </w:p>
    <w:p w14:paraId="37377426" w14:textId="2D3940F2" w:rsidR="0074764F" w:rsidRPr="009E6E01" w:rsidRDefault="0074764F" w:rsidP="00DE54B0">
      <w:pPr>
        <w:autoSpaceDE w:val="0"/>
        <w:autoSpaceDN w:val="0"/>
        <w:adjustRightInd w:val="0"/>
        <w:ind w:firstLine="1134"/>
        <w:jc w:val="both"/>
        <w:rPr>
          <w:rFonts w:ascii="Arial" w:hAnsi="Arial" w:cs="Arial"/>
        </w:rPr>
      </w:pPr>
      <w:proofErr w:type="gramStart"/>
      <w:r w:rsidRPr="009E6E01">
        <w:rPr>
          <w:rFonts w:ascii="Arial" w:hAnsi="Arial" w:cs="Arial"/>
        </w:rPr>
        <w:t xml:space="preserve">(   </w:t>
      </w:r>
      <w:proofErr w:type="gramEnd"/>
      <w:r w:rsidRPr="009E6E01">
        <w:rPr>
          <w:rFonts w:ascii="Arial" w:hAnsi="Arial" w:cs="Arial"/>
        </w:rPr>
        <w:t>)</w:t>
      </w:r>
      <w:r w:rsidR="00DE54B0" w:rsidRPr="009E6E01">
        <w:rPr>
          <w:rFonts w:ascii="Arial" w:hAnsi="Arial" w:cs="Arial"/>
        </w:rPr>
        <w:t xml:space="preserve"> </w:t>
      </w:r>
      <w:r w:rsidRPr="009E6E01">
        <w:rPr>
          <w:rFonts w:ascii="Arial" w:hAnsi="Arial" w:cs="Arial"/>
        </w:rPr>
        <w:t xml:space="preserve">Ressalva: emprega menor, a partir de quatorze anos, na condição de aprendiz. </w:t>
      </w:r>
    </w:p>
    <w:p w14:paraId="656F9977" w14:textId="77777777" w:rsidR="0074764F" w:rsidRPr="009E6E01" w:rsidRDefault="0074764F" w:rsidP="0074764F">
      <w:pPr>
        <w:autoSpaceDE w:val="0"/>
        <w:autoSpaceDN w:val="0"/>
        <w:adjustRightInd w:val="0"/>
        <w:jc w:val="both"/>
        <w:rPr>
          <w:rFonts w:ascii="Arial" w:hAnsi="Arial" w:cs="Arial"/>
        </w:rPr>
      </w:pPr>
    </w:p>
    <w:p w14:paraId="4552DF7E" w14:textId="77777777" w:rsidR="00DF3EF7" w:rsidRPr="009E6E01" w:rsidRDefault="00DF3EF7" w:rsidP="0074764F">
      <w:pPr>
        <w:autoSpaceDE w:val="0"/>
        <w:autoSpaceDN w:val="0"/>
        <w:adjustRightInd w:val="0"/>
        <w:jc w:val="center"/>
        <w:rPr>
          <w:rFonts w:ascii="Arial" w:hAnsi="Arial" w:cs="Arial"/>
        </w:rPr>
      </w:pPr>
    </w:p>
    <w:p w14:paraId="055F44E6" w14:textId="513AFAA7" w:rsidR="0074764F" w:rsidRPr="009E6E01" w:rsidRDefault="0074764F" w:rsidP="0074764F">
      <w:pPr>
        <w:autoSpaceDE w:val="0"/>
        <w:autoSpaceDN w:val="0"/>
        <w:adjustRightInd w:val="0"/>
        <w:jc w:val="center"/>
        <w:rPr>
          <w:rFonts w:ascii="Arial" w:hAnsi="Arial" w:cs="Arial"/>
        </w:rPr>
      </w:pPr>
      <w:r w:rsidRPr="009E6E01">
        <w:rPr>
          <w:rFonts w:ascii="Arial" w:hAnsi="Arial" w:cs="Arial"/>
        </w:rPr>
        <w:t xml:space="preserve">Macaíba/RN, ____ de ______________ </w:t>
      </w:r>
      <w:proofErr w:type="spellStart"/>
      <w:r w:rsidRPr="009E6E01">
        <w:rPr>
          <w:rFonts w:ascii="Arial" w:hAnsi="Arial" w:cs="Arial"/>
        </w:rPr>
        <w:t>de</w:t>
      </w:r>
      <w:proofErr w:type="spellEnd"/>
      <w:r w:rsidRPr="009E6E01">
        <w:rPr>
          <w:rFonts w:ascii="Arial" w:hAnsi="Arial" w:cs="Arial"/>
        </w:rPr>
        <w:t xml:space="preserve"> 20</w:t>
      </w:r>
      <w:r w:rsidR="00DC256D" w:rsidRPr="009E6E01">
        <w:rPr>
          <w:rFonts w:ascii="Arial" w:hAnsi="Arial" w:cs="Arial"/>
        </w:rPr>
        <w:t>2</w:t>
      </w:r>
      <w:r w:rsidR="00326154" w:rsidRPr="009E6E01">
        <w:rPr>
          <w:rFonts w:ascii="Arial" w:hAnsi="Arial" w:cs="Arial"/>
        </w:rPr>
        <w:t>5</w:t>
      </w:r>
      <w:r w:rsidRPr="009E6E01">
        <w:rPr>
          <w:rFonts w:ascii="Arial" w:hAnsi="Arial" w:cs="Arial"/>
        </w:rPr>
        <w:t>.</w:t>
      </w:r>
    </w:p>
    <w:p w14:paraId="32E2D6CA" w14:textId="77777777" w:rsidR="0074764F" w:rsidRPr="009E6E01" w:rsidRDefault="0074764F" w:rsidP="0074764F">
      <w:pPr>
        <w:autoSpaceDE w:val="0"/>
        <w:autoSpaceDN w:val="0"/>
        <w:adjustRightInd w:val="0"/>
        <w:jc w:val="center"/>
        <w:rPr>
          <w:rFonts w:ascii="Arial" w:hAnsi="Arial" w:cs="Arial"/>
        </w:rPr>
      </w:pPr>
    </w:p>
    <w:p w14:paraId="1754CEE0" w14:textId="77777777" w:rsidR="00DF3EF7" w:rsidRPr="009E6E01" w:rsidRDefault="00DF3EF7" w:rsidP="0074764F">
      <w:pPr>
        <w:autoSpaceDE w:val="0"/>
        <w:autoSpaceDN w:val="0"/>
        <w:adjustRightInd w:val="0"/>
        <w:jc w:val="center"/>
        <w:rPr>
          <w:rFonts w:ascii="Arial" w:hAnsi="Arial" w:cs="Arial"/>
        </w:rPr>
      </w:pPr>
    </w:p>
    <w:p w14:paraId="4356D5CE" w14:textId="77777777" w:rsidR="00E13BB7" w:rsidRPr="009E6E01" w:rsidRDefault="00E13BB7" w:rsidP="00E13BB7">
      <w:pPr>
        <w:autoSpaceDE w:val="0"/>
        <w:autoSpaceDN w:val="0"/>
        <w:adjustRightInd w:val="0"/>
        <w:jc w:val="center"/>
        <w:rPr>
          <w:rFonts w:ascii="Arial" w:hAnsi="Arial" w:cs="Arial"/>
        </w:rPr>
      </w:pPr>
      <w:r w:rsidRPr="009E6E01">
        <w:rPr>
          <w:rFonts w:ascii="Arial" w:hAnsi="Arial" w:cs="Arial"/>
        </w:rPr>
        <w:t>_________________________________________</w:t>
      </w:r>
    </w:p>
    <w:p w14:paraId="7555122E" w14:textId="77777777" w:rsidR="00EC7B10" w:rsidRPr="009E6E01" w:rsidRDefault="00EC7B10" w:rsidP="00EC7B10">
      <w:pPr>
        <w:autoSpaceDE w:val="0"/>
        <w:autoSpaceDN w:val="0"/>
        <w:adjustRightInd w:val="0"/>
        <w:jc w:val="center"/>
        <w:rPr>
          <w:rFonts w:ascii="Arial" w:hAnsi="Arial" w:cs="Arial"/>
        </w:rPr>
      </w:pPr>
      <w:r w:rsidRPr="009E6E01">
        <w:rPr>
          <w:rFonts w:ascii="Arial" w:hAnsi="Arial" w:cs="Arial"/>
        </w:rPr>
        <w:t>Identificação e assinatura do outorgante</w:t>
      </w:r>
    </w:p>
    <w:p w14:paraId="5BA76073" w14:textId="77777777" w:rsidR="00EC7B10" w:rsidRPr="009E6E01" w:rsidRDefault="00EC7B10" w:rsidP="00EC7B10">
      <w:pPr>
        <w:autoSpaceDE w:val="0"/>
        <w:autoSpaceDN w:val="0"/>
        <w:adjustRightInd w:val="0"/>
        <w:jc w:val="center"/>
        <w:rPr>
          <w:rFonts w:ascii="Arial" w:hAnsi="Arial" w:cs="Arial"/>
        </w:rPr>
      </w:pPr>
      <w:r w:rsidRPr="009E6E01">
        <w:rPr>
          <w:rFonts w:ascii="Arial" w:hAnsi="Arial" w:cs="Arial"/>
        </w:rPr>
        <w:t>(Nos termos da Lei nº. 13.726/2018).</w:t>
      </w:r>
    </w:p>
    <w:p w14:paraId="3F2C11CA" w14:textId="77777777" w:rsidR="00E13BB7" w:rsidRPr="009E6E01" w:rsidRDefault="00E13BB7" w:rsidP="00DF3EF7">
      <w:pPr>
        <w:autoSpaceDE w:val="0"/>
        <w:autoSpaceDN w:val="0"/>
        <w:adjustRightInd w:val="0"/>
        <w:rPr>
          <w:rFonts w:ascii="Arial" w:hAnsi="Arial" w:cs="Arial"/>
        </w:rPr>
      </w:pPr>
    </w:p>
    <w:p w14:paraId="6E3EBD7B" w14:textId="10EB4816" w:rsidR="00E9258B" w:rsidRPr="009E6E01" w:rsidRDefault="0074764F">
      <w:pPr>
        <w:autoSpaceDE w:val="0"/>
        <w:autoSpaceDN w:val="0"/>
        <w:adjustRightInd w:val="0"/>
        <w:rPr>
          <w:rFonts w:ascii="Arial" w:hAnsi="Arial" w:cs="Arial"/>
        </w:rPr>
      </w:pPr>
      <w:r w:rsidRPr="009E6E01">
        <w:rPr>
          <w:rFonts w:ascii="Arial" w:hAnsi="Arial" w:cs="Arial"/>
        </w:rPr>
        <w:t>Observação: utilizar a ressalva quando for o caso.</w:t>
      </w:r>
    </w:p>
    <w:sectPr w:rsidR="00E9258B" w:rsidRPr="009E6E01" w:rsidSect="00987829">
      <w:headerReference w:type="default" r:id="rId36"/>
      <w:footerReference w:type="default" r:id="rId37"/>
      <w:type w:val="continuous"/>
      <w:pgSz w:w="12240" w:h="15840"/>
      <w:pgMar w:top="1134" w:right="1041" w:bottom="1134" w:left="1418" w:header="284" w:footer="96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29CF6" w14:textId="77777777" w:rsidR="00E37EA3" w:rsidRDefault="00E37EA3" w:rsidP="00783A21">
      <w:r>
        <w:separator/>
      </w:r>
    </w:p>
  </w:endnote>
  <w:endnote w:type="continuationSeparator" w:id="0">
    <w:p w14:paraId="42343FCE" w14:textId="77777777" w:rsidR="00E37EA3" w:rsidRDefault="00E37EA3" w:rsidP="00783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rPr>
      <w:id w:val="51894847"/>
      <w:docPartObj>
        <w:docPartGallery w:val="Page Numbers (Bottom of Page)"/>
        <w:docPartUnique/>
      </w:docPartObj>
    </w:sdtPr>
    <w:sdtContent>
      <w:p w14:paraId="6B4C72B3" w14:textId="77777777" w:rsidR="00E37EA3" w:rsidRPr="00994357" w:rsidRDefault="00E37EA3">
        <w:pPr>
          <w:pStyle w:val="Rodap"/>
          <w:jc w:val="right"/>
          <w:rPr>
            <w:rFonts w:ascii="Arial" w:hAnsi="Arial" w:cs="Arial"/>
            <w:sz w:val="16"/>
          </w:rPr>
        </w:pPr>
        <w:r w:rsidRPr="00994357">
          <w:rPr>
            <w:rFonts w:ascii="Arial" w:hAnsi="Arial" w:cs="Arial"/>
            <w:sz w:val="16"/>
          </w:rPr>
          <w:fldChar w:fldCharType="begin"/>
        </w:r>
        <w:r w:rsidRPr="00994357">
          <w:rPr>
            <w:rFonts w:ascii="Arial" w:hAnsi="Arial" w:cs="Arial"/>
            <w:sz w:val="16"/>
          </w:rPr>
          <w:instrText>PAGE   \* MERGEFORMAT</w:instrText>
        </w:r>
        <w:r w:rsidRPr="00994357">
          <w:rPr>
            <w:rFonts w:ascii="Arial" w:hAnsi="Arial" w:cs="Arial"/>
            <w:sz w:val="16"/>
          </w:rPr>
          <w:fldChar w:fldCharType="separate"/>
        </w:r>
        <w:r w:rsidR="00987829">
          <w:rPr>
            <w:rFonts w:ascii="Arial" w:hAnsi="Arial" w:cs="Arial"/>
            <w:noProof/>
            <w:sz w:val="16"/>
          </w:rPr>
          <w:t>15</w:t>
        </w:r>
        <w:r w:rsidRPr="00994357">
          <w:rPr>
            <w:rFonts w:ascii="Arial" w:hAnsi="Arial" w:cs="Arial"/>
            <w:sz w:val="16"/>
          </w:rPr>
          <w:fldChar w:fldCharType="end"/>
        </w:r>
      </w:p>
    </w:sdtContent>
  </w:sdt>
  <w:p w14:paraId="6ED933F0" w14:textId="77777777" w:rsidR="00E37EA3" w:rsidRDefault="00E37EA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rPr>
      <w:id w:val="68928930"/>
      <w:docPartObj>
        <w:docPartGallery w:val="Page Numbers (Bottom of Page)"/>
        <w:docPartUnique/>
      </w:docPartObj>
    </w:sdtPr>
    <w:sdtContent>
      <w:p w14:paraId="63A189E9" w14:textId="77777777" w:rsidR="00E37EA3" w:rsidRPr="002E38FF" w:rsidRDefault="00E37EA3">
        <w:pPr>
          <w:pStyle w:val="Rodap"/>
          <w:jc w:val="right"/>
          <w:rPr>
            <w:rFonts w:ascii="Arial" w:hAnsi="Arial" w:cs="Arial"/>
            <w:sz w:val="16"/>
          </w:rPr>
        </w:pPr>
        <w:r w:rsidRPr="002E38FF">
          <w:rPr>
            <w:rFonts w:ascii="Arial" w:hAnsi="Arial" w:cs="Arial"/>
            <w:sz w:val="16"/>
          </w:rPr>
          <w:fldChar w:fldCharType="begin"/>
        </w:r>
        <w:r w:rsidRPr="002E38FF">
          <w:rPr>
            <w:rFonts w:ascii="Arial" w:hAnsi="Arial" w:cs="Arial"/>
            <w:sz w:val="16"/>
          </w:rPr>
          <w:instrText>PAGE   \* MERGEFORMAT</w:instrText>
        </w:r>
        <w:r w:rsidRPr="002E38FF">
          <w:rPr>
            <w:rFonts w:ascii="Arial" w:hAnsi="Arial" w:cs="Arial"/>
            <w:sz w:val="16"/>
          </w:rPr>
          <w:fldChar w:fldCharType="separate"/>
        </w:r>
        <w:r w:rsidR="00987829">
          <w:rPr>
            <w:rFonts w:ascii="Arial" w:hAnsi="Arial" w:cs="Arial"/>
            <w:noProof/>
            <w:sz w:val="16"/>
          </w:rPr>
          <w:t>30</w:t>
        </w:r>
        <w:r w:rsidRPr="002E38FF">
          <w:rPr>
            <w:rFonts w:ascii="Arial" w:hAnsi="Arial" w:cs="Arial"/>
            <w:sz w:val="16"/>
          </w:rPr>
          <w:fldChar w:fldCharType="end"/>
        </w:r>
      </w:p>
    </w:sdtContent>
  </w:sdt>
  <w:p w14:paraId="47348C1B" w14:textId="77777777" w:rsidR="00E37EA3" w:rsidRDefault="00E37EA3">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715578"/>
      <w:docPartObj>
        <w:docPartGallery w:val="Page Numbers (Bottom of Page)"/>
        <w:docPartUnique/>
      </w:docPartObj>
    </w:sdtPr>
    <w:sdtContent>
      <w:p w14:paraId="1A320461" w14:textId="77777777" w:rsidR="00E37EA3" w:rsidRDefault="00E37EA3">
        <w:pPr>
          <w:pStyle w:val="Rodap"/>
          <w:jc w:val="right"/>
        </w:pPr>
        <w:r w:rsidRPr="00DF3EF7">
          <w:rPr>
            <w:rFonts w:ascii="Arial" w:hAnsi="Arial" w:cs="Arial"/>
            <w:sz w:val="16"/>
          </w:rPr>
          <w:fldChar w:fldCharType="begin"/>
        </w:r>
        <w:r w:rsidRPr="00DF3EF7">
          <w:rPr>
            <w:rFonts w:ascii="Arial" w:hAnsi="Arial" w:cs="Arial"/>
            <w:sz w:val="16"/>
          </w:rPr>
          <w:instrText>PAGE   \* MERGEFORMAT</w:instrText>
        </w:r>
        <w:r w:rsidRPr="00DF3EF7">
          <w:rPr>
            <w:rFonts w:ascii="Arial" w:hAnsi="Arial" w:cs="Arial"/>
            <w:sz w:val="16"/>
          </w:rPr>
          <w:fldChar w:fldCharType="separate"/>
        </w:r>
        <w:r w:rsidR="00987829">
          <w:rPr>
            <w:rFonts w:ascii="Arial" w:hAnsi="Arial" w:cs="Arial"/>
            <w:noProof/>
            <w:sz w:val="16"/>
          </w:rPr>
          <w:t>33</w:t>
        </w:r>
        <w:r w:rsidRPr="00DF3EF7">
          <w:rPr>
            <w:rFonts w:ascii="Arial" w:hAnsi="Arial" w:cs="Arial"/>
            <w:sz w:val="16"/>
          </w:rPr>
          <w:fldChar w:fldCharType="end"/>
        </w:r>
      </w:p>
    </w:sdtContent>
  </w:sdt>
  <w:p w14:paraId="0BDEC3D3" w14:textId="77777777" w:rsidR="00E37EA3" w:rsidRPr="00C56709" w:rsidRDefault="00E37EA3" w:rsidP="00C5670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ACB05" w14:textId="77777777" w:rsidR="00E37EA3" w:rsidRDefault="00E37EA3" w:rsidP="00783A21">
      <w:r>
        <w:separator/>
      </w:r>
    </w:p>
  </w:footnote>
  <w:footnote w:type="continuationSeparator" w:id="0">
    <w:p w14:paraId="50BB32D3" w14:textId="77777777" w:rsidR="00E37EA3" w:rsidRDefault="00E37EA3" w:rsidP="00783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9703E" w14:textId="09A5705D" w:rsidR="00E37EA3" w:rsidRDefault="00E37EA3" w:rsidP="001A38AE">
    <w:pPr>
      <w:jc w:val="center"/>
    </w:pPr>
    <w:r>
      <w:rPr>
        <w:noProof/>
      </w:rPr>
      <w:drawing>
        <wp:inline distT="0" distB="0" distL="0" distR="0" wp14:anchorId="2AD461CC" wp14:editId="30B8A9EC">
          <wp:extent cx="1201479" cy="891420"/>
          <wp:effectExtent l="0" t="0" r="0"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930" cy="893238"/>
                  </a:xfrm>
                  <a:prstGeom prst="rect">
                    <a:avLst/>
                  </a:prstGeom>
                  <a:noFill/>
                </pic:spPr>
              </pic:pic>
            </a:graphicData>
          </a:graphic>
        </wp:inline>
      </w:drawing>
    </w: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70"/>
    </w:tblGrid>
    <w:tr w:rsidR="00E37EA3" w:rsidRPr="0049602D" w14:paraId="2151406C" w14:textId="77777777" w:rsidTr="001A38AE">
      <w:trPr>
        <w:trHeight w:val="761"/>
        <w:jc w:val="center"/>
      </w:trPr>
      <w:tc>
        <w:tcPr>
          <w:tcW w:w="9970" w:type="dxa"/>
          <w:tcBorders>
            <w:top w:val="nil"/>
            <w:left w:val="nil"/>
            <w:bottom w:val="nil"/>
            <w:right w:val="nil"/>
          </w:tcBorders>
        </w:tcPr>
        <w:p w14:paraId="53C3E286" w14:textId="77777777" w:rsidR="00E37EA3" w:rsidRPr="00994357" w:rsidRDefault="00E37EA3" w:rsidP="001A38AE">
          <w:pPr>
            <w:jc w:val="center"/>
            <w:rPr>
              <w:rFonts w:ascii="Arial" w:hAnsi="Arial" w:cs="Arial"/>
              <w:b/>
              <w:sz w:val="16"/>
              <w:szCs w:val="18"/>
            </w:rPr>
          </w:pPr>
          <w:r w:rsidRPr="00994357">
            <w:rPr>
              <w:rFonts w:ascii="Arial" w:hAnsi="Arial" w:cs="Arial"/>
              <w:b/>
              <w:sz w:val="16"/>
              <w:szCs w:val="18"/>
            </w:rPr>
            <w:t>ESTADO DO RIO GRANDE DO NORTE</w:t>
          </w:r>
        </w:p>
        <w:p w14:paraId="1CD60D04" w14:textId="77777777" w:rsidR="00E37EA3" w:rsidRPr="00994357" w:rsidRDefault="00E37EA3" w:rsidP="001A38AE">
          <w:pPr>
            <w:pStyle w:val="Cabealho"/>
            <w:jc w:val="center"/>
            <w:rPr>
              <w:rFonts w:ascii="Arial" w:hAnsi="Arial" w:cs="Arial"/>
              <w:b/>
              <w:sz w:val="16"/>
              <w:szCs w:val="18"/>
            </w:rPr>
          </w:pPr>
          <w:r w:rsidRPr="00994357">
            <w:rPr>
              <w:rFonts w:ascii="Arial" w:hAnsi="Arial" w:cs="Arial"/>
              <w:b/>
              <w:sz w:val="16"/>
              <w:szCs w:val="18"/>
            </w:rPr>
            <w:t>PREFEITURA MUNICIPAL DE MACAÍBA/RN</w:t>
          </w:r>
        </w:p>
        <w:p w14:paraId="5ABE203A" w14:textId="77777777" w:rsidR="00E37EA3" w:rsidRPr="00994357" w:rsidRDefault="00E37EA3" w:rsidP="001A38AE">
          <w:pPr>
            <w:pStyle w:val="Cabealho"/>
            <w:jc w:val="center"/>
            <w:rPr>
              <w:rFonts w:ascii="Arial" w:hAnsi="Arial" w:cs="Arial"/>
              <w:b/>
              <w:sz w:val="16"/>
              <w:szCs w:val="18"/>
            </w:rPr>
          </w:pPr>
          <w:r w:rsidRPr="00994357">
            <w:rPr>
              <w:rFonts w:ascii="Arial" w:hAnsi="Arial" w:cs="Arial"/>
              <w:b/>
              <w:sz w:val="16"/>
              <w:szCs w:val="18"/>
            </w:rPr>
            <w:t xml:space="preserve">SECRETARIA MUNICIPAL DE ADMINISTRAÇÃO </w:t>
          </w:r>
        </w:p>
        <w:p w14:paraId="24851A5E" w14:textId="21AA3F47" w:rsidR="00E37EA3" w:rsidRPr="0049602D" w:rsidRDefault="00E37EA3" w:rsidP="00D925F9">
          <w:pPr>
            <w:pStyle w:val="Cabealho"/>
            <w:jc w:val="center"/>
            <w:rPr>
              <w:b/>
              <w:sz w:val="18"/>
              <w:szCs w:val="18"/>
            </w:rPr>
          </w:pPr>
          <w:r w:rsidRPr="00994357">
            <w:rPr>
              <w:rFonts w:ascii="Arial" w:hAnsi="Arial" w:cs="Arial"/>
              <w:b/>
              <w:sz w:val="16"/>
              <w:szCs w:val="18"/>
            </w:rPr>
            <w:t>SETOR DE LICITAÇÕES</w:t>
          </w:r>
        </w:p>
      </w:tc>
    </w:tr>
  </w:tbl>
  <w:p w14:paraId="45213285" w14:textId="1B4A3D32" w:rsidR="00E37EA3" w:rsidRDefault="00E37EA3" w:rsidP="003026DE">
    <w:pPr>
      <w:pStyle w:val="Cabealho"/>
    </w:pPr>
    <w:r>
      <w:rPr>
        <w:b/>
        <w:noProof/>
        <w:sz w:val="18"/>
        <w:szCs w:val="18"/>
      </w:rPr>
      <mc:AlternateContent>
        <mc:Choice Requires="wps">
          <w:drawing>
            <wp:anchor distT="0" distB="0" distL="114300" distR="114300" simplePos="0" relativeHeight="251666432" behindDoc="0" locked="0" layoutInCell="1" allowOverlap="1" wp14:anchorId="4AD4FECD" wp14:editId="18AF4D52">
              <wp:simplePos x="0" y="0"/>
              <wp:positionH relativeFrom="column">
                <wp:posOffset>-14605</wp:posOffset>
              </wp:positionH>
              <wp:positionV relativeFrom="paragraph">
                <wp:posOffset>50800</wp:posOffset>
              </wp:positionV>
              <wp:extent cx="6162675" cy="0"/>
              <wp:effectExtent l="0" t="19050" r="9525" b="38100"/>
              <wp:wrapNone/>
              <wp:docPr id="9"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8B4466" id="Conector reto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4pt" to="484.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" strokeweight="4.5pt">
              <v:stroke linestyle="thinThick"/>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6C4B4" w14:textId="36D2CFED" w:rsidR="00E37EA3" w:rsidRDefault="00E37EA3" w:rsidP="001A38AE">
    <w:pPr>
      <w:jc w:val="center"/>
    </w:pPr>
    <w:r>
      <w:rPr>
        <w:noProof/>
      </w:rPr>
      <w:drawing>
        <wp:inline distT="0" distB="0" distL="0" distR="0" wp14:anchorId="507F95F5" wp14:editId="49A8B032">
          <wp:extent cx="1201479" cy="891420"/>
          <wp:effectExtent l="0" t="0" r="0" b="444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930" cy="893238"/>
                  </a:xfrm>
                  <a:prstGeom prst="rect">
                    <a:avLst/>
                  </a:prstGeom>
                  <a:noFill/>
                </pic:spPr>
              </pic:pic>
            </a:graphicData>
          </a:graphic>
        </wp:inline>
      </w:drawing>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75"/>
    </w:tblGrid>
    <w:tr w:rsidR="00E37EA3" w:rsidRPr="0049602D" w14:paraId="57FC2CAD" w14:textId="77777777" w:rsidTr="0047367E">
      <w:trPr>
        <w:trHeight w:val="761"/>
        <w:jc w:val="center"/>
      </w:trPr>
      <w:tc>
        <w:tcPr>
          <w:tcW w:w="9875" w:type="dxa"/>
          <w:tcBorders>
            <w:top w:val="nil"/>
            <w:left w:val="nil"/>
            <w:bottom w:val="nil"/>
            <w:right w:val="nil"/>
          </w:tcBorders>
        </w:tcPr>
        <w:tbl>
          <w:tblPr>
            <w:tblW w:w="9687" w:type="dxa"/>
            <w:jc w:val="center"/>
            <w:tblLayout w:type="fixed"/>
            <w:tblCellMar>
              <w:left w:w="70" w:type="dxa"/>
              <w:right w:w="70" w:type="dxa"/>
            </w:tblCellMar>
            <w:tblLook w:val="0000" w:firstRow="0" w:lastRow="0" w:firstColumn="0" w:lastColumn="0" w:noHBand="0" w:noVBand="0"/>
          </w:tblPr>
          <w:tblGrid>
            <w:gridCol w:w="9687"/>
          </w:tblGrid>
          <w:tr w:rsidR="00E37EA3" w:rsidRPr="0049602D" w14:paraId="4C4CE4EB" w14:textId="77777777" w:rsidTr="0047367E">
            <w:trPr>
              <w:trHeight w:val="761"/>
              <w:jc w:val="center"/>
            </w:trPr>
            <w:tc>
              <w:tcPr>
                <w:tcW w:w="9687" w:type="dxa"/>
              </w:tcPr>
              <w:p w14:paraId="5F76FC29" w14:textId="77777777" w:rsidR="00E37EA3" w:rsidRPr="00994357" w:rsidRDefault="00E37EA3" w:rsidP="00F7687C">
                <w:pPr>
                  <w:jc w:val="center"/>
                  <w:rPr>
                    <w:rFonts w:ascii="Arial" w:hAnsi="Arial" w:cs="Arial"/>
                    <w:b/>
                    <w:sz w:val="16"/>
                    <w:szCs w:val="18"/>
                  </w:rPr>
                </w:pPr>
                <w:r w:rsidRPr="00994357">
                  <w:rPr>
                    <w:rFonts w:ascii="Arial" w:hAnsi="Arial" w:cs="Arial"/>
                    <w:b/>
                    <w:sz w:val="16"/>
                    <w:szCs w:val="18"/>
                  </w:rPr>
                  <w:t>ESTADO DO RIO GRANDE DO NORTE</w:t>
                </w:r>
              </w:p>
              <w:p w14:paraId="72B48AE1" w14:textId="77777777" w:rsidR="00E37EA3" w:rsidRPr="00994357" w:rsidRDefault="00E37EA3" w:rsidP="00F7687C">
                <w:pPr>
                  <w:pStyle w:val="Cabealho"/>
                  <w:jc w:val="center"/>
                  <w:rPr>
                    <w:rFonts w:ascii="Arial" w:hAnsi="Arial" w:cs="Arial"/>
                    <w:b/>
                    <w:sz w:val="16"/>
                    <w:szCs w:val="18"/>
                  </w:rPr>
                </w:pPr>
                <w:r w:rsidRPr="00994357">
                  <w:rPr>
                    <w:rFonts w:ascii="Arial" w:hAnsi="Arial" w:cs="Arial"/>
                    <w:b/>
                    <w:sz w:val="16"/>
                    <w:szCs w:val="18"/>
                  </w:rPr>
                  <w:t>PREFEITURA MUNICIPAL DE MACAÍBA/RN</w:t>
                </w:r>
              </w:p>
              <w:p w14:paraId="1340DFB7" w14:textId="77777777" w:rsidR="00E37EA3" w:rsidRPr="00994357" w:rsidRDefault="00E37EA3" w:rsidP="00F7687C">
                <w:pPr>
                  <w:pStyle w:val="Cabealho"/>
                  <w:jc w:val="center"/>
                  <w:rPr>
                    <w:rFonts w:ascii="Arial" w:hAnsi="Arial" w:cs="Arial"/>
                    <w:b/>
                    <w:sz w:val="16"/>
                    <w:szCs w:val="18"/>
                  </w:rPr>
                </w:pPr>
                <w:r w:rsidRPr="00994357">
                  <w:rPr>
                    <w:rFonts w:ascii="Arial" w:hAnsi="Arial" w:cs="Arial"/>
                    <w:b/>
                    <w:sz w:val="16"/>
                    <w:szCs w:val="18"/>
                  </w:rPr>
                  <w:t xml:space="preserve">SECRETARIA MUNICIPAL DE ADMINISTRAÇÃO </w:t>
                </w:r>
              </w:p>
              <w:p w14:paraId="4FA371AD" w14:textId="5C76E034" w:rsidR="00E37EA3" w:rsidRPr="0049602D" w:rsidRDefault="00E37EA3" w:rsidP="0047367E">
                <w:pPr>
                  <w:pStyle w:val="Cabealho"/>
                  <w:jc w:val="center"/>
                  <w:rPr>
                    <w:b/>
                    <w:sz w:val="18"/>
                    <w:szCs w:val="18"/>
                  </w:rPr>
                </w:pPr>
                <w:r w:rsidRPr="00994357">
                  <w:rPr>
                    <w:rFonts w:ascii="Arial" w:hAnsi="Arial" w:cs="Arial"/>
                    <w:b/>
                    <w:sz w:val="16"/>
                    <w:szCs w:val="18"/>
                  </w:rPr>
                  <w:t>SETOR DE LICITAÇÕES</w:t>
                </w:r>
              </w:p>
            </w:tc>
          </w:tr>
        </w:tbl>
        <w:p w14:paraId="740AA8D7" w14:textId="5B83D49E" w:rsidR="00E37EA3" w:rsidRPr="0049602D" w:rsidRDefault="00E37EA3" w:rsidP="001A38AE">
          <w:pPr>
            <w:pStyle w:val="Cabealho"/>
            <w:rPr>
              <w:b/>
              <w:sz w:val="18"/>
              <w:szCs w:val="18"/>
            </w:rPr>
          </w:pPr>
        </w:p>
      </w:tc>
    </w:tr>
  </w:tbl>
  <w:p w14:paraId="004ACA55" w14:textId="65EBBA0F" w:rsidR="00E37EA3" w:rsidRDefault="00E37EA3" w:rsidP="0047367E">
    <w:pPr>
      <w:pStyle w:val="Cabealho"/>
    </w:pPr>
    <w:r>
      <w:rPr>
        <w:b/>
        <w:noProof/>
        <w:sz w:val="18"/>
        <w:szCs w:val="18"/>
      </w:rPr>
      <mc:AlternateContent>
        <mc:Choice Requires="wps">
          <w:drawing>
            <wp:anchor distT="0" distB="0" distL="114300" distR="114300" simplePos="0" relativeHeight="251668480" behindDoc="0" locked="0" layoutInCell="1" allowOverlap="1" wp14:anchorId="1F4DAB97" wp14:editId="2DCF4D25">
              <wp:simplePos x="0" y="0"/>
              <wp:positionH relativeFrom="column">
                <wp:posOffset>19685</wp:posOffset>
              </wp:positionH>
              <wp:positionV relativeFrom="paragraph">
                <wp:posOffset>70485</wp:posOffset>
              </wp:positionV>
              <wp:extent cx="6243320" cy="0"/>
              <wp:effectExtent l="0" t="19050" r="24130" b="38100"/>
              <wp:wrapNone/>
              <wp:docPr id="16"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332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2DDD55" id="Conector reto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5.55pt" to="493.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" strokeweight="4.5pt">
              <v:stroke linestyle="thinThick"/>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98569" w14:textId="67F9D7AD" w:rsidR="00E37EA3" w:rsidRDefault="00987829" w:rsidP="001A38AE">
    <w:pPr>
      <w:jc w:val="center"/>
    </w:pPr>
    <w:r>
      <w:rPr>
        <w:noProof/>
      </w:rPr>
      <w:drawing>
        <wp:inline distT="0" distB="0" distL="0" distR="0" wp14:anchorId="76D4002E" wp14:editId="3E17D9F9">
          <wp:extent cx="1201479" cy="891420"/>
          <wp:effectExtent l="0" t="0" r="0" b="444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930" cy="893238"/>
                  </a:xfrm>
                  <a:prstGeom prst="rect">
                    <a:avLst/>
                  </a:prstGeom>
                  <a:noFill/>
                </pic:spPr>
              </pic:pic>
            </a:graphicData>
          </a:graphic>
        </wp:inline>
      </w:drawing>
    </w: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70"/>
    </w:tblGrid>
    <w:tr w:rsidR="00E37EA3" w:rsidRPr="0049602D" w14:paraId="2EE54656" w14:textId="77777777" w:rsidTr="001A38AE">
      <w:trPr>
        <w:trHeight w:val="761"/>
        <w:jc w:val="center"/>
      </w:trPr>
      <w:tc>
        <w:tcPr>
          <w:tcW w:w="9970" w:type="dxa"/>
          <w:tcBorders>
            <w:top w:val="nil"/>
            <w:left w:val="nil"/>
            <w:bottom w:val="nil"/>
            <w:right w:val="nil"/>
          </w:tcBorders>
        </w:tcPr>
        <w:p w14:paraId="5A3FC21E" w14:textId="77777777" w:rsidR="00E37EA3" w:rsidRPr="00DF3EF7" w:rsidRDefault="00E37EA3" w:rsidP="001A38AE">
          <w:pPr>
            <w:jc w:val="center"/>
            <w:rPr>
              <w:rFonts w:ascii="Arial" w:hAnsi="Arial" w:cs="Arial"/>
              <w:b/>
              <w:sz w:val="16"/>
              <w:szCs w:val="18"/>
            </w:rPr>
          </w:pPr>
          <w:r w:rsidRPr="00DF3EF7">
            <w:rPr>
              <w:rFonts w:ascii="Arial" w:hAnsi="Arial" w:cs="Arial"/>
              <w:b/>
              <w:sz w:val="16"/>
              <w:szCs w:val="18"/>
            </w:rPr>
            <w:t>ESTADO DO RIO GRANDE DO NORTE</w:t>
          </w:r>
        </w:p>
        <w:p w14:paraId="5B06E2D9" w14:textId="77777777" w:rsidR="00E37EA3" w:rsidRPr="00DF3EF7" w:rsidRDefault="00E37EA3" w:rsidP="001A38AE">
          <w:pPr>
            <w:pStyle w:val="Cabealho"/>
            <w:jc w:val="center"/>
            <w:rPr>
              <w:rFonts w:ascii="Arial" w:hAnsi="Arial" w:cs="Arial"/>
              <w:b/>
              <w:sz w:val="16"/>
              <w:szCs w:val="18"/>
            </w:rPr>
          </w:pPr>
          <w:r w:rsidRPr="00DF3EF7">
            <w:rPr>
              <w:rFonts w:ascii="Arial" w:hAnsi="Arial" w:cs="Arial"/>
              <w:b/>
              <w:sz w:val="16"/>
              <w:szCs w:val="18"/>
            </w:rPr>
            <w:t>PREFEITURA MUNICIPAL DE MACAÍBA/RN</w:t>
          </w:r>
        </w:p>
        <w:p w14:paraId="32397287" w14:textId="47D298C7" w:rsidR="00E37EA3" w:rsidRPr="00DF3EF7" w:rsidRDefault="00E37EA3" w:rsidP="001A38AE">
          <w:pPr>
            <w:pStyle w:val="Cabealho"/>
            <w:jc w:val="center"/>
            <w:rPr>
              <w:rFonts w:ascii="Arial" w:hAnsi="Arial" w:cs="Arial"/>
              <w:b/>
              <w:sz w:val="16"/>
              <w:szCs w:val="18"/>
            </w:rPr>
          </w:pPr>
          <w:r w:rsidRPr="00DF3EF7">
            <w:rPr>
              <w:rFonts w:ascii="Arial" w:hAnsi="Arial" w:cs="Arial"/>
              <w:b/>
              <w:sz w:val="16"/>
              <w:szCs w:val="18"/>
            </w:rPr>
            <w:t>SECRETARIA MUNICIPAL DE ADMINISTRAÇÃO</w:t>
          </w:r>
        </w:p>
        <w:p w14:paraId="60EB7AC2" w14:textId="77777777" w:rsidR="00E37EA3" w:rsidRPr="00DF3EF7" w:rsidRDefault="00E37EA3" w:rsidP="001A38AE">
          <w:pPr>
            <w:pStyle w:val="Cabealho"/>
            <w:jc w:val="center"/>
            <w:rPr>
              <w:rFonts w:ascii="Arial" w:hAnsi="Arial" w:cs="Arial"/>
              <w:b/>
              <w:sz w:val="16"/>
              <w:szCs w:val="18"/>
            </w:rPr>
          </w:pPr>
          <w:r w:rsidRPr="00DF3EF7">
            <w:rPr>
              <w:rFonts w:ascii="Arial" w:hAnsi="Arial" w:cs="Arial"/>
              <w:b/>
              <w:sz w:val="16"/>
              <w:szCs w:val="18"/>
            </w:rPr>
            <w:t>SETOR DE LICITAÇÕES</w:t>
          </w:r>
        </w:p>
        <w:p w14:paraId="44D15CE3" w14:textId="77777777" w:rsidR="00E37EA3" w:rsidRPr="0049602D" w:rsidRDefault="00E37EA3" w:rsidP="001A38AE">
          <w:pPr>
            <w:pStyle w:val="Cabealho"/>
            <w:rPr>
              <w:b/>
              <w:sz w:val="18"/>
              <w:szCs w:val="18"/>
            </w:rPr>
          </w:pPr>
          <w:r>
            <w:rPr>
              <w:b/>
              <w:noProof/>
              <w:sz w:val="18"/>
              <w:szCs w:val="18"/>
            </w:rPr>
            <mc:AlternateContent>
              <mc:Choice Requires="wps">
                <w:drawing>
                  <wp:anchor distT="0" distB="0" distL="114300" distR="114300" simplePos="0" relativeHeight="251659264" behindDoc="0" locked="0" layoutInCell="1" allowOverlap="1" wp14:anchorId="44C393F8" wp14:editId="0F55FA5C">
                    <wp:simplePos x="0" y="0"/>
                    <wp:positionH relativeFrom="column">
                      <wp:posOffset>39843</wp:posOffset>
                    </wp:positionH>
                    <wp:positionV relativeFrom="paragraph">
                      <wp:posOffset>52705</wp:posOffset>
                    </wp:positionV>
                    <wp:extent cx="6230428" cy="0"/>
                    <wp:effectExtent l="0" t="19050" r="18415" b="3810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0428"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F2DFC3" id="Conector reto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15pt" to="493.7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" strokeweight="4.5pt">
                    <v:stroke linestyle="thinThick"/>
                  </v:line>
                </w:pict>
              </mc:Fallback>
            </mc:AlternateContent>
          </w:r>
        </w:p>
      </w:tc>
    </w:tr>
  </w:tbl>
  <w:p w14:paraId="2CC80ADD" w14:textId="77777777" w:rsidR="00E37EA3" w:rsidRDefault="00E37EA3" w:rsidP="00DF3EF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C64E0C"/>
    <w:multiLevelType w:val="hybridMultilevel"/>
    <w:tmpl w:val="E3AAD92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3B6A31"/>
    <w:multiLevelType w:val="hybridMultilevel"/>
    <w:tmpl w:val="68D4F194"/>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3">
    <w:nsid w:val="070A4957"/>
    <w:multiLevelType w:val="singleLevel"/>
    <w:tmpl w:val="647A06C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4">
    <w:nsid w:val="0A076432"/>
    <w:multiLevelType w:val="multilevel"/>
    <w:tmpl w:val="4210C984"/>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nsid w:val="0E685EEE"/>
    <w:multiLevelType w:val="hybridMultilevel"/>
    <w:tmpl w:val="F0047E4A"/>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D184F80"/>
    <w:multiLevelType w:val="multilevel"/>
    <w:tmpl w:val="726E5E1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D5C100D"/>
    <w:multiLevelType w:val="multilevel"/>
    <w:tmpl w:val="EABCDD3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lowerLetter"/>
      <w:pStyle w:val="Nivel3"/>
      <w:lvlText w:val="%3)"/>
      <w:lvlJc w:val="left"/>
      <w:pPr>
        <w:ind w:left="1638" w:hanging="504"/>
      </w:pPr>
      <w:rPr>
        <w:rFonts w:ascii="Arial" w:eastAsia="Times New Roman" w:hAnsi="Arial" w:cs="Arial"/>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076164C"/>
    <w:multiLevelType w:val="multilevel"/>
    <w:tmpl w:val="4A6EE13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nsid w:val="28DD64AA"/>
    <w:multiLevelType w:val="hybridMultilevel"/>
    <w:tmpl w:val="90A6B2D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A3578B6"/>
    <w:multiLevelType w:val="hybridMultilevel"/>
    <w:tmpl w:val="259646AA"/>
    <w:lvl w:ilvl="0" w:tplc="04160017">
      <w:start w:val="1"/>
      <w:numFmt w:val="lowerLetter"/>
      <w:lvlText w:val="%1)"/>
      <w:lvlJc w:val="left"/>
      <w:pPr>
        <w:ind w:left="720" w:hanging="360"/>
      </w:pPr>
      <w:rPr>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nsid w:val="2A6A6A22"/>
    <w:multiLevelType w:val="hybridMultilevel"/>
    <w:tmpl w:val="2E2463F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373C34DD"/>
    <w:multiLevelType w:val="hybridMultilevel"/>
    <w:tmpl w:val="68A60BC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ABA3126"/>
    <w:multiLevelType w:val="multilevel"/>
    <w:tmpl w:val="095690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color w:val="auto"/>
      </w:rPr>
    </w:lvl>
    <w:lvl w:ilvl="2">
      <w:start w:val="1"/>
      <w:numFmt w:val="decimal"/>
      <w:isLgl/>
      <w:lvlText w:val="%1.%2.%3."/>
      <w:lvlJc w:val="left"/>
      <w:pPr>
        <w:ind w:left="1080" w:hanging="720"/>
      </w:pPr>
      <w:rPr>
        <w:rFonts w:eastAsia="Times New Roman" w:hint="default"/>
        <w:color w:val="auto"/>
      </w:rPr>
    </w:lvl>
    <w:lvl w:ilvl="3">
      <w:start w:val="1"/>
      <w:numFmt w:val="decimal"/>
      <w:isLgl/>
      <w:lvlText w:val="%1.%2.%3.%4."/>
      <w:lvlJc w:val="left"/>
      <w:pPr>
        <w:ind w:left="1080" w:hanging="720"/>
      </w:pPr>
      <w:rPr>
        <w:rFonts w:eastAsia="Times New Roman" w:hint="default"/>
        <w:color w:val="auto"/>
      </w:rPr>
    </w:lvl>
    <w:lvl w:ilvl="4">
      <w:start w:val="1"/>
      <w:numFmt w:val="decimal"/>
      <w:isLgl/>
      <w:lvlText w:val="%1.%2.%3.%4.%5."/>
      <w:lvlJc w:val="left"/>
      <w:pPr>
        <w:ind w:left="1440" w:hanging="1080"/>
      </w:pPr>
      <w:rPr>
        <w:rFonts w:eastAsia="Times New Roman" w:hint="default"/>
        <w:color w:val="auto"/>
      </w:rPr>
    </w:lvl>
    <w:lvl w:ilvl="5">
      <w:start w:val="1"/>
      <w:numFmt w:val="decimal"/>
      <w:isLgl/>
      <w:lvlText w:val="%1.%2.%3.%4.%5.%6."/>
      <w:lvlJc w:val="left"/>
      <w:pPr>
        <w:ind w:left="1440" w:hanging="1080"/>
      </w:pPr>
      <w:rPr>
        <w:rFonts w:eastAsia="Times New Roman" w:hint="default"/>
        <w:color w:val="auto"/>
      </w:rPr>
    </w:lvl>
    <w:lvl w:ilvl="6">
      <w:start w:val="1"/>
      <w:numFmt w:val="decimal"/>
      <w:isLgl/>
      <w:lvlText w:val="%1.%2.%3.%4.%5.%6.%7."/>
      <w:lvlJc w:val="left"/>
      <w:pPr>
        <w:ind w:left="1800" w:hanging="1440"/>
      </w:pPr>
      <w:rPr>
        <w:rFonts w:eastAsia="Times New Roman" w:hint="default"/>
        <w:color w:val="auto"/>
      </w:rPr>
    </w:lvl>
    <w:lvl w:ilvl="7">
      <w:start w:val="1"/>
      <w:numFmt w:val="decimal"/>
      <w:isLgl/>
      <w:lvlText w:val="%1.%2.%3.%4.%5.%6.%7.%8."/>
      <w:lvlJc w:val="left"/>
      <w:pPr>
        <w:ind w:left="1800" w:hanging="1440"/>
      </w:pPr>
      <w:rPr>
        <w:rFonts w:eastAsia="Times New Roman" w:hint="default"/>
        <w:color w:val="auto"/>
      </w:rPr>
    </w:lvl>
    <w:lvl w:ilvl="8">
      <w:start w:val="1"/>
      <w:numFmt w:val="decimal"/>
      <w:isLgl/>
      <w:lvlText w:val="%1.%2.%3.%4.%5.%6.%7.%8.%9."/>
      <w:lvlJc w:val="left"/>
      <w:pPr>
        <w:ind w:left="2160" w:hanging="1800"/>
      </w:pPr>
      <w:rPr>
        <w:rFonts w:eastAsia="Times New Roman" w:hint="default"/>
        <w:color w:val="auto"/>
      </w:rPr>
    </w:lvl>
  </w:abstractNum>
  <w:abstractNum w:abstractNumId="14">
    <w:nsid w:val="401C3674"/>
    <w:multiLevelType w:val="multilevel"/>
    <w:tmpl w:val="9DE62256"/>
    <w:lvl w:ilvl="0">
      <w:start w:val="1"/>
      <w:numFmt w:val="decimal"/>
      <w:lvlText w:val="%1."/>
      <w:lvlJc w:val="left"/>
      <w:pPr>
        <w:ind w:left="360" w:hanging="360"/>
      </w:pPr>
      <w:rPr>
        <w:rFonts w:eastAsia="Times New Roman" w:hint="default"/>
        <w:color w:val="auto"/>
      </w:rPr>
    </w:lvl>
    <w:lvl w:ilvl="1">
      <w:start w:val="1"/>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15">
    <w:nsid w:val="480E07D1"/>
    <w:multiLevelType w:val="multilevel"/>
    <w:tmpl w:val="6AAA8CBA"/>
    <w:lvl w:ilvl="0">
      <w:start w:val="1"/>
      <w:numFmt w:val="decimalZero"/>
      <w:lvlText w:val="%1"/>
      <w:lvlJc w:val="left"/>
      <w:pPr>
        <w:tabs>
          <w:tab w:val="num" w:pos="570"/>
        </w:tabs>
        <w:ind w:left="570" w:hanging="570"/>
      </w:pPr>
      <w:rPr>
        <w:rFonts w:hint="default"/>
      </w:rPr>
    </w:lvl>
    <w:lvl w:ilvl="1">
      <w:start w:val="1"/>
      <w:numFmt w:val="decimalZero"/>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48650D35"/>
    <w:multiLevelType w:val="multilevel"/>
    <w:tmpl w:val="AAF29E3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497266DA"/>
    <w:multiLevelType w:val="hybridMultilevel"/>
    <w:tmpl w:val="A254F3A0"/>
    <w:lvl w:ilvl="0" w:tplc="9EF8F73E">
      <w:start w:val="3"/>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DA32D18"/>
    <w:multiLevelType w:val="hybridMultilevel"/>
    <w:tmpl w:val="8C4CD026"/>
    <w:lvl w:ilvl="0" w:tplc="7B3AE4C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E5F662F"/>
    <w:multiLevelType w:val="hybridMultilevel"/>
    <w:tmpl w:val="BC0493FE"/>
    <w:lvl w:ilvl="0" w:tplc="A5A2DF36">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20">
    <w:nsid w:val="52CE65C5"/>
    <w:multiLevelType w:val="multilevel"/>
    <w:tmpl w:val="F6746FA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nsid w:val="57146E6C"/>
    <w:multiLevelType w:val="hybridMultilevel"/>
    <w:tmpl w:val="F32EC86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5B790B8A"/>
    <w:multiLevelType w:val="hybridMultilevel"/>
    <w:tmpl w:val="594E77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DF00D52"/>
    <w:multiLevelType w:val="hybridMultilevel"/>
    <w:tmpl w:val="FD38FAE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621E6F85"/>
    <w:multiLevelType w:val="multilevel"/>
    <w:tmpl w:val="257C54E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2D55D39"/>
    <w:multiLevelType w:val="multilevel"/>
    <w:tmpl w:val="3BEE8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5681681"/>
    <w:multiLevelType w:val="multilevel"/>
    <w:tmpl w:val="2F5A0BD8"/>
    <w:lvl w:ilvl="0">
      <w:start w:val="1"/>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20615A1"/>
    <w:multiLevelType w:val="hybridMultilevel"/>
    <w:tmpl w:val="D3F0387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73D0452B"/>
    <w:multiLevelType w:val="multilevel"/>
    <w:tmpl w:val="9FEE138E"/>
    <w:lvl w:ilvl="0">
      <w:start w:val="1"/>
      <w:numFmt w:val="decimal"/>
      <w:lvlText w:val="%1."/>
      <w:lvlJc w:val="left"/>
      <w:pPr>
        <w:ind w:left="435" w:hanging="435"/>
      </w:pPr>
      <w:rPr>
        <w:rFonts w:hint="default"/>
        <w:b w:val="0"/>
        <w:color w:val="auto"/>
      </w:rPr>
    </w:lvl>
    <w:lvl w:ilvl="1">
      <w:start w:val="1"/>
      <w:numFmt w:val="decimal"/>
      <w:lvlText w:val="%1.%2."/>
      <w:lvlJc w:val="left"/>
      <w:pPr>
        <w:ind w:left="435" w:hanging="43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9">
    <w:nsid w:val="73D3295F"/>
    <w:multiLevelType w:val="hybridMultilevel"/>
    <w:tmpl w:val="E804A986"/>
    <w:lvl w:ilvl="0" w:tplc="66A433FE">
      <w:start w:val="4"/>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EDB7A04"/>
    <w:multiLevelType w:val="hybridMultilevel"/>
    <w:tmpl w:val="66621398"/>
    <w:lvl w:ilvl="0" w:tplc="6A92C036">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F7A4E75"/>
    <w:multiLevelType w:val="hybridMultilevel"/>
    <w:tmpl w:val="ECF2906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15"/>
  </w:num>
  <w:num w:numId="4">
    <w:abstractNumId w:val="23"/>
  </w:num>
  <w:num w:numId="5">
    <w:abstractNumId w:val="24"/>
  </w:num>
  <w:num w:numId="6">
    <w:abstractNumId w:val="3"/>
  </w:num>
  <w:num w:numId="7">
    <w:abstractNumId w:val="27"/>
  </w:num>
  <w:num w:numId="8">
    <w:abstractNumId w:val="11"/>
  </w:num>
  <w:num w:numId="9">
    <w:abstractNumId w:val="31"/>
  </w:num>
  <w:num w:numId="10">
    <w:abstractNumId w:val="12"/>
  </w:num>
  <w:num w:numId="11">
    <w:abstractNumId w:val="1"/>
  </w:num>
  <w:num w:numId="12">
    <w:abstractNumId w:val="18"/>
  </w:num>
  <w:num w:numId="13">
    <w:abstractNumId w:val="26"/>
  </w:num>
  <w:num w:numId="14">
    <w:abstractNumId w:val="25"/>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5"/>
  </w:num>
  <w:num w:numId="18">
    <w:abstractNumId w:val="22"/>
  </w:num>
  <w:num w:numId="19">
    <w:abstractNumId w:val="4"/>
  </w:num>
  <w:num w:numId="20">
    <w:abstractNumId w:val="2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6"/>
  </w:num>
  <w:num w:numId="24">
    <w:abstractNumId w:val="8"/>
  </w:num>
  <w:num w:numId="25">
    <w:abstractNumId w:val="20"/>
  </w:num>
  <w:num w:numId="26">
    <w:abstractNumId w:val="7"/>
  </w:num>
  <w:num w:numId="27">
    <w:abstractNumId w:val="30"/>
  </w:num>
  <w:num w:numId="28">
    <w:abstractNumId w:val="17"/>
  </w:num>
  <w:num w:numId="29">
    <w:abstractNumId w:val="29"/>
  </w:num>
  <w:num w:numId="30">
    <w:abstractNumId w:val="6"/>
  </w:num>
  <w:num w:numId="31">
    <w:abstractNumId w:val="1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A21"/>
    <w:rsid w:val="00001214"/>
    <w:rsid w:val="00001F18"/>
    <w:rsid w:val="000050D4"/>
    <w:rsid w:val="00005491"/>
    <w:rsid w:val="00005DD6"/>
    <w:rsid w:val="000061F0"/>
    <w:rsid w:val="00006616"/>
    <w:rsid w:val="000073EF"/>
    <w:rsid w:val="000078D3"/>
    <w:rsid w:val="00012DE6"/>
    <w:rsid w:val="00017177"/>
    <w:rsid w:val="000173C8"/>
    <w:rsid w:val="000176C1"/>
    <w:rsid w:val="00022481"/>
    <w:rsid w:val="00023CC2"/>
    <w:rsid w:val="000254C2"/>
    <w:rsid w:val="000256F0"/>
    <w:rsid w:val="0003113B"/>
    <w:rsid w:val="00031818"/>
    <w:rsid w:val="00032D53"/>
    <w:rsid w:val="00033239"/>
    <w:rsid w:val="00033423"/>
    <w:rsid w:val="00034811"/>
    <w:rsid w:val="00034A19"/>
    <w:rsid w:val="00036EA0"/>
    <w:rsid w:val="00037B86"/>
    <w:rsid w:val="000411CB"/>
    <w:rsid w:val="00041DF6"/>
    <w:rsid w:val="00042688"/>
    <w:rsid w:val="000433C8"/>
    <w:rsid w:val="0004390E"/>
    <w:rsid w:val="0004746C"/>
    <w:rsid w:val="0004764C"/>
    <w:rsid w:val="000476FB"/>
    <w:rsid w:val="00050CD1"/>
    <w:rsid w:val="0005102B"/>
    <w:rsid w:val="000523EA"/>
    <w:rsid w:val="00054574"/>
    <w:rsid w:val="00054A7B"/>
    <w:rsid w:val="00054E6C"/>
    <w:rsid w:val="000563F8"/>
    <w:rsid w:val="00056D25"/>
    <w:rsid w:val="00057D3E"/>
    <w:rsid w:val="00057E32"/>
    <w:rsid w:val="00061F4B"/>
    <w:rsid w:val="00064D15"/>
    <w:rsid w:val="000668F3"/>
    <w:rsid w:val="00066D17"/>
    <w:rsid w:val="00070773"/>
    <w:rsid w:val="00071C48"/>
    <w:rsid w:val="00072A46"/>
    <w:rsid w:val="00073086"/>
    <w:rsid w:val="00074886"/>
    <w:rsid w:val="0007492F"/>
    <w:rsid w:val="00077248"/>
    <w:rsid w:val="0008107C"/>
    <w:rsid w:val="000811B8"/>
    <w:rsid w:val="00081E17"/>
    <w:rsid w:val="00083473"/>
    <w:rsid w:val="00083DB2"/>
    <w:rsid w:val="00083EA8"/>
    <w:rsid w:val="000841A0"/>
    <w:rsid w:val="00084B82"/>
    <w:rsid w:val="00084D1A"/>
    <w:rsid w:val="0009207E"/>
    <w:rsid w:val="000926FE"/>
    <w:rsid w:val="00093233"/>
    <w:rsid w:val="00093F18"/>
    <w:rsid w:val="000948E5"/>
    <w:rsid w:val="000956D5"/>
    <w:rsid w:val="00095983"/>
    <w:rsid w:val="00096C2E"/>
    <w:rsid w:val="0009705D"/>
    <w:rsid w:val="00097A86"/>
    <w:rsid w:val="000A02D3"/>
    <w:rsid w:val="000A137C"/>
    <w:rsid w:val="000A13D8"/>
    <w:rsid w:val="000A1A77"/>
    <w:rsid w:val="000A1F5D"/>
    <w:rsid w:val="000A33AF"/>
    <w:rsid w:val="000A4545"/>
    <w:rsid w:val="000A4B46"/>
    <w:rsid w:val="000A5A67"/>
    <w:rsid w:val="000A73F5"/>
    <w:rsid w:val="000A7E23"/>
    <w:rsid w:val="000B0074"/>
    <w:rsid w:val="000B07C3"/>
    <w:rsid w:val="000B14FC"/>
    <w:rsid w:val="000B1E6F"/>
    <w:rsid w:val="000B3F5E"/>
    <w:rsid w:val="000B471E"/>
    <w:rsid w:val="000B47AF"/>
    <w:rsid w:val="000B56F8"/>
    <w:rsid w:val="000B5BEB"/>
    <w:rsid w:val="000B6B73"/>
    <w:rsid w:val="000B70B2"/>
    <w:rsid w:val="000C05A0"/>
    <w:rsid w:val="000C3819"/>
    <w:rsid w:val="000C44A2"/>
    <w:rsid w:val="000C534B"/>
    <w:rsid w:val="000C6180"/>
    <w:rsid w:val="000C6C43"/>
    <w:rsid w:val="000C73C7"/>
    <w:rsid w:val="000D0D45"/>
    <w:rsid w:val="000D1F3A"/>
    <w:rsid w:val="000D3B5C"/>
    <w:rsid w:val="000D4F1A"/>
    <w:rsid w:val="000D52EF"/>
    <w:rsid w:val="000D5820"/>
    <w:rsid w:val="000D6863"/>
    <w:rsid w:val="000E0C0C"/>
    <w:rsid w:val="000E0E64"/>
    <w:rsid w:val="000E0EB9"/>
    <w:rsid w:val="000E1915"/>
    <w:rsid w:val="000E32DF"/>
    <w:rsid w:val="000E40C6"/>
    <w:rsid w:val="000E4465"/>
    <w:rsid w:val="000E553F"/>
    <w:rsid w:val="000F03DF"/>
    <w:rsid w:val="000F0FC9"/>
    <w:rsid w:val="000F1C14"/>
    <w:rsid w:val="000F220F"/>
    <w:rsid w:val="000F5B76"/>
    <w:rsid w:val="000F7291"/>
    <w:rsid w:val="001000EA"/>
    <w:rsid w:val="001002BB"/>
    <w:rsid w:val="00100626"/>
    <w:rsid w:val="00100EC8"/>
    <w:rsid w:val="001025AC"/>
    <w:rsid w:val="00102737"/>
    <w:rsid w:val="0010429C"/>
    <w:rsid w:val="00104380"/>
    <w:rsid w:val="001055E9"/>
    <w:rsid w:val="00105F9D"/>
    <w:rsid w:val="001063EC"/>
    <w:rsid w:val="0010640E"/>
    <w:rsid w:val="00106BFC"/>
    <w:rsid w:val="00110C2C"/>
    <w:rsid w:val="00111BB9"/>
    <w:rsid w:val="00114151"/>
    <w:rsid w:val="00114483"/>
    <w:rsid w:val="00116AE0"/>
    <w:rsid w:val="00116E53"/>
    <w:rsid w:val="001172EB"/>
    <w:rsid w:val="00120F39"/>
    <w:rsid w:val="0012304A"/>
    <w:rsid w:val="001236F6"/>
    <w:rsid w:val="00126D38"/>
    <w:rsid w:val="00126E0A"/>
    <w:rsid w:val="00127769"/>
    <w:rsid w:val="00127C8A"/>
    <w:rsid w:val="00130101"/>
    <w:rsid w:val="001320E7"/>
    <w:rsid w:val="00136561"/>
    <w:rsid w:val="00136E78"/>
    <w:rsid w:val="0013704D"/>
    <w:rsid w:val="00137862"/>
    <w:rsid w:val="00140071"/>
    <w:rsid w:val="001423AC"/>
    <w:rsid w:val="00142C6E"/>
    <w:rsid w:val="00143953"/>
    <w:rsid w:val="001447DE"/>
    <w:rsid w:val="00144E42"/>
    <w:rsid w:val="0014581B"/>
    <w:rsid w:val="00146096"/>
    <w:rsid w:val="001475E2"/>
    <w:rsid w:val="00147AB5"/>
    <w:rsid w:val="00151135"/>
    <w:rsid w:val="001533E0"/>
    <w:rsid w:val="0015352A"/>
    <w:rsid w:val="00153A66"/>
    <w:rsid w:val="00153BD7"/>
    <w:rsid w:val="00153E99"/>
    <w:rsid w:val="0015633A"/>
    <w:rsid w:val="0015747E"/>
    <w:rsid w:val="00157694"/>
    <w:rsid w:val="00160DAC"/>
    <w:rsid w:val="00161061"/>
    <w:rsid w:val="0016148D"/>
    <w:rsid w:val="00161ACA"/>
    <w:rsid w:val="00162772"/>
    <w:rsid w:val="00162E75"/>
    <w:rsid w:val="001709FB"/>
    <w:rsid w:val="00170D96"/>
    <w:rsid w:val="00174052"/>
    <w:rsid w:val="0017434F"/>
    <w:rsid w:val="00174D6C"/>
    <w:rsid w:val="00176134"/>
    <w:rsid w:val="0017689E"/>
    <w:rsid w:val="00181BDC"/>
    <w:rsid w:val="0018238D"/>
    <w:rsid w:val="001824AE"/>
    <w:rsid w:val="00183DF5"/>
    <w:rsid w:val="00184097"/>
    <w:rsid w:val="00185C35"/>
    <w:rsid w:val="00186496"/>
    <w:rsid w:val="0018697B"/>
    <w:rsid w:val="00186B80"/>
    <w:rsid w:val="00190314"/>
    <w:rsid w:val="0019172D"/>
    <w:rsid w:val="0019269C"/>
    <w:rsid w:val="00194B88"/>
    <w:rsid w:val="00195ACB"/>
    <w:rsid w:val="00195BFA"/>
    <w:rsid w:val="00195CD3"/>
    <w:rsid w:val="00196C41"/>
    <w:rsid w:val="00197154"/>
    <w:rsid w:val="001A076C"/>
    <w:rsid w:val="001A089D"/>
    <w:rsid w:val="001A14FF"/>
    <w:rsid w:val="001A199C"/>
    <w:rsid w:val="001A25F1"/>
    <w:rsid w:val="001A3289"/>
    <w:rsid w:val="001A38AE"/>
    <w:rsid w:val="001A4C38"/>
    <w:rsid w:val="001A5D39"/>
    <w:rsid w:val="001B1FAA"/>
    <w:rsid w:val="001B4FF7"/>
    <w:rsid w:val="001B51AC"/>
    <w:rsid w:val="001B5F79"/>
    <w:rsid w:val="001B60C9"/>
    <w:rsid w:val="001B61ED"/>
    <w:rsid w:val="001B7E1D"/>
    <w:rsid w:val="001C136A"/>
    <w:rsid w:val="001C1A68"/>
    <w:rsid w:val="001C2186"/>
    <w:rsid w:val="001C2473"/>
    <w:rsid w:val="001C2B7F"/>
    <w:rsid w:val="001C3315"/>
    <w:rsid w:val="001C34AE"/>
    <w:rsid w:val="001C3B5F"/>
    <w:rsid w:val="001C42F2"/>
    <w:rsid w:val="001C5897"/>
    <w:rsid w:val="001D0E54"/>
    <w:rsid w:val="001D1C5F"/>
    <w:rsid w:val="001D5CB8"/>
    <w:rsid w:val="001D5DDF"/>
    <w:rsid w:val="001D7389"/>
    <w:rsid w:val="001D7916"/>
    <w:rsid w:val="001E00C6"/>
    <w:rsid w:val="001E01B7"/>
    <w:rsid w:val="001E0A30"/>
    <w:rsid w:val="001E1B7B"/>
    <w:rsid w:val="001E365E"/>
    <w:rsid w:val="001E4408"/>
    <w:rsid w:val="001E4E13"/>
    <w:rsid w:val="001E599B"/>
    <w:rsid w:val="001E5B81"/>
    <w:rsid w:val="001E5F47"/>
    <w:rsid w:val="001F09E2"/>
    <w:rsid w:val="001F122A"/>
    <w:rsid w:val="001F370C"/>
    <w:rsid w:val="001F427B"/>
    <w:rsid w:val="001F59C4"/>
    <w:rsid w:val="001F62B2"/>
    <w:rsid w:val="001F79CF"/>
    <w:rsid w:val="001F7E1B"/>
    <w:rsid w:val="00200236"/>
    <w:rsid w:val="00200BF5"/>
    <w:rsid w:val="00200CEF"/>
    <w:rsid w:val="002015A2"/>
    <w:rsid w:val="00201818"/>
    <w:rsid w:val="00203338"/>
    <w:rsid w:val="00203C4C"/>
    <w:rsid w:val="00206189"/>
    <w:rsid w:val="00206CB4"/>
    <w:rsid w:val="0020787B"/>
    <w:rsid w:val="00207A6C"/>
    <w:rsid w:val="00207FD8"/>
    <w:rsid w:val="002101B4"/>
    <w:rsid w:val="0021040E"/>
    <w:rsid w:val="00210F56"/>
    <w:rsid w:val="002114D0"/>
    <w:rsid w:val="0021156B"/>
    <w:rsid w:val="0021226E"/>
    <w:rsid w:val="00212A15"/>
    <w:rsid w:val="00213B82"/>
    <w:rsid w:val="00213C2A"/>
    <w:rsid w:val="002146B1"/>
    <w:rsid w:val="00214997"/>
    <w:rsid w:val="00214A80"/>
    <w:rsid w:val="0021645D"/>
    <w:rsid w:val="00217BB5"/>
    <w:rsid w:val="00217EFA"/>
    <w:rsid w:val="002205A5"/>
    <w:rsid w:val="002207DB"/>
    <w:rsid w:val="00220FC1"/>
    <w:rsid w:val="002211A9"/>
    <w:rsid w:val="0022162B"/>
    <w:rsid w:val="00221D7A"/>
    <w:rsid w:val="00224784"/>
    <w:rsid w:val="00225812"/>
    <w:rsid w:val="00225AB1"/>
    <w:rsid w:val="00226070"/>
    <w:rsid w:val="00226815"/>
    <w:rsid w:val="002301E0"/>
    <w:rsid w:val="00230C88"/>
    <w:rsid w:val="0023118A"/>
    <w:rsid w:val="00231D6D"/>
    <w:rsid w:val="0023243A"/>
    <w:rsid w:val="00233ABE"/>
    <w:rsid w:val="002347C1"/>
    <w:rsid w:val="00235CED"/>
    <w:rsid w:val="00236535"/>
    <w:rsid w:val="00236BD5"/>
    <w:rsid w:val="00237165"/>
    <w:rsid w:val="002413FB"/>
    <w:rsid w:val="0024202B"/>
    <w:rsid w:val="00243EF7"/>
    <w:rsid w:val="002454D3"/>
    <w:rsid w:val="00245BD7"/>
    <w:rsid w:val="00247053"/>
    <w:rsid w:val="00250479"/>
    <w:rsid w:val="00252BD9"/>
    <w:rsid w:val="00253402"/>
    <w:rsid w:val="00253AF7"/>
    <w:rsid w:val="00253DFD"/>
    <w:rsid w:val="002548B5"/>
    <w:rsid w:val="0025721F"/>
    <w:rsid w:val="00257ABA"/>
    <w:rsid w:val="00263332"/>
    <w:rsid w:val="002636C5"/>
    <w:rsid w:val="00263D65"/>
    <w:rsid w:val="002661F6"/>
    <w:rsid w:val="002664C6"/>
    <w:rsid w:val="00266E18"/>
    <w:rsid w:val="002715AB"/>
    <w:rsid w:val="00271678"/>
    <w:rsid w:val="00272F35"/>
    <w:rsid w:val="0027363C"/>
    <w:rsid w:val="00273A8F"/>
    <w:rsid w:val="00274585"/>
    <w:rsid w:val="002746F8"/>
    <w:rsid w:val="0027531E"/>
    <w:rsid w:val="00277977"/>
    <w:rsid w:val="002802D5"/>
    <w:rsid w:val="00281061"/>
    <w:rsid w:val="002818AB"/>
    <w:rsid w:val="002826EF"/>
    <w:rsid w:val="00282AEF"/>
    <w:rsid w:val="00283374"/>
    <w:rsid w:val="00284AC0"/>
    <w:rsid w:val="002850F2"/>
    <w:rsid w:val="00287E24"/>
    <w:rsid w:val="002907D5"/>
    <w:rsid w:val="002916B5"/>
    <w:rsid w:val="0029324A"/>
    <w:rsid w:val="00293397"/>
    <w:rsid w:val="00293F0C"/>
    <w:rsid w:val="00294907"/>
    <w:rsid w:val="00295841"/>
    <w:rsid w:val="00297B98"/>
    <w:rsid w:val="002A3E22"/>
    <w:rsid w:val="002A49EB"/>
    <w:rsid w:val="002A4D8B"/>
    <w:rsid w:val="002A536F"/>
    <w:rsid w:val="002A6837"/>
    <w:rsid w:val="002B080C"/>
    <w:rsid w:val="002B111B"/>
    <w:rsid w:val="002B15BF"/>
    <w:rsid w:val="002B1DB8"/>
    <w:rsid w:val="002B5E56"/>
    <w:rsid w:val="002B62C4"/>
    <w:rsid w:val="002B6CA9"/>
    <w:rsid w:val="002B7383"/>
    <w:rsid w:val="002B74BB"/>
    <w:rsid w:val="002B76ED"/>
    <w:rsid w:val="002B78B7"/>
    <w:rsid w:val="002C0F67"/>
    <w:rsid w:val="002C13CE"/>
    <w:rsid w:val="002C28E8"/>
    <w:rsid w:val="002C2EAF"/>
    <w:rsid w:val="002C3268"/>
    <w:rsid w:val="002C373A"/>
    <w:rsid w:val="002C410C"/>
    <w:rsid w:val="002C466A"/>
    <w:rsid w:val="002C6DD6"/>
    <w:rsid w:val="002C7954"/>
    <w:rsid w:val="002D040E"/>
    <w:rsid w:val="002D0CC3"/>
    <w:rsid w:val="002D1636"/>
    <w:rsid w:val="002D72F5"/>
    <w:rsid w:val="002D7A7C"/>
    <w:rsid w:val="002E0610"/>
    <w:rsid w:val="002E1430"/>
    <w:rsid w:val="002E338E"/>
    <w:rsid w:val="002E34B8"/>
    <w:rsid w:val="002E38FF"/>
    <w:rsid w:val="002E56E6"/>
    <w:rsid w:val="002E6DD1"/>
    <w:rsid w:val="002F0F13"/>
    <w:rsid w:val="002F17D3"/>
    <w:rsid w:val="002F256D"/>
    <w:rsid w:val="002F3671"/>
    <w:rsid w:val="002F57B7"/>
    <w:rsid w:val="00301863"/>
    <w:rsid w:val="00301E0B"/>
    <w:rsid w:val="003026DE"/>
    <w:rsid w:val="003040A9"/>
    <w:rsid w:val="003047C3"/>
    <w:rsid w:val="00305D0E"/>
    <w:rsid w:val="0030606A"/>
    <w:rsid w:val="003063BA"/>
    <w:rsid w:val="0030675A"/>
    <w:rsid w:val="00306CBD"/>
    <w:rsid w:val="0030757F"/>
    <w:rsid w:val="00307822"/>
    <w:rsid w:val="00310EAB"/>
    <w:rsid w:val="00310EC3"/>
    <w:rsid w:val="0031153E"/>
    <w:rsid w:val="003119AA"/>
    <w:rsid w:val="00311C5C"/>
    <w:rsid w:val="00312DFB"/>
    <w:rsid w:val="00314D28"/>
    <w:rsid w:val="003154A0"/>
    <w:rsid w:val="0031569A"/>
    <w:rsid w:val="00315BD3"/>
    <w:rsid w:val="00315BEE"/>
    <w:rsid w:val="00315D4D"/>
    <w:rsid w:val="003178F7"/>
    <w:rsid w:val="003179A2"/>
    <w:rsid w:val="003202AD"/>
    <w:rsid w:val="00321616"/>
    <w:rsid w:val="0032531B"/>
    <w:rsid w:val="003259A9"/>
    <w:rsid w:val="00326126"/>
    <w:rsid w:val="00326154"/>
    <w:rsid w:val="003266E9"/>
    <w:rsid w:val="00326E34"/>
    <w:rsid w:val="00327620"/>
    <w:rsid w:val="00330EF7"/>
    <w:rsid w:val="00331822"/>
    <w:rsid w:val="003357D4"/>
    <w:rsid w:val="003368A4"/>
    <w:rsid w:val="00337B93"/>
    <w:rsid w:val="00337C92"/>
    <w:rsid w:val="003403BA"/>
    <w:rsid w:val="00340A9E"/>
    <w:rsid w:val="00341A87"/>
    <w:rsid w:val="00341CD0"/>
    <w:rsid w:val="00342D24"/>
    <w:rsid w:val="00344855"/>
    <w:rsid w:val="003454A6"/>
    <w:rsid w:val="00345E75"/>
    <w:rsid w:val="00346A42"/>
    <w:rsid w:val="00351BEF"/>
    <w:rsid w:val="003620F5"/>
    <w:rsid w:val="00362151"/>
    <w:rsid w:val="003624D3"/>
    <w:rsid w:val="00362548"/>
    <w:rsid w:val="00362565"/>
    <w:rsid w:val="00363694"/>
    <w:rsid w:val="00363884"/>
    <w:rsid w:val="00363C33"/>
    <w:rsid w:val="00364B00"/>
    <w:rsid w:val="00366441"/>
    <w:rsid w:val="00366759"/>
    <w:rsid w:val="00366E13"/>
    <w:rsid w:val="003678CF"/>
    <w:rsid w:val="00371166"/>
    <w:rsid w:val="0037160A"/>
    <w:rsid w:val="00371CE4"/>
    <w:rsid w:val="0037221C"/>
    <w:rsid w:val="00372360"/>
    <w:rsid w:val="003725EE"/>
    <w:rsid w:val="003746D9"/>
    <w:rsid w:val="00374B17"/>
    <w:rsid w:val="00374EC4"/>
    <w:rsid w:val="00374F2C"/>
    <w:rsid w:val="00376862"/>
    <w:rsid w:val="003809F9"/>
    <w:rsid w:val="00380D8F"/>
    <w:rsid w:val="00381D09"/>
    <w:rsid w:val="00384015"/>
    <w:rsid w:val="00385D4C"/>
    <w:rsid w:val="0038683C"/>
    <w:rsid w:val="00386C48"/>
    <w:rsid w:val="00387DC2"/>
    <w:rsid w:val="00390A60"/>
    <w:rsid w:val="00391967"/>
    <w:rsid w:val="003930E8"/>
    <w:rsid w:val="00393604"/>
    <w:rsid w:val="00394795"/>
    <w:rsid w:val="00394CBC"/>
    <w:rsid w:val="00396E99"/>
    <w:rsid w:val="00396F5B"/>
    <w:rsid w:val="003A2725"/>
    <w:rsid w:val="003A3045"/>
    <w:rsid w:val="003A3952"/>
    <w:rsid w:val="003A3FB4"/>
    <w:rsid w:val="003A4B09"/>
    <w:rsid w:val="003A57E2"/>
    <w:rsid w:val="003A6E69"/>
    <w:rsid w:val="003A6F31"/>
    <w:rsid w:val="003A72D3"/>
    <w:rsid w:val="003A7A4B"/>
    <w:rsid w:val="003A7C22"/>
    <w:rsid w:val="003B11CB"/>
    <w:rsid w:val="003B231B"/>
    <w:rsid w:val="003B3172"/>
    <w:rsid w:val="003B51F6"/>
    <w:rsid w:val="003B6E40"/>
    <w:rsid w:val="003B7557"/>
    <w:rsid w:val="003B7C20"/>
    <w:rsid w:val="003C0452"/>
    <w:rsid w:val="003C0A0D"/>
    <w:rsid w:val="003C1146"/>
    <w:rsid w:val="003C1A31"/>
    <w:rsid w:val="003C3110"/>
    <w:rsid w:val="003C3B3C"/>
    <w:rsid w:val="003C43A3"/>
    <w:rsid w:val="003C4A48"/>
    <w:rsid w:val="003C65F0"/>
    <w:rsid w:val="003C7AEF"/>
    <w:rsid w:val="003D0675"/>
    <w:rsid w:val="003D12D9"/>
    <w:rsid w:val="003D31AF"/>
    <w:rsid w:val="003D3626"/>
    <w:rsid w:val="003D5082"/>
    <w:rsid w:val="003D59EB"/>
    <w:rsid w:val="003D5AF4"/>
    <w:rsid w:val="003D5D93"/>
    <w:rsid w:val="003D6757"/>
    <w:rsid w:val="003D6E11"/>
    <w:rsid w:val="003D7A04"/>
    <w:rsid w:val="003D7C82"/>
    <w:rsid w:val="003E0EAA"/>
    <w:rsid w:val="003E37C0"/>
    <w:rsid w:val="003E4B2B"/>
    <w:rsid w:val="003E4B70"/>
    <w:rsid w:val="003E4CCE"/>
    <w:rsid w:val="003E57FA"/>
    <w:rsid w:val="003E60A5"/>
    <w:rsid w:val="003E6CF1"/>
    <w:rsid w:val="003E6F82"/>
    <w:rsid w:val="003F04F7"/>
    <w:rsid w:val="003F0A42"/>
    <w:rsid w:val="003F10AC"/>
    <w:rsid w:val="003F1BCB"/>
    <w:rsid w:val="003F2163"/>
    <w:rsid w:val="003F21BB"/>
    <w:rsid w:val="003F22AD"/>
    <w:rsid w:val="003F3469"/>
    <w:rsid w:val="003F5BBB"/>
    <w:rsid w:val="003F6664"/>
    <w:rsid w:val="003F6F8B"/>
    <w:rsid w:val="003F749C"/>
    <w:rsid w:val="003F7B90"/>
    <w:rsid w:val="003F7BB1"/>
    <w:rsid w:val="004030DB"/>
    <w:rsid w:val="00403502"/>
    <w:rsid w:val="004046B5"/>
    <w:rsid w:val="00405C3B"/>
    <w:rsid w:val="00406368"/>
    <w:rsid w:val="004064B7"/>
    <w:rsid w:val="004074A7"/>
    <w:rsid w:val="00407792"/>
    <w:rsid w:val="0041031D"/>
    <w:rsid w:val="0041069D"/>
    <w:rsid w:val="00410BFC"/>
    <w:rsid w:val="00411BBC"/>
    <w:rsid w:val="00413131"/>
    <w:rsid w:val="00414802"/>
    <w:rsid w:val="00414C4C"/>
    <w:rsid w:val="00414EC7"/>
    <w:rsid w:val="004156F1"/>
    <w:rsid w:val="00415906"/>
    <w:rsid w:val="00415F3B"/>
    <w:rsid w:val="004179D7"/>
    <w:rsid w:val="00417E8C"/>
    <w:rsid w:val="00422E04"/>
    <w:rsid w:val="004257D1"/>
    <w:rsid w:val="004269E4"/>
    <w:rsid w:val="004271F7"/>
    <w:rsid w:val="004330FE"/>
    <w:rsid w:val="004335F7"/>
    <w:rsid w:val="00434CD5"/>
    <w:rsid w:val="00434EA1"/>
    <w:rsid w:val="00435E9A"/>
    <w:rsid w:val="004360E6"/>
    <w:rsid w:val="004402A5"/>
    <w:rsid w:val="004412E6"/>
    <w:rsid w:val="0044296B"/>
    <w:rsid w:val="00442A26"/>
    <w:rsid w:val="00446701"/>
    <w:rsid w:val="00450E69"/>
    <w:rsid w:val="004516D0"/>
    <w:rsid w:val="004527F1"/>
    <w:rsid w:val="0045289C"/>
    <w:rsid w:val="00452B73"/>
    <w:rsid w:val="00452CD6"/>
    <w:rsid w:val="00454769"/>
    <w:rsid w:val="00454AC5"/>
    <w:rsid w:val="0045521F"/>
    <w:rsid w:val="004556BE"/>
    <w:rsid w:val="00455EF0"/>
    <w:rsid w:val="00457085"/>
    <w:rsid w:val="004571AF"/>
    <w:rsid w:val="00457498"/>
    <w:rsid w:val="00460969"/>
    <w:rsid w:val="00460C3D"/>
    <w:rsid w:val="004611EB"/>
    <w:rsid w:val="0046562B"/>
    <w:rsid w:val="0046706B"/>
    <w:rsid w:val="00471997"/>
    <w:rsid w:val="004720CB"/>
    <w:rsid w:val="00472CD8"/>
    <w:rsid w:val="00473510"/>
    <w:rsid w:val="0047367E"/>
    <w:rsid w:val="00476C04"/>
    <w:rsid w:val="00476E25"/>
    <w:rsid w:val="00480A2A"/>
    <w:rsid w:val="004837E3"/>
    <w:rsid w:val="004857F4"/>
    <w:rsid w:val="00485DC8"/>
    <w:rsid w:val="00486595"/>
    <w:rsid w:val="00486BB9"/>
    <w:rsid w:val="00487807"/>
    <w:rsid w:val="004909A2"/>
    <w:rsid w:val="00492764"/>
    <w:rsid w:val="00497110"/>
    <w:rsid w:val="00497B32"/>
    <w:rsid w:val="004A14BE"/>
    <w:rsid w:val="004A1E9A"/>
    <w:rsid w:val="004A29AB"/>
    <w:rsid w:val="004A4CA1"/>
    <w:rsid w:val="004B1A1C"/>
    <w:rsid w:val="004B3049"/>
    <w:rsid w:val="004B3DE0"/>
    <w:rsid w:val="004B4CB5"/>
    <w:rsid w:val="004B64B7"/>
    <w:rsid w:val="004B7F89"/>
    <w:rsid w:val="004C212F"/>
    <w:rsid w:val="004C3117"/>
    <w:rsid w:val="004C315E"/>
    <w:rsid w:val="004C4563"/>
    <w:rsid w:val="004C4CC6"/>
    <w:rsid w:val="004C6418"/>
    <w:rsid w:val="004D0F79"/>
    <w:rsid w:val="004D39F2"/>
    <w:rsid w:val="004D3B3A"/>
    <w:rsid w:val="004D3B77"/>
    <w:rsid w:val="004D422C"/>
    <w:rsid w:val="004D5DF5"/>
    <w:rsid w:val="004D6F03"/>
    <w:rsid w:val="004E0C74"/>
    <w:rsid w:val="004E206E"/>
    <w:rsid w:val="004E3923"/>
    <w:rsid w:val="004E3E4D"/>
    <w:rsid w:val="004E514A"/>
    <w:rsid w:val="004E5EF4"/>
    <w:rsid w:val="004E5F48"/>
    <w:rsid w:val="004E6CE6"/>
    <w:rsid w:val="004F00EE"/>
    <w:rsid w:val="004F1029"/>
    <w:rsid w:val="004F149D"/>
    <w:rsid w:val="004F1B77"/>
    <w:rsid w:val="004F22BF"/>
    <w:rsid w:val="004F26E9"/>
    <w:rsid w:val="004F44BC"/>
    <w:rsid w:val="004F606D"/>
    <w:rsid w:val="00501F85"/>
    <w:rsid w:val="0050205B"/>
    <w:rsid w:val="00502AD8"/>
    <w:rsid w:val="00503775"/>
    <w:rsid w:val="005046CA"/>
    <w:rsid w:val="00506EFA"/>
    <w:rsid w:val="005110F9"/>
    <w:rsid w:val="005132EC"/>
    <w:rsid w:val="00513E5E"/>
    <w:rsid w:val="00514550"/>
    <w:rsid w:val="005152FA"/>
    <w:rsid w:val="0051582D"/>
    <w:rsid w:val="00515F8F"/>
    <w:rsid w:val="00516D09"/>
    <w:rsid w:val="00516D58"/>
    <w:rsid w:val="00520D41"/>
    <w:rsid w:val="005212F5"/>
    <w:rsid w:val="00521CFC"/>
    <w:rsid w:val="0052256B"/>
    <w:rsid w:val="00523F34"/>
    <w:rsid w:val="0052453A"/>
    <w:rsid w:val="00525876"/>
    <w:rsid w:val="00526D89"/>
    <w:rsid w:val="005317F9"/>
    <w:rsid w:val="005343F9"/>
    <w:rsid w:val="00534A45"/>
    <w:rsid w:val="00534CFD"/>
    <w:rsid w:val="00534E62"/>
    <w:rsid w:val="005350DE"/>
    <w:rsid w:val="00536110"/>
    <w:rsid w:val="005365FF"/>
    <w:rsid w:val="00536E35"/>
    <w:rsid w:val="00536EAE"/>
    <w:rsid w:val="00537F6A"/>
    <w:rsid w:val="00537FA7"/>
    <w:rsid w:val="00540AFC"/>
    <w:rsid w:val="00540E0A"/>
    <w:rsid w:val="00540F29"/>
    <w:rsid w:val="0054209C"/>
    <w:rsid w:val="00542D85"/>
    <w:rsid w:val="005431E0"/>
    <w:rsid w:val="0055274C"/>
    <w:rsid w:val="005534A2"/>
    <w:rsid w:val="00553B8B"/>
    <w:rsid w:val="00554A0D"/>
    <w:rsid w:val="00554ADE"/>
    <w:rsid w:val="00556026"/>
    <w:rsid w:val="005560D3"/>
    <w:rsid w:val="00560E0A"/>
    <w:rsid w:val="005614C7"/>
    <w:rsid w:val="00562291"/>
    <w:rsid w:val="00562315"/>
    <w:rsid w:val="00562484"/>
    <w:rsid w:val="0056262C"/>
    <w:rsid w:val="00563791"/>
    <w:rsid w:val="00563C9F"/>
    <w:rsid w:val="005640CF"/>
    <w:rsid w:val="005640DF"/>
    <w:rsid w:val="0056420A"/>
    <w:rsid w:val="00566A24"/>
    <w:rsid w:val="00567153"/>
    <w:rsid w:val="005719E2"/>
    <w:rsid w:val="00571CDA"/>
    <w:rsid w:val="0057401B"/>
    <w:rsid w:val="005746DA"/>
    <w:rsid w:val="00575C2B"/>
    <w:rsid w:val="00576336"/>
    <w:rsid w:val="005777C8"/>
    <w:rsid w:val="00577C0E"/>
    <w:rsid w:val="005817A6"/>
    <w:rsid w:val="00581E88"/>
    <w:rsid w:val="0058298A"/>
    <w:rsid w:val="005839FD"/>
    <w:rsid w:val="00586447"/>
    <w:rsid w:val="00586876"/>
    <w:rsid w:val="005869EF"/>
    <w:rsid w:val="00587651"/>
    <w:rsid w:val="00587C26"/>
    <w:rsid w:val="00590533"/>
    <w:rsid w:val="005911A8"/>
    <w:rsid w:val="00591676"/>
    <w:rsid w:val="005942BB"/>
    <w:rsid w:val="005951B0"/>
    <w:rsid w:val="005951BE"/>
    <w:rsid w:val="005961BF"/>
    <w:rsid w:val="005A03AD"/>
    <w:rsid w:val="005A0461"/>
    <w:rsid w:val="005A0473"/>
    <w:rsid w:val="005A28D0"/>
    <w:rsid w:val="005A2A01"/>
    <w:rsid w:val="005A5581"/>
    <w:rsid w:val="005A5628"/>
    <w:rsid w:val="005B242A"/>
    <w:rsid w:val="005B296B"/>
    <w:rsid w:val="005B2C11"/>
    <w:rsid w:val="005B3036"/>
    <w:rsid w:val="005B4609"/>
    <w:rsid w:val="005B4681"/>
    <w:rsid w:val="005B4F1A"/>
    <w:rsid w:val="005B5E55"/>
    <w:rsid w:val="005B679E"/>
    <w:rsid w:val="005B79C5"/>
    <w:rsid w:val="005B7EC2"/>
    <w:rsid w:val="005C0E9B"/>
    <w:rsid w:val="005C15FD"/>
    <w:rsid w:val="005C1705"/>
    <w:rsid w:val="005C3BD1"/>
    <w:rsid w:val="005C4037"/>
    <w:rsid w:val="005C6D28"/>
    <w:rsid w:val="005C6EBA"/>
    <w:rsid w:val="005C7060"/>
    <w:rsid w:val="005D21D4"/>
    <w:rsid w:val="005D275F"/>
    <w:rsid w:val="005D2C27"/>
    <w:rsid w:val="005D2D29"/>
    <w:rsid w:val="005D3904"/>
    <w:rsid w:val="005D49EB"/>
    <w:rsid w:val="005D5066"/>
    <w:rsid w:val="005D5501"/>
    <w:rsid w:val="005D5A73"/>
    <w:rsid w:val="005D6122"/>
    <w:rsid w:val="005D654E"/>
    <w:rsid w:val="005D7CB4"/>
    <w:rsid w:val="005E0313"/>
    <w:rsid w:val="005E03C9"/>
    <w:rsid w:val="005E08F7"/>
    <w:rsid w:val="005E0A0E"/>
    <w:rsid w:val="005E1170"/>
    <w:rsid w:val="005E325B"/>
    <w:rsid w:val="005E3F25"/>
    <w:rsid w:val="005E4646"/>
    <w:rsid w:val="005E4F6E"/>
    <w:rsid w:val="005E51DB"/>
    <w:rsid w:val="005E5D82"/>
    <w:rsid w:val="005F0DED"/>
    <w:rsid w:val="005F2542"/>
    <w:rsid w:val="005F2D3B"/>
    <w:rsid w:val="005F47CA"/>
    <w:rsid w:val="005F47CE"/>
    <w:rsid w:val="005F4F14"/>
    <w:rsid w:val="005F4FAF"/>
    <w:rsid w:val="005F7AC2"/>
    <w:rsid w:val="00601628"/>
    <w:rsid w:val="00601FC5"/>
    <w:rsid w:val="00602563"/>
    <w:rsid w:val="00602E49"/>
    <w:rsid w:val="006044E9"/>
    <w:rsid w:val="00604D65"/>
    <w:rsid w:val="00606A5D"/>
    <w:rsid w:val="00607C93"/>
    <w:rsid w:val="00610B1A"/>
    <w:rsid w:val="00610DAB"/>
    <w:rsid w:val="00610DF1"/>
    <w:rsid w:val="006112F0"/>
    <w:rsid w:val="006129C4"/>
    <w:rsid w:val="00613D1E"/>
    <w:rsid w:val="006143C8"/>
    <w:rsid w:val="006152D3"/>
    <w:rsid w:val="00617245"/>
    <w:rsid w:val="006173D7"/>
    <w:rsid w:val="00617860"/>
    <w:rsid w:val="006207A0"/>
    <w:rsid w:val="006241D8"/>
    <w:rsid w:val="006250D5"/>
    <w:rsid w:val="006254AC"/>
    <w:rsid w:val="0062575F"/>
    <w:rsid w:val="00625A92"/>
    <w:rsid w:val="00625C64"/>
    <w:rsid w:val="00625EE0"/>
    <w:rsid w:val="00625F4B"/>
    <w:rsid w:val="006324A0"/>
    <w:rsid w:val="00635025"/>
    <w:rsid w:val="006360C0"/>
    <w:rsid w:val="006378FA"/>
    <w:rsid w:val="006414F3"/>
    <w:rsid w:val="00641A51"/>
    <w:rsid w:val="00641BD6"/>
    <w:rsid w:val="006424C0"/>
    <w:rsid w:val="00642726"/>
    <w:rsid w:val="00644068"/>
    <w:rsid w:val="006447DA"/>
    <w:rsid w:val="00644EBF"/>
    <w:rsid w:val="0064641E"/>
    <w:rsid w:val="00646EEF"/>
    <w:rsid w:val="00647C63"/>
    <w:rsid w:val="00651A3D"/>
    <w:rsid w:val="00655282"/>
    <w:rsid w:val="006553A9"/>
    <w:rsid w:val="00655E55"/>
    <w:rsid w:val="006568D4"/>
    <w:rsid w:val="00657C1E"/>
    <w:rsid w:val="00657F6B"/>
    <w:rsid w:val="00660260"/>
    <w:rsid w:val="006602D1"/>
    <w:rsid w:val="006604FC"/>
    <w:rsid w:val="006607C0"/>
    <w:rsid w:val="00661A9D"/>
    <w:rsid w:val="0066457B"/>
    <w:rsid w:val="00664964"/>
    <w:rsid w:val="00664C5A"/>
    <w:rsid w:val="00664EC7"/>
    <w:rsid w:val="006666DD"/>
    <w:rsid w:val="00671972"/>
    <w:rsid w:val="00673855"/>
    <w:rsid w:val="00675847"/>
    <w:rsid w:val="006763E3"/>
    <w:rsid w:val="00677EB3"/>
    <w:rsid w:val="00680221"/>
    <w:rsid w:val="0068290C"/>
    <w:rsid w:val="00683B8A"/>
    <w:rsid w:val="00683D1A"/>
    <w:rsid w:val="00684B76"/>
    <w:rsid w:val="00684DA7"/>
    <w:rsid w:val="00684DD4"/>
    <w:rsid w:val="006871D8"/>
    <w:rsid w:val="00687498"/>
    <w:rsid w:val="00687DFA"/>
    <w:rsid w:val="00691430"/>
    <w:rsid w:val="006929C4"/>
    <w:rsid w:val="006959DF"/>
    <w:rsid w:val="0069609D"/>
    <w:rsid w:val="006963BB"/>
    <w:rsid w:val="00697A24"/>
    <w:rsid w:val="006A0CDD"/>
    <w:rsid w:val="006A1424"/>
    <w:rsid w:val="006A1E93"/>
    <w:rsid w:val="006A2F5C"/>
    <w:rsid w:val="006A35A9"/>
    <w:rsid w:val="006A3D05"/>
    <w:rsid w:val="006A5AF2"/>
    <w:rsid w:val="006B0503"/>
    <w:rsid w:val="006B0CF8"/>
    <w:rsid w:val="006B1FD4"/>
    <w:rsid w:val="006B23B9"/>
    <w:rsid w:val="006B26D9"/>
    <w:rsid w:val="006B2DF7"/>
    <w:rsid w:val="006B4DFF"/>
    <w:rsid w:val="006B6098"/>
    <w:rsid w:val="006C011E"/>
    <w:rsid w:val="006C1AE6"/>
    <w:rsid w:val="006C309C"/>
    <w:rsid w:val="006C31FC"/>
    <w:rsid w:val="006C365C"/>
    <w:rsid w:val="006C37C0"/>
    <w:rsid w:val="006C3824"/>
    <w:rsid w:val="006C47CE"/>
    <w:rsid w:val="006C60C0"/>
    <w:rsid w:val="006C6805"/>
    <w:rsid w:val="006C6A21"/>
    <w:rsid w:val="006C7B1D"/>
    <w:rsid w:val="006D06FE"/>
    <w:rsid w:val="006D10BD"/>
    <w:rsid w:val="006D1236"/>
    <w:rsid w:val="006D15BA"/>
    <w:rsid w:val="006D3237"/>
    <w:rsid w:val="006D4204"/>
    <w:rsid w:val="006D491E"/>
    <w:rsid w:val="006D5A9F"/>
    <w:rsid w:val="006E1385"/>
    <w:rsid w:val="006E2093"/>
    <w:rsid w:val="006E2474"/>
    <w:rsid w:val="006E3B58"/>
    <w:rsid w:val="006E4A78"/>
    <w:rsid w:val="006E6371"/>
    <w:rsid w:val="006E6EF7"/>
    <w:rsid w:val="006E7746"/>
    <w:rsid w:val="006F0952"/>
    <w:rsid w:val="006F17B8"/>
    <w:rsid w:val="006F2762"/>
    <w:rsid w:val="006F29FE"/>
    <w:rsid w:val="006F510D"/>
    <w:rsid w:val="006F57D1"/>
    <w:rsid w:val="006F6D3B"/>
    <w:rsid w:val="00700BDD"/>
    <w:rsid w:val="0070110A"/>
    <w:rsid w:val="007015B8"/>
    <w:rsid w:val="0070253F"/>
    <w:rsid w:val="0070453F"/>
    <w:rsid w:val="00704B82"/>
    <w:rsid w:val="00704CCB"/>
    <w:rsid w:val="007058D1"/>
    <w:rsid w:val="007071F6"/>
    <w:rsid w:val="007073C2"/>
    <w:rsid w:val="007116C8"/>
    <w:rsid w:val="0071276C"/>
    <w:rsid w:val="0071304B"/>
    <w:rsid w:val="00713DBB"/>
    <w:rsid w:val="00716A25"/>
    <w:rsid w:val="00717352"/>
    <w:rsid w:val="00717CC4"/>
    <w:rsid w:val="00717EA1"/>
    <w:rsid w:val="00720EE1"/>
    <w:rsid w:val="00721977"/>
    <w:rsid w:val="00722A24"/>
    <w:rsid w:val="00725132"/>
    <w:rsid w:val="00725BD2"/>
    <w:rsid w:val="00725DA0"/>
    <w:rsid w:val="00726136"/>
    <w:rsid w:val="007267CB"/>
    <w:rsid w:val="007269E8"/>
    <w:rsid w:val="00726B48"/>
    <w:rsid w:val="00727FDE"/>
    <w:rsid w:val="00730403"/>
    <w:rsid w:val="007307C7"/>
    <w:rsid w:val="00731C13"/>
    <w:rsid w:val="00733C4F"/>
    <w:rsid w:val="0073516C"/>
    <w:rsid w:val="007351C5"/>
    <w:rsid w:val="0073537A"/>
    <w:rsid w:val="00740417"/>
    <w:rsid w:val="00744827"/>
    <w:rsid w:val="007458FD"/>
    <w:rsid w:val="0074668F"/>
    <w:rsid w:val="0074676A"/>
    <w:rsid w:val="007471F4"/>
    <w:rsid w:val="0074764F"/>
    <w:rsid w:val="00750525"/>
    <w:rsid w:val="007506A6"/>
    <w:rsid w:val="0075293C"/>
    <w:rsid w:val="00754100"/>
    <w:rsid w:val="00756990"/>
    <w:rsid w:val="00761153"/>
    <w:rsid w:val="00762DA0"/>
    <w:rsid w:val="00763891"/>
    <w:rsid w:val="007641E5"/>
    <w:rsid w:val="00764A4A"/>
    <w:rsid w:val="00765D5E"/>
    <w:rsid w:val="00765E76"/>
    <w:rsid w:val="007671C6"/>
    <w:rsid w:val="00770222"/>
    <w:rsid w:val="00771D56"/>
    <w:rsid w:val="00772ACC"/>
    <w:rsid w:val="007764CB"/>
    <w:rsid w:val="00777FEA"/>
    <w:rsid w:val="00780296"/>
    <w:rsid w:val="00781EF9"/>
    <w:rsid w:val="0078219E"/>
    <w:rsid w:val="0078261B"/>
    <w:rsid w:val="00783416"/>
    <w:rsid w:val="00783A21"/>
    <w:rsid w:val="00783C9A"/>
    <w:rsid w:val="00783D79"/>
    <w:rsid w:val="00783E83"/>
    <w:rsid w:val="00784C55"/>
    <w:rsid w:val="0078558C"/>
    <w:rsid w:val="00785C2E"/>
    <w:rsid w:val="00785FB2"/>
    <w:rsid w:val="00792A65"/>
    <w:rsid w:val="0079581B"/>
    <w:rsid w:val="0079632F"/>
    <w:rsid w:val="00796D51"/>
    <w:rsid w:val="00796D6A"/>
    <w:rsid w:val="007A0042"/>
    <w:rsid w:val="007A0672"/>
    <w:rsid w:val="007A19C8"/>
    <w:rsid w:val="007A2C96"/>
    <w:rsid w:val="007A2E01"/>
    <w:rsid w:val="007A2F8D"/>
    <w:rsid w:val="007A48AB"/>
    <w:rsid w:val="007B0CC5"/>
    <w:rsid w:val="007B2C63"/>
    <w:rsid w:val="007B2CDC"/>
    <w:rsid w:val="007B42D3"/>
    <w:rsid w:val="007B5933"/>
    <w:rsid w:val="007C023E"/>
    <w:rsid w:val="007C1F8A"/>
    <w:rsid w:val="007C2DAF"/>
    <w:rsid w:val="007C4ECD"/>
    <w:rsid w:val="007C4FB6"/>
    <w:rsid w:val="007C56A0"/>
    <w:rsid w:val="007C7FB8"/>
    <w:rsid w:val="007D1226"/>
    <w:rsid w:val="007D1C83"/>
    <w:rsid w:val="007D1D34"/>
    <w:rsid w:val="007D7A3C"/>
    <w:rsid w:val="007E0058"/>
    <w:rsid w:val="007E09C7"/>
    <w:rsid w:val="007E1ED1"/>
    <w:rsid w:val="007E351B"/>
    <w:rsid w:val="007E417B"/>
    <w:rsid w:val="007E53EA"/>
    <w:rsid w:val="007E6386"/>
    <w:rsid w:val="007E6624"/>
    <w:rsid w:val="007E69F1"/>
    <w:rsid w:val="007E6FDF"/>
    <w:rsid w:val="007E7DEA"/>
    <w:rsid w:val="007F0B81"/>
    <w:rsid w:val="007F10DF"/>
    <w:rsid w:val="007F30AD"/>
    <w:rsid w:val="007F38AF"/>
    <w:rsid w:val="007F555E"/>
    <w:rsid w:val="007F5D87"/>
    <w:rsid w:val="007F7E62"/>
    <w:rsid w:val="008002AE"/>
    <w:rsid w:val="00801DAB"/>
    <w:rsid w:val="00803FCF"/>
    <w:rsid w:val="00804A43"/>
    <w:rsid w:val="008050FF"/>
    <w:rsid w:val="00811529"/>
    <w:rsid w:val="00813088"/>
    <w:rsid w:val="00816F45"/>
    <w:rsid w:val="00817750"/>
    <w:rsid w:val="00817B80"/>
    <w:rsid w:val="00820362"/>
    <w:rsid w:val="00820466"/>
    <w:rsid w:val="008206D2"/>
    <w:rsid w:val="00821F77"/>
    <w:rsid w:val="0082314C"/>
    <w:rsid w:val="00823337"/>
    <w:rsid w:val="008243F4"/>
    <w:rsid w:val="00824443"/>
    <w:rsid w:val="00824D1E"/>
    <w:rsid w:val="008250D8"/>
    <w:rsid w:val="008252ED"/>
    <w:rsid w:val="00826EE4"/>
    <w:rsid w:val="00826F49"/>
    <w:rsid w:val="008303AB"/>
    <w:rsid w:val="008303FC"/>
    <w:rsid w:val="0083050F"/>
    <w:rsid w:val="008310F3"/>
    <w:rsid w:val="00831FFA"/>
    <w:rsid w:val="008330C8"/>
    <w:rsid w:val="00833B05"/>
    <w:rsid w:val="00833B7E"/>
    <w:rsid w:val="00833C59"/>
    <w:rsid w:val="0083485A"/>
    <w:rsid w:val="00834CAE"/>
    <w:rsid w:val="00834D33"/>
    <w:rsid w:val="008375EF"/>
    <w:rsid w:val="0084077F"/>
    <w:rsid w:val="00841175"/>
    <w:rsid w:val="0084146B"/>
    <w:rsid w:val="008430D7"/>
    <w:rsid w:val="0084316A"/>
    <w:rsid w:val="00843A59"/>
    <w:rsid w:val="00844673"/>
    <w:rsid w:val="00845DBE"/>
    <w:rsid w:val="008527AC"/>
    <w:rsid w:val="00853FA6"/>
    <w:rsid w:val="008540CC"/>
    <w:rsid w:val="008552C7"/>
    <w:rsid w:val="00855834"/>
    <w:rsid w:val="00856CFA"/>
    <w:rsid w:val="00857037"/>
    <w:rsid w:val="00857924"/>
    <w:rsid w:val="008601B7"/>
    <w:rsid w:val="00860CBC"/>
    <w:rsid w:val="00860DC3"/>
    <w:rsid w:val="00860DF1"/>
    <w:rsid w:val="00864635"/>
    <w:rsid w:val="00866A3D"/>
    <w:rsid w:val="0086758E"/>
    <w:rsid w:val="00867833"/>
    <w:rsid w:val="0087160F"/>
    <w:rsid w:val="00872BEF"/>
    <w:rsid w:val="00872E68"/>
    <w:rsid w:val="00873621"/>
    <w:rsid w:val="00874943"/>
    <w:rsid w:val="00877411"/>
    <w:rsid w:val="008815CC"/>
    <w:rsid w:val="00881952"/>
    <w:rsid w:val="008829CC"/>
    <w:rsid w:val="008829D1"/>
    <w:rsid w:val="0088318B"/>
    <w:rsid w:val="00884058"/>
    <w:rsid w:val="008854FE"/>
    <w:rsid w:val="00886210"/>
    <w:rsid w:val="00886DB3"/>
    <w:rsid w:val="008901C0"/>
    <w:rsid w:val="00890C14"/>
    <w:rsid w:val="0089164E"/>
    <w:rsid w:val="00893F79"/>
    <w:rsid w:val="00894120"/>
    <w:rsid w:val="008954A6"/>
    <w:rsid w:val="00896E0A"/>
    <w:rsid w:val="00897241"/>
    <w:rsid w:val="008A1D50"/>
    <w:rsid w:val="008A1D6F"/>
    <w:rsid w:val="008A2523"/>
    <w:rsid w:val="008A2A96"/>
    <w:rsid w:val="008A39CF"/>
    <w:rsid w:val="008A417E"/>
    <w:rsid w:val="008A474B"/>
    <w:rsid w:val="008A57B2"/>
    <w:rsid w:val="008A6D37"/>
    <w:rsid w:val="008A7B98"/>
    <w:rsid w:val="008B2D0C"/>
    <w:rsid w:val="008B3074"/>
    <w:rsid w:val="008B4C17"/>
    <w:rsid w:val="008B712C"/>
    <w:rsid w:val="008C0096"/>
    <w:rsid w:val="008C07AE"/>
    <w:rsid w:val="008C1EF5"/>
    <w:rsid w:val="008C1FF9"/>
    <w:rsid w:val="008C20BF"/>
    <w:rsid w:val="008C22CD"/>
    <w:rsid w:val="008C525F"/>
    <w:rsid w:val="008C685E"/>
    <w:rsid w:val="008C6A48"/>
    <w:rsid w:val="008C7CEE"/>
    <w:rsid w:val="008D038F"/>
    <w:rsid w:val="008D30EC"/>
    <w:rsid w:val="008D6C5E"/>
    <w:rsid w:val="008D6D74"/>
    <w:rsid w:val="008D7623"/>
    <w:rsid w:val="008E0EC3"/>
    <w:rsid w:val="008E1CCB"/>
    <w:rsid w:val="008E1F07"/>
    <w:rsid w:val="008E272E"/>
    <w:rsid w:val="008E2FB8"/>
    <w:rsid w:val="008E7764"/>
    <w:rsid w:val="008F3837"/>
    <w:rsid w:val="00900C13"/>
    <w:rsid w:val="00900E84"/>
    <w:rsid w:val="0090125D"/>
    <w:rsid w:val="009025B3"/>
    <w:rsid w:val="00903142"/>
    <w:rsid w:val="00903286"/>
    <w:rsid w:val="00903619"/>
    <w:rsid w:val="00903F2E"/>
    <w:rsid w:val="009043E6"/>
    <w:rsid w:val="00904A8C"/>
    <w:rsid w:val="0090755F"/>
    <w:rsid w:val="00910338"/>
    <w:rsid w:val="00914A21"/>
    <w:rsid w:val="009152D3"/>
    <w:rsid w:val="009204A7"/>
    <w:rsid w:val="0092259B"/>
    <w:rsid w:val="00922DAC"/>
    <w:rsid w:val="00923077"/>
    <w:rsid w:val="00925806"/>
    <w:rsid w:val="0092600F"/>
    <w:rsid w:val="009276A8"/>
    <w:rsid w:val="0093304D"/>
    <w:rsid w:val="00936C9E"/>
    <w:rsid w:val="00936DB0"/>
    <w:rsid w:val="009379CA"/>
    <w:rsid w:val="00937B05"/>
    <w:rsid w:val="00940432"/>
    <w:rsid w:val="00940A1A"/>
    <w:rsid w:val="00942529"/>
    <w:rsid w:val="00944429"/>
    <w:rsid w:val="009446FE"/>
    <w:rsid w:val="009457CF"/>
    <w:rsid w:val="0094598B"/>
    <w:rsid w:val="00946ABE"/>
    <w:rsid w:val="0094758A"/>
    <w:rsid w:val="009511EE"/>
    <w:rsid w:val="00952646"/>
    <w:rsid w:val="00954571"/>
    <w:rsid w:val="009547CA"/>
    <w:rsid w:val="009576CA"/>
    <w:rsid w:val="0096062E"/>
    <w:rsid w:val="00960E75"/>
    <w:rsid w:val="009610A2"/>
    <w:rsid w:val="00962349"/>
    <w:rsid w:val="00965537"/>
    <w:rsid w:val="00965757"/>
    <w:rsid w:val="0096598D"/>
    <w:rsid w:val="00965A2A"/>
    <w:rsid w:val="00966B80"/>
    <w:rsid w:val="0097077B"/>
    <w:rsid w:val="00971F44"/>
    <w:rsid w:val="00973EF7"/>
    <w:rsid w:val="00976B17"/>
    <w:rsid w:val="0097767D"/>
    <w:rsid w:val="00977926"/>
    <w:rsid w:val="00977D53"/>
    <w:rsid w:val="00980160"/>
    <w:rsid w:val="00981C76"/>
    <w:rsid w:val="0098345D"/>
    <w:rsid w:val="009838E9"/>
    <w:rsid w:val="00983D13"/>
    <w:rsid w:val="00983E9D"/>
    <w:rsid w:val="00983F45"/>
    <w:rsid w:val="009847DF"/>
    <w:rsid w:val="00984F24"/>
    <w:rsid w:val="00985F9E"/>
    <w:rsid w:val="00987829"/>
    <w:rsid w:val="00987D5E"/>
    <w:rsid w:val="00990648"/>
    <w:rsid w:val="00990B70"/>
    <w:rsid w:val="00991F24"/>
    <w:rsid w:val="00994357"/>
    <w:rsid w:val="00994AD3"/>
    <w:rsid w:val="00995C62"/>
    <w:rsid w:val="00997CD8"/>
    <w:rsid w:val="009A0CF1"/>
    <w:rsid w:val="009A0DEB"/>
    <w:rsid w:val="009A12F9"/>
    <w:rsid w:val="009A1466"/>
    <w:rsid w:val="009A1CCB"/>
    <w:rsid w:val="009A3832"/>
    <w:rsid w:val="009A5AB6"/>
    <w:rsid w:val="009A6535"/>
    <w:rsid w:val="009A7728"/>
    <w:rsid w:val="009B0E5E"/>
    <w:rsid w:val="009B13C2"/>
    <w:rsid w:val="009B2D95"/>
    <w:rsid w:val="009B471E"/>
    <w:rsid w:val="009B7456"/>
    <w:rsid w:val="009B761C"/>
    <w:rsid w:val="009C0DCD"/>
    <w:rsid w:val="009C198F"/>
    <w:rsid w:val="009C2597"/>
    <w:rsid w:val="009C2C33"/>
    <w:rsid w:val="009C31ED"/>
    <w:rsid w:val="009C40D8"/>
    <w:rsid w:val="009C5157"/>
    <w:rsid w:val="009C5298"/>
    <w:rsid w:val="009D1A6C"/>
    <w:rsid w:val="009D1CFF"/>
    <w:rsid w:val="009D1D04"/>
    <w:rsid w:val="009D1D3A"/>
    <w:rsid w:val="009D1FE9"/>
    <w:rsid w:val="009D41E3"/>
    <w:rsid w:val="009D4784"/>
    <w:rsid w:val="009D5A20"/>
    <w:rsid w:val="009D6A62"/>
    <w:rsid w:val="009E0101"/>
    <w:rsid w:val="009E2413"/>
    <w:rsid w:val="009E2F0D"/>
    <w:rsid w:val="009E351F"/>
    <w:rsid w:val="009E4A4C"/>
    <w:rsid w:val="009E53D8"/>
    <w:rsid w:val="009E68A7"/>
    <w:rsid w:val="009E6E01"/>
    <w:rsid w:val="009E7A43"/>
    <w:rsid w:val="009F3719"/>
    <w:rsid w:val="009F4582"/>
    <w:rsid w:val="009F4C2D"/>
    <w:rsid w:val="009F4D41"/>
    <w:rsid w:val="009F61EA"/>
    <w:rsid w:val="009F7A09"/>
    <w:rsid w:val="009F7E75"/>
    <w:rsid w:val="00A026C7"/>
    <w:rsid w:val="00A0463B"/>
    <w:rsid w:val="00A0552D"/>
    <w:rsid w:val="00A07E2F"/>
    <w:rsid w:val="00A10F90"/>
    <w:rsid w:val="00A12841"/>
    <w:rsid w:val="00A12C68"/>
    <w:rsid w:val="00A131C1"/>
    <w:rsid w:val="00A16545"/>
    <w:rsid w:val="00A16CC5"/>
    <w:rsid w:val="00A1720C"/>
    <w:rsid w:val="00A179E2"/>
    <w:rsid w:val="00A21A3D"/>
    <w:rsid w:val="00A22641"/>
    <w:rsid w:val="00A23735"/>
    <w:rsid w:val="00A23B0C"/>
    <w:rsid w:val="00A24537"/>
    <w:rsid w:val="00A24C3E"/>
    <w:rsid w:val="00A25314"/>
    <w:rsid w:val="00A2563F"/>
    <w:rsid w:val="00A25A5C"/>
    <w:rsid w:val="00A26047"/>
    <w:rsid w:val="00A26932"/>
    <w:rsid w:val="00A26B7D"/>
    <w:rsid w:val="00A26D01"/>
    <w:rsid w:val="00A27527"/>
    <w:rsid w:val="00A30B51"/>
    <w:rsid w:val="00A31211"/>
    <w:rsid w:val="00A3188D"/>
    <w:rsid w:val="00A332EC"/>
    <w:rsid w:val="00A35193"/>
    <w:rsid w:val="00A35BDE"/>
    <w:rsid w:val="00A364A7"/>
    <w:rsid w:val="00A36688"/>
    <w:rsid w:val="00A3724E"/>
    <w:rsid w:val="00A37F25"/>
    <w:rsid w:val="00A401CB"/>
    <w:rsid w:val="00A413B8"/>
    <w:rsid w:val="00A41A94"/>
    <w:rsid w:val="00A440ED"/>
    <w:rsid w:val="00A45E99"/>
    <w:rsid w:val="00A465B1"/>
    <w:rsid w:val="00A468E4"/>
    <w:rsid w:val="00A50C18"/>
    <w:rsid w:val="00A5170D"/>
    <w:rsid w:val="00A5351E"/>
    <w:rsid w:val="00A53C03"/>
    <w:rsid w:val="00A558FD"/>
    <w:rsid w:val="00A564FC"/>
    <w:rsid w:val="00A57B4B"/>
    <w:rsid w:val="00A60E7E"/>
    <w:rsid w:val="00A61328"/>
    <w:rsid w:val="00A61618"/>
    <w:rsid w:val="00A627F8"/>
    <w:rsid w:val="00A62CB9"/>
    <w:rsid w:val="00A63319"/>
    <w:rsid w:val="00A63962"/>
    <w:rsid w:val="00A63CF2"/>
    <w:rsid w:val="00A64B54"/>
    <w:rsid w:val="00A6523E"/>
    <w:rsid w:val="00A66E6E"/>
    <w:rsid w:val="00A67BD7"/>
    <w:rsid w:val="00A711D8"/>
    <w:rsid w:val="00A72319"/>
    <w:rsid w:val="00A7280C"/>
    <w:rsid w:val="00A73883"/>
    <w:rsid w:val="00A73F2C"/>
    <w:rsid w:val="00A76929"/>
    <w:rsid w:val="00A80370"/>
    <w:rsid w:val="00A80A4A"/>
    <w:rsid w:val="00A82988"/>
    <w:rsid w:val="00A82E69"/>
    <w:rsid w:val="00A83352"/>
    <w:rsid w:val="00A839D4"/>
    <w:rsid w:val="00A83D62"/>
    <w:rsid w:val="00A84849"/>
    <w:rsid w:val="00A8503F"/>
    <w:rsid w:val="00A8631E"/>
    <w:rsid w:val="00A865DE"/>
    <w:rsid w:val="00A866BE"/>
    <w:rsid w:val="00A91B9F"/>
    <w:rsid w:val="00A93421"/>
    <w:rsid w:val="00A93559"/>
    <w:rsid w:val="00A93D02"/>
    <w:rsid w:val="00A943F2"/>
    <w:rsid w:val="00A94D89"/>
    <w:rsid w:val="00A95B72"/>
    <w:rsid w:val="00A965A7"/>
    <w:rsid w:val="00A96AFE"/>
    <w:rsid w:val="00A97901"/>
    <w:rsid w:val="00A9791D"/>
    <w:rsid w:val="00A97992"/>
    <w:rsid w:val="00AA07A4"/>
    <w:rsid w:val="00AA4F24"/>
    <w:rsid w:val="00AA4F6A"/>
    <w:rsid w:val="00AA66F8"/>
    <w:rsid w:val="00AA6960"/>
    <w:rsid w:val="00AB0284"/>
    <w:rsid w:val="00AB0444"/>
    <w:rsid w:val="00AB0E44"/>
    <w:rsid w:val="00AB14D5"/>
    <w:rsid w:val="00AB20FD"/>
    <w:rsid w:val="00AB2DFE"/>
    <w:rsid w:val="00AB343C"/>
    <w:rsid w:val="00AB3841"/>
    <w:rsid w:val="00AB3C36"/>
    <w:rsid w:val="00AB4416"/>
    <w:rsid w:val="00AB46D0"/>
    <w:rsid w:val="00AB49E9"/>
    <w:rsid w:val="00AB4F1C"/>
    <w:rsid w:val="00AB63D1"/>
    <w:rsid w:val="00AC0AD6"/>
    <w:rsid w:val="00AC1AE1"/>
    <w:rsid w:val="00AC2607"/>
    <w:rsid w:val="00AC3F4D"/>
    <w:rsid w:val="00AC7446"/>
    <w:rsid w:val="00AD0EC6"/>
    <w:rsid w:val="00AD18B5"/>
    <w:rsid w:val="00AD1F7C"/>
    <w:rsid w:val="00AD28EB"/>
    <w:rsid w:val="00AD2DB9"/>
    <w:rsid w:val="00AD3677"/>
    <w:rsid w:val="00AD48E8"/>
    <w:rsid w:val="00AD5505"/>
    <w:rsid w:val="00AD6016"/>
    <w:rsid w:val="00AD60BF"/>
    <w:rsid w:val="00AD6A1E"/>
    <w:rsid w:val="00AD6A6A"/>
    <w:rsid w:val="00AD770F"/>
    <w:rsid w:val="00AE0D10"/>
    <w:rsid w:val="00AE0D45"/>
    <w:rsid w:val="00AE15B5"/>
    <w:rsid w:val="00AE3549"/>
    <w:rsid w:val="00AE3ADC"/>
    <w:rsid w:val="00AE5BEB"/>
    <w:rsid w:val="00AE6E87"/>
    <w:rsid w:val="00AE798E"/>
    <w:rsid w:val="00AF0807"/>
    <w:rsid w:val="00AF1D77"/>
    <w:rsid w:val="00AF6124"/>
    <w:rsid w:val="00B02A86"/>
    <w:rsid w:val="00B055C5"/>
    <w:rsid w:val="00B06498"/>
    <w:rsid w:val="00B065BC"/>
    <w:rsid w:val="00B0718B"/>
    <w:rsid w:val="00B07914"/>
    <w:rsid w:val="00B100F9"/>
    <w:rsid w:val="00B117F0"/>
    <w:rsid w:val="00B11FE7"/>
    <w:rsid w:val="00B12E43"/>
    <w:rsid w:val="00B14A78"/>
    <w:rsid w:val="00B20020"/>
    <w:rsid w:val="00B20E0E"/>
    <w:rsid w:val="00B213A9"/>
    <w:rsid w:val="00B2384B"/>
    <w:rsid w:val="00B23C1F"/>
    <w:rsid w:val="00B245E7"/>
    <w:rsid w:val="00B24C3A"/>
    <w:rsid w:val="00B25915"/>
    <w:rsid w:val="00B262D2"/>
    <w:rsid w:val="00B2653C"/>
    <w:rsid w:val="00B27120"/>
    <w:rsid w:val="00B31C2C"/>
    <w:rsid w:val="00B3213A"/>
    <w:rsid w:val="00B366B1"/>
    <w:rsid w:val="00B37F38"/>
    <w:rsid w:val="00B400F4"/>
    <w:rsid w:val="00B4053D"/>
    <w:rsid w:val="00B40E42"/>
    <w:rsid w:val="00B4156C"/>
    <w:rsid w:val="00B433E1"/>
    <w:rsid w:val="00B4407C"/>
    <w:rsid w:val="00B4680B"/>
    <w:rsid w:val="00B46ABF"/>
    <w:rsid w:val="00B47ACF"/>
    <w:rsid w:val="00B505D8"/>
    <w:rsid w:val="00B516AF"/>
    <w:rsid w:val="00B54C8E"/>
    <w:rsid w:val="00B565E7"/>
    <w:rsid w:val="00B5763D"/>
    <w:rsid w:val="00B579A0"/>
    <w:rsid w:val="00B6078C"/>
    <w:rsid w:val="00B607EA"/>
    <w:rsid w:val="00B629C4"/>
    <w:rsid w:val="00B63145"/>
    <w:rsid w:val="00B6432D"/>
    <w:rsid w:val="00B66501"/>
    <w:rsid w:val="00B66794"/>
    <w:rsid w:val="00B670B2"/>
    <w:rsid w:val="00B672D5"/>
    <w:rsid w:val="00B72831"/>
    <w:rsid w:val="00B72DE7"/>
    <w:rsid w:val="00B73605"/>
    <w:rsid w:val="00B739A1"/>
    <w:rsid w:val="00B76B29"/>
    <w:rsid w:val="00B77B84"/>
    <w:rsid w:val="00B80CA1"/>
    <w:rsid w:val="00B836F1"/>
    <w:rsid w:val="00B83C5B"/>
    <w:rsid w:val="00B86011"/>
    <w:rsid w:val="00B86D80"/>
    <w:rsid w:val="00B92B5E"/>
    <w:rsid w:val="00B92B7B"/>
    <w:rsid w:val="00B92F7B"/>
    <w:rsid w:val="00B9438F"/>
    <w:rsid w:val="00B95C4F"/>
    <w:rsid w:val="00B9666A"/>
    <w:rsid w:val="00B976BD"/>
    <w:rsid w:val="00BA1160"/>
    <w:rsid w:val="00BA59A4"/>
    <w:rsid w:val="00BA63B7"/>
    <w:rsid w:val="00BA7773"/>
    <w:rsid w:val="00BB00B6"/>
    <w:rsid w:val="00BB0651"/>
    <w:rsid w:val="00BB0D69"/>
    <w:rsid w:val="00BB24A4"/>
    <w:rsid w:val="00BB3209"/>
    <w:rsid w:val="00BB37B4"/>
    <w:rsid w:val="00BB4BAD"/>
    <w:rsid w:val="00BB56C3"/>
    <w:rsid w:val="00BB7E74"/>
    <w:rsid w:val="00BC16B3"/>
    <w:rsid w:val="00BC17AA"/>
    <w:rsid w:val="00BC5A20"/>
    <w:rsid w:val="00BC6371"/>
    <w:rsid w:val="00BC66AB"/>
    <w:rsid w:val="00BC7023"/>
    <w:rsid w:val="00BC7E96"/>
    <w:rsid w:val="00BD0256"/>
    <w:rsid w:val="00BD0CC2"/>
    <w:rsid w:val="00BD0D66"/>
    <w:rsid w:val="00BD1840"/>
    <w:rsid w:val="00BD18DC"/>
    <w:rsid w:val="00BD21B4"/>
    <w:rsid w:val="00BD43F3"/>
    <w:rsid w:val="00BD4F43"/>
    <w:rsid w:val="00BD6008"/>
    <w:rsid w:val="00BD6083"/>
    <w:rsid w:val="00BD62A0"/>
    <w:rsid w:val="00BE002F"/>
    <w:rsid w:val="00BE0533"/>
    <w:rsid w:val="00BE0C53"/>
    <w:rsid w:val="00BE284F"/>
    <w:rsid w:val="00BE3912"/>
    <w:rsid w:val="00BE4441"/>
    <w:rsid w:val="00BE4570"/>
    <w:rsid w:val="00BE50F1"/>
    <w:rsid w:val="00BF0FE8"/>
    <w:rsid w:val="00BF120D"/>
    <w:rsid w:val="00BF5428"/>
    <w:rsid w:val="00BF5B7A"/>
    <w:rsid w:val="00BF70C0"/>
    <w:rsid w:val="00BF7359"/>
    <w:rsid w:val="00BF76FF"/>
    <w:rsid w:val="00C00CAD"/>
    <w:rsid w:val="00C01012"/>
    <w:rsid w:val="00C04559"/>
    <w:rsid w:val="00C06388"/>
    <w:rsid w:val="00C06A25"/>
    <w:rsid w:val="00C070AC"/>
    <w:rsid w:val="00C10008"/>
    <w:rsid w:val="00C1060D"/>
    <w:rsid w:val="00C1081F"/>
    <w:rsid w:val="00C1173D"/>
    <w:rsid w:val="00C11B39"/>
    <w:rsid w:val="00C1225C"/>
    <w:rsid w:val="00C126D5"/>
    <w:rsid w:val="00C12C6C"/>
    <w:rsid w:val="00C13401"/>
    <w:rsid w:val="00C140BA"/>
    <w:rsid w:val="00C149E4"/>
    <w:rsid w:val="00C14DD4"/>
    <w:rsid w:val="00C175A0"/>
    <w:rsid w:val="00C20214"/>
    <w:rsid w:val="00C20A9C"/>
    <w:rsid w:val="00C22EE2"/>
    <w:rsid w:val="00C23C33"/>
    <w:rsid w:val="00C30006"/>
    <w:rsid w:val="00C30068"/>
    <w:rsid w:val="00C32493"/>
    <w:rsid w:val="00C34900"/>
    <w:rsid w:val="00C35324"/>
    <w:rsid w:val="00C3656A"/>
    <w:rsid w:val="00C36CF1"/>
    <w:rsid w:val="00C36FEC"/>
    <w:rsid w:val="00C37BC6"/>
    <w:rsid w:val="00C42059"/>
    <w:rsid w:val="00C42229"/>
    <w:rsid w:val="00C43315"/>
    <w:rsid w:val="00C4467F"/>
    <w:rsid w:val="00C44D12"/>
    <w:rsid w:val="00C46AE0"/>
    <w:rsid w:val="00C46F15"/>
    <w:rsid w:val="00C5013F"/>
    <w:rsid w:val="00C50ACC"/>
    <w:rsid w:val="00C50C5C"/>
    <w:rsid w:val="00C5270A"/>
    <w:rsid w:val="00C52D41"/>
    <w:rsid w:val="00C53B64"/>
    <w:rsid w:val="00C53F0C"/>
    <w:rsid w:val="00C55BC5"/>
    <w:rsid w:val="00C56709"/>
    <w:rsid w:val="00C5732E"/>
    <w:rsid w:val="00C619BE"/>
    <w:rsid w:val="00C64E93"/>
    <w:rsid w:val="00C65BE3"/>
    <w:rsid w:val="00C66A86"/>
    <w:rsid w:val="00C7038A"/>
    <w:rsid w:val="00C70C38"/>
    <w:rsid w:val="00C71C93"/>
    <w:rsid w:val="00C725E4"/>
    <w:rsid w:val="00C74766"/>
    <w:rsid w:val="00C74CB2"/>
    <w:rsid w:val="00C75E4C"/>
    <w:rsid w:val="00C7646A"/>
    <w:rsid w:val="00C76656"/>
    <w:rsid w:val="00C778FE"/>
    <w:rsid w:val="00C8047F"/>
    <w:rsid w:val="00C80B16"/>
    <w:rsid w:val="00C81874"/>
    <w:rsid w:val="00C81D38"/>
    <w:rsid w:val="00C81D8F"/>
    <w:rsid w:val="00C81F63"/>
    <w:rsid w:val="00C82C65"/>
    <w:rsid w:val="00C83F58"/>
    <w:rsid w:val="00C853E2"/>
    <w:rsid w:val="00C85553"/>
    <w:rsid w:val="00C87AE6"/>
    <w:rsid w:val="00C90A27"/>
    <w:rsid w:val="00C9165B"/>
    <w:rsid w:val="00C91A24"/>
    <w:rsid w:val="00C93B56"/>
    <w:rsid w:val="00C9536D"/>
    <w:rsid w:val="00C962EF"/>
    <w:rsid w:val="00C978ED"/>
    <w:rsid w:val="00C97AA5"/>
    <w:rsid w:val="00CA0A0B"/>
    <w:rsid w:val="00CA0C1B"/>
    <w:rsid w:val="00CA1F3C"/>
    <w:rsid w:val="00CA3CB7"/>
    <w:rsid w:val="00CA3CB8"/>
    <w:rsid w:val="00CA4C86"/>
    <w:rsid w:val="00CA52D9"/>
    <w:rsid w:val="00CA53DB"/>
    <w:rsid w:val="00CA5797"/>
    <w:rsid w:val="00CA60E7"/>
    <w:rsid w:val="00CA6873"/>
    <w:rsid w:val="00CB06E7"/>
    <w:rsid w:val="00CB1081"/>
    <w:rsid w:val="00CB1488"/>
    <w:rsid w:val="00CB159E"/>
    <w:rsid w:val="00CB1FBC"/>
    <w:rsid w:val="00CB23BE"/>
    <w:rsid w:val="00CB2BEE"/>
    <w:rsid w:val="00CB3ACD"/>
    <w:rsid w:val="00CB5E89"/>
    <w:rsid w:val="00CB7DC3"/>
    <w:rsid w:val="00CC0EE6"/>
    <w:rsid w:val="00CC0FB0"/>
    <w:rsid w:val="00CC3090"/>
    <w:rsid w:val="00CC34FA"/>
    <w:rsid w:val="00CC3CE2"/>
    <w:rsid w:val="00CC421F"/>
    <w:rsid w:val="00CC4B7E"/>
    <w:rsid w:val="00CC70FF"/>
    <w:rsid w:val="00CC744A"/>
    <w:rsid w:val="00CC7DD2"/>
    <w:rsid w:val="00CD05DB"/>
    <w:rsid w:val="00CD1A99"/>
    <w:rsid w:val="00CD2372"/>
    <w:rsid w:val="00CD2AC6"/>
    <w:rsid w:val="00CD54A7"/>
    <w:rsid w:val="00CE03C9"/>
    <w:rsid w:val="00CE14AE"/>
    <w:rsid w:val="00CE2949"/>
    <w:rsid w:val="00CE2BDE"/>
    <w:rsid w:val="00CE2C9E"/>
    <w:rsid w:val="00CE4C5C"/>
    <w:rsid w:val="00CF02CA"/>
    <w:rsid w:val="00CF31BA"/>
    <w:rsid w:val="00CF3E8D"/>
    <w:rsid w:val="00CF44B8"/>
    <w:rsid w:val="00CF554F"/>
    <w:rsid w:val="00CF569E"/>
    <w:rsid w:val="00CF7C3A"/>
    <w:rsid w:val="00D006DE"/>
    <w:rsid w:val="00D02D25"/>
    <w:rsid w:val="00D0463C"/>
    <w:rsid w:val="00D05964"/>
    <w:rsid w:val="00D05FFA"/>
    <w:rsid w:val="00D0633D"/>
    <w:rsid w:val="00D06975"/>
    <w:rsid w:val="00D06BBF"/>
    <w:rsid w:val="00D072E7"/>
    <w:rsid w:val="00D0760B"/>
    <w:rsid w:val="00D10CDC"/>
    <w:rsid w:val="00D12333"/>
    <w:rsid w:val="00D12ACC"/>
    <w:rsid w:val="00D130C5"/>
    <w:rsid w:val="00D157C4"/>
    <w:rsid w:val="00D15A64"/>
    <w:rsid w:val="00D1741C"/>
    <w:rsid w:val="00D1764F"/>
    <w:rsid w:val="00D17743"/>
    <w:rsid w:val="00D17D82"/>
    <w:rsid w:val="00D20D3A"/>
    <w:rsid w:val="00D21756"/>
    <w:rsid w:val="00D22173"/>
    <w:rsid w:val="00D22663"/>
    <w:rsid w:val="00D23D26"/>
    <w:rsid w:val="00D2539B"/>
    <w:rsid w:val="00D26041"/>
    <w:rsid w:val="00D267BE"/>
    <w:rsid w:val="00D30B69"/>
    <w:rsid w:val="00D30BBE"/>
    <w:rsid w:val="00D312E3"/>
    <w:rsid w:val="00D316B3"/>
    <w:rsid w:val="00D3228E"/>
    <w:rsid w:val="00D325B7"/>
    <w:rsid w:val="00D3521F"/>
    <w:rsid w:val="00D35764"/>
    <w:rsid w:val="00D36757"/>
    <w:rsid w:val="00D427A3"/>
    <w:rsid w:val="00D43343"/>
    <w:rsid w:val="00D457F4"/>
    <w:rsid w:val="00D4702A"/>
    <w:rsid w:val="00D5293D"/>
    <w:rsid w:val="00D53856"/>
    <w:rsid w:val="00D538B3"/>
    <w:rsid w:val="00D539EE"/>
    <w:rsid w:val="00D53CAA"/>
    <w:rsid w:val="00D55167"/>
    <w:rsid w:val="00D55A7B"/>
    <w:rsid w:val="00D563C2"/>
    <w:rsid w:val="00D56696"/>
    <w:rsid w:val="00D606E2"/>
    <w:rsid w:val="00D608F7"/>
    <w:rsid w:val="00D616D4"/>
    <w:rsid w:val="00D61FEF"/>
    <w:rsid w:val="00D633D1"/>
    <w:rsid w:val="00D63715"/>
    <w:rsid w:val="00D63D92"/>
    <w:rsid w:val="00D64613"/>
    <w:rsid w:val="00D64818"/>
    <w:rsid w:val="00D665FE"/>
    <w:rsid w:val="00D67141"/>
    <w:rsid w:val="00D67B44"/>
    <w:rsid w:val="00D67B49"/>
    <w:rsid w:val="00D67E1B"/>
    <w:rsid w:val="00D704A5"/>
    <w:rsid w:val="00D70568"/>
    <w:rsid w:val="00D70A9A"/>
    <w:rsid w:val="00D71723"/>
    <w:rsid w:val="00D721E9"/>
    <w:rsid w:val="00D74970"/>
    <w:rsid w:val="00D74A7A"/>
    <w:rsid w:val="00D7522C"/>
    <w:rsid w:val="00D755C3"/>
    <w:rsid w:val="00D759E8"/>
    <w:rsid w:val="00D7616A"/>
    <w:rsid w:val="00D7739D"/>
    <w:rsid w:val="00D8025D"/>
    <w:rsid w:val="00D829DC"/>
    <w:rsid w:val="00D83197"/>
    <w:rsid w:val="00D8583B"/>
    <w:rsid w:val="00D864B8"/>
    <w:rsid w:val="00D9026F"/>
    <w:rsid w:val="00D902A9"/>
    <w:rsid w:val="00D90376"/>
    <w:rsid w:val="00D91812"/>
    <w:rsid w:val="00D925F9"/>
    <w:rsid w:val="00DA2B74"/>
    <w:rsid w:val="00DA569E"/>
    <w:rsid w:val="00DA5C62"/>
    <w:rsid w:val="00DA5E7B"/>
    <w:rsid w:val="00DA5F41"/>
    <w:rsid w:val="00DA7E6B"/>
    <w:rsid w:val="00DB1431"/>
    <w:rsid w:val="00DB2F77"/>
    <w:rsid w:val="00DB3054"/>
    <w:rsid w:val="00DB3195"/>
    <w:rsid w:val="00DB3F79"/>
    <w:rsid w:val="00DB45E0"/>
    <w:rsid w:val="00DB4747"/>
    <w:rsid w:val="00DB4A40"/>
    <w:rsid w:val="00DB4C33"/>
    <w:rsid w:val="00DB6329"/>
    <w:rsid w:val="00DB675F"/>
    <w:rsid w:val="00DB77D0"/>
    <w:rsid w:val="00DC043F"/>
    <w:rsid w:val="00DC1019"/>
    <w:rsid w:val="00DC13C6"/>
    <w:rsid w:val="00DC1C66"/>
    <w:rsid w:val="00DC256D"/>
    <w:rsid w:val="00DC4556"/>
    <w:rsid w:val="00DC4CCC"/>
    <w:rsid w:val="00DC5C00"/>
    <w:rsid w:val="00DC5FB3"/>
    <w:rsid w:val="00DC6D0B"/>
    <w:rsid w:val="00DC7562"/>
    <w:rsid w:val="00DC7A16"/>
    <w:rsid w:val="00DC7E7A"/>
    <w:rsid w:val="00DD0C2D"/>
    <w:rsid w:val="00DD22A7"/>
    <w:rsid w:val="00DD24C8"/>
    <w:rsid w:val="00DD2540"/>
    <w:rsid w:val="00DD36A8"/>
    <w:rsid w:val="00DD4117"/>
    <w:rsid w:val="00DD5DB3"/>
    <w:rsid w:val="00DD60CC"/>
    <w:rsid w:val="00DD6A80"/>
    <w:rsid w:val="00DE021F"/>
    <w:rsid w:val="00DE3D33"/>
    <w:rsid w:val="00DE40AC"/>
    <w:rsid w:val="00DE4164"/>
    <w:rsid w:val="00DE54B0"/>
    <w:rsid w:val="00DE6766"/>
    <w:rsid w:val="00DE7735"/>
    <w:rsid w:val="00DE7F1A"/>
    <w:rsid w:val="00DF3EF7"/>
    <w:rsid w:val="00DF40F9"/>
    <w:rsid w:val="00DF4C5B"/>
    <w:rsid w:val="00E007E0"/>
    <w:rsid w:val="00E009B0"/>
    <w:rsid w:val="00E014E6"/>
    <w:rsid w:val="00E02C66"/>
    <w:rsid w:val="00E0334E"/>
    <w:rsid w:val="00E03EB2"/>
    <w:rsid w:val="00E05152"/>
    <w:rsid w:val="00E0648F"/>
    <w:rsid w:val="00E06EA6"/>
    <w:rsid w:val="00E072D4"/>
    <w:rsid w:val="00E11CA9"/>
    <w:rsid w:val="00E12B22"/>
    <w:rsid w:val="00E13BB7"/>
    <w:rsid w:val="00E1459D"/>
    <w:rsid w:val="00E162D6"/>
    <w:rsid w:val="00E164EA"/>
    <w:rsid w:val="00E17B10"/>
    <w:rsid w:val="00E2000F"/>
    <w:rsid w:val="00E22365"/>
    <w:rsid w:val="00E22C2C"/>
    <w:rsid w:val="00E23B9E"/>
    <w:rsid w:val="00E24A68"/>
    <w:rsid w:val="00E24F8D"/>
    <w:rsid w:val="00E2570B"/>
    <w:rsid w:val="00E27D6C"/>
    <w:rsid w:val="00E338AE"/>
    <w:rsid w:val="00E342A0"/>
    <w:rsid w:val="00E342CE"/>
    <w:rsid w:val="00E345A9"/>
    <w:rsid w:val="00E351D2"/>
    <w:rsid w:val="00E37EA3"/>
    <w:rsid w:val="00E403C3"/>
    <w:rsid w:val="00E40CF2"/>
    <w:rsid w:val="00E411DF"/>
    <w:rsid w:val="00E42946"/>
    <w:rsid w:val="00E43BF5"/>
    <w:rsid w:val="00E458EA"/>
    <w:rsid w:val="00E45B11"/>
    <w:rsid w:val="00E45D76"/>
    <w:rsid w:val="00E47D32"/>
    <w:rsid w:val="00E5105D"/>
    <w:rsid w:val="00E510AB"/>
    <w:rsid w:val="00E51329"/>
    <w:rsid w:val="00E52C60"/>
    <w:rsid w:val="00E535BB"/>
    <w:rsid w:val="00E546D7"/>
    <w:rsid w:val="00E55125"/>
    <w:rsid w:val="00E556CD"/>
    <w:rsid w:val="00E55972"/>
    <w:rsid w:val="00E57B78"/>
    <w:rsid w:val="00E57E15"/>
    <w:rsid w:val="00E615B1"/>
    <w:rsid w:val="00E61D2A"/>
    <w:rsid w:val="00E6232D"/>
    <w:rsid w:val="00E633D5"/>
    <w:rsid w:val="00E65E03"/>
    <w:rsid w:val="00E66E6C"/>
    <w:rsid w:val="00E7059C"/>
    <w:rsid w:val="00E71599"/>
    <w:rsid w:val="00E730E8"/>
    <w:rsid w:val="00E74113"/>
    <w:rsid w:val="00E75604"/>
    <w:rsid w:val="00E756CC"/>
    <w:rsid w:val="00E779B4"/>
    <w:rsid w:val="00E80027"/>
    <w:rsid w:val="00E80C19"/>
    <w:rsid w:val="00E81253"/>
    <w:rsid w:val="00E81EC5"/>
    <w:rsid w:val="00E81EF2"/>
    <w:rsid w:val="00E82193"/>
    <w:rsid w:val="00E83FD4"/>
    <w:rsid w:val="00E851F5"/>
    <w:rsid w:val="00E86C5D"/>
    <w:rsid w:val="00E8767F"/>
    <w:rsid w:val="00E9258B"/>
    <w:rsid w:val="00E92965"/>
    <w:rsid w:val="00E92F1B"/>
    <w:rsid w:val="00E931A2"/>
    <w:rsid w:val="00E938E7"/>
    <w:rsid w:val="00E93BF3"/>
    <w:rsid w:val="00E94E31"/>
    <w:rsid w:val="00E94FC6"/>
    <w:rsid w:val="00E95354"/>
    <w:rsid w:val="00E95441"/>
    <w:rsid w:val="00E95D2D"/>
    <w:rsid w:val="00E96606"/>
    <w:rsid w:val="00E96B3B"/>
    <w:rsid w:val="00EA2043"/>
    <w:rsid w:val="00EA26C4"/>
    <w:rsid w:val="00EA3744"/>
    <w:rsid w:val="00EA4C46"/>
    <w:rsid w:val="00EA69F6"/>
    <w:rsid w:val="00EA7883"/>
    <w:rsid w:val="00EB0D04"/>
    <w:rsid w:val="00EB32D4"/>
    <w:rsid w:val="00EB468D"/>
    <w:rsid w:val="00EB6481"/>
    <w:rsid w:val="00EB7EB1"/>
    <w:rsid w:val="00EC0EDD"/>
    <w:rsid w:val="00EC0FFE"/>
    <w:rsid w:val="00EC1E20"/>
    <w:rsid w:val="00EC2E32"/>
    <w:rsid w:val="00EC3E76"/>
    <w:rsid w:val="00EC6772"/>
    <w:rsid w:val="00EC76E7"/>
    <w:rsid w:val="00EC79AF"/>
    <w:rsid w:val="00EC7B10"/>
    <w:rsid w:val="00ED00EA"/>
    <w:rsid w:val="00ED06B5"/>
    <w:rsid w:val="00ED2D9C"/>
    <w:rsid w:val="00ED5677"/>
    <w:rsid w:val="00ED77D0"/>
    <w:rsid w:val="00ED798A"/>
    <w:rsid w:val="00EE0614"/>
    <w:rsid w:val="00EE1CBB"/>
    <w:rsid w:val="00EE2584"/>
    <w:rsid w:val="00EE2679"/>
    <w:rsid w:val="00EE4B3F"/>
    <w:rsid w:val="00EE5405"/>
    <w:rsid w:val="00EE58C1"/>
    <w:rsid w:val="00EF0635"/>
    <w:rsid w:val="00EF0D36"/>
    <w:rsid w:val="00EF146A"/>
    <w:rsid w:val="00EF365C"/>
    <w:rsid w:val="00EF4396"/>
    <w:rsid w:val="00EF4BD5"/>
    <w:rsid w:val="00EF5588"/>
    <w:rsid w:val="00EF5BE0"/>
    <w:rsid w:val="00EF60CA"/>
    <w:rsid w:val="00EF7BEA"/>
    <w:rsid w:val="00F00EE0"/>
    <w:rsid w:val="00F047A9"/>
    <w:rsid w:val="00F06F35"/>
    <w:rsid w:val="00F10E73"/>
    <w:rsid w:val="00F110E4"/>
    <w:rsid w:val="00F135D5"/>
    <w:rsid w:val="00F135D6"/>
    <w:rsid w:val="00F136EF"/>
    <w:rsid w:val="00F16B19"/>
    <w:rsid w:val="00F176B2"/>
    <w:rsid w:val="00F17AB4"/>
    <w:rsid w:val="00F17D06"/>
    <w:rsid w:val="00F20288"/>
    <w:rsid w:val="00F2338B"/>
    <w:rsid w:val="00F23FDE"/>
    <w:rsid w:val="00F26587"/>
    <w:rsid w:val="00F265BC"/>
    <w:rsid w:val="00F31DDE"/>
    <w:rsid w:val="00F32101"/>
    <w:rsid w:val="00F32334"/>
    <w:rsid w:val="00F34CB7"/>
    <w:rsid w:val="00F34F9B"/>
    <w:rsid w:val="00F3640D"/>
    <w:rsid w:val="00F37E9B"/>
    <w:rsid w:val="00F405D4"/>
    <w:rsid w:val="00F40B1A"/>
    <w:rsid w:val="00F41B1C"/>
    <w:rsid w:val="00F42E46"/>
    <w:rsid w:val="00F46C10"/>
    <w:rsid w:val="00F47457"/>
    <w:rsid w:val="00F50714"/>
    <w:rsid w:val="00F52200"/>
    <w:rsid w:val="00F53695"/>
    <w:rsid w:val="00F547F1"/>
    <w:rsid w:val="00F54C63"/>
    <w:rsid w:val="00F54C71"/>
    <w:rsid w:val="00F54D90"/>
    <w:rsid w:val="00F55350"/>
    <w:rsid w:val="00F60B12"/>
    <w:rsid w:val="00F61976"/>
    <w:rsid w:val="00F62718"/>
    <w:rsid w:val="00F62CF2"/>
    <w:rsid w:val="00F63CD4"/>
    <w:rsid w:val="00F6671C"/>
    <w:rsid w:val="00F6681A"/>
    <w:rsid w:val="00F6714C"/>
    <w:rsid w:val="00F73A1E"/>
    <w:rsid w:val="00F74430"/>
    <w:rsid w:val="00F7466F"/>
    <w:rsid w:val="00F7687C"/>
    <w:rsid w:val="00F81531"/>
    <w:rsid w:val="00F8504D"/>
    <w:rsid w:val="00F85E25"/>
    <w:rsid w:val="00F86D61"/>
    <w:rsid w:val="00F87CF4"/>
    <w:rsid w:val="00F905A5"/>
    <w:rsid w:val="00F9117D"/>
    <w:rsid w:val="00F914BB"/>
    <w:rsid w:val="00F9175C"/>
    <w:rsid w:val="00F92017"/>
    <w:rsid w:val="00F92C7B"/>
    <w:rsid w:val="00F93079"/>
    <w:rsid w:val="00F95452"/>
    <w:rsid w:val="00F955C3"/>
    <w:rsid w:val="00F96399"/>
    <w:rsid w:val="00F96FDA"/>
    <w:rsid w:val="00FA1E8E"/>
    <w:rsid w:val="00FA2103"/>
    <w:rsid w:val="00FA36F2"/>
    <w:rsid w:val="00FA3B48"/>
    <w:rsid w:val="00FA3EB2"/>
    <w:rsid w:val="00FA4A4C"/>
    <w:rsid w:val="00FA4DCE"/>
    <w:rsid w:val="00FA4F4E"/>
    <w:rsid w:val="00FA54E4"/>
    <w:rsid w:val="00FA5A60"/>
    <w:rsid w:val="00FA5C26"/>
    <w:rsid w:val="00FA7464"/>
    <w:rsid w:val="00FB0C68"/>
    <w:rsid w:val="00FB144B"/>
    <w:rsid w:val="00FB18DD"/>
    <w:rsid w:val="00FB3972"/>
    <w:rsid w:val="00FB4D92"/>
    <w:rsid w:val="00FB5EE6"/>
    <w:rsid w:val="00FB7021"/>
    <w:rsid w:val="00FC1DA9"/>
    <w:rsid w:val="00FC24F1"/>
    <w:rsid w:val="00FC30E2"/>
    <w:rsid w:val="00FC386E"/>
    <w:rsid w:val="00FC3B4C"/>
    <w:rsid w:val="00FC40E5"/>
    <w:rsid w:val="00FC569C"/>
    <w:rsid w:val="00FD04C2"/>
    <w:rsid w:val="00FD0A97"/>
    <w:rsid w:val="00FD10DD"/>
    <w:rsid w:val="00FD182E"/>
    <w:rsid w:val="00FD2B31"/>
    <w:rsid w:val="00FD71C2"/>
    <w:rsid w:val="00FD7FB8"/>
    <w:rsid w:val="00FE15C6"/>
    <w:rsid w:val="00FE21B4"/>
    <w:rsid w:val="00FE273B"/>
    <w:rsid w:val="00FE33A3"/>
    <w:rsid w:val="00FE63C6"/>
    <w:rsid w:val="00FE6A81"/>
    <w:rsid w:val="00FE6EDD"/>
    <w:rsid w:val="00FF2AB1"/>
    <w:rsid w:val="00FF2EFF"/>
    <w:rsid w:val="00FF30CA"/>
    <w:rsid w:val="00FF3F7C"/>
    <w:rsid w:val="00FF432F"/>
    <w:rsid w:val="00FF5DBF"/>
    <w:rsid w:val="00FF639C"/>
    <w:rsid w:val="00FF7A9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2CA0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9C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09705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783A21"/>
    <w:pPr>
      <w:keepNext/>
      <w:spacing w:before="240" w:after="60"/>
      <w:outlineLvl w:val="1"/>
    </w:pPr>
    <w:rPr>
      <w:rFonts w:ascii="Arial" w:hAnsi="Arial"/>
      <w:b/>
      <w:bCs/>
      <w:i/>
      <w:iCs/>
      <w:sz w:val="28"/>
      <w:szCs w:val="28"/>
      <w:lang w:val="x-none" w:eastAsia="x-none"/>
    </w:rPr>
  </w:style>
  <w:style w:type="paragraph" w:styleId="Ttulo4">
    <w:name w:val="heading 4"/>
    <w:basedOn w:val="Normal"/>
    <w:next w:val="Normal"/>
    <w:link w:val="Ttulo4Char"/>
    <w:qFormat/>
    <w:rsid w:val="00783A21"/>
    <w:pPr>
      <w:keepNext/>
      <w:spacing w:before="240" w:after="60"/>
      <w:outlineLvl w:val="3"/>
    </w:pPr>
    <w:rPr>
      <w:rFonts w:ascii="Calibri" w:hAnsi="Calibri"/>
      <w:b/>
      <w:bCs/>
      <w:sz w:val="28"/>
      <w:szCs w:val="28"/>
      <w:lang w:val="x-none" w:eastAsia="x-none"/>
    </w:rPr>
  </w:style>
  <w:style w:type="paragraph" w:styleId="Ttulo5">
    <w:name w:val="heading 5"/>
    <w:basedOn w:val="Normal"/>
    <w:next w:val="Normal"/>
    <w:link w:val="Ttulo5Char"/>
    <w:qFormat/>
    <w:rsid w:val="00783A21"/>
    <w:pPr>
      <w:keepNext/>
      <w:spacing w:line="240" w:lineRule="exact"/>
      <w:outlineLvl w:val="4"/>
    </w:pPr>
    <w:rPr>
      <w:color w:val="FF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83A21"/>
    <w:rPr>
      <w:rFonts w:ascii="Arial" w:eastAsia="Times New Roman" w:hAnsi="Arial" w:cs="Times New Roman"/>
      <w:b/>
      <w:bCs/>
      <w:i/>
      <w:iCs/>
      <w:sz w:val="28"/>
      <w:szCs w:val="28"/>
      <w:lang w:val="x-none" w:eastAsia="x-none"/>
    </w:rPr>
  </w:style>
  <w:style w:type="character" w:customStyle="1" w:styleId="Ttulo4Char">
    <w:name w:val="Título 4 Char"/>
    <w:basedOn w:val="Fontepargpadro"/>
    <w:link w:val="Ttulo4"/>
    <w:rsid w:val="00783A21"/>
    <w:rPr>
      <w:rFonts w:ascii="Calibri" w:eastAsia="Times New Roman" w:hAnsi="Calibri" w:cs="Times New Roman"/>
      <w:b/>
      <w:bCs/>
      <w:sz w:val="28"/>
      <w:szCs w:val="28"/>
      <w:lang w:val="x-none" w:eastAsia="x-none"/>
    </w:rPr>
  </w:style>
  <w:style w:type="character" w:customStyle="1" w:styleId="Ttulo5Char">
    <w:name w:val="Título 5 Char"/>
    <w:basedOn w:val="Fontepargpadro"/>
    <w:link w:val="Ttulo5"/>
    <w:rsid w:val="00783A21"/>
    <w:rPr>
      <w:rFonts w:ascii="Times New Roman" w:eastAsia="Times New Roman" w:hAnsi="Times New Roman" w:cs="Times New Roman"/>
      <w:color w:val="FF0000"/>
      <w:sz w:val="24"/>
      <w:szCs w:val="20"/>
      <w:lang w:eastAsia="pt-BR"/>
    </w:rPr>
  </w:style>
  <w:style w:type="paragraph" w:customStyle="1" w:styleId="Default">
    <w:name w:val="Default"/>
    <w:rsid w:val="00783A2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Cabealho">
    <w:name w:val="header"/>
    <w:basedOn w:val="Normal"/>
    <w:link w:val="CabealhoChar"/>
    <w:rsid w:val="00783A21"/>
    <w:pPr>
      <w:tabs>
        <w:tab w:val="center" w:pos="4419"/>
        <w:tab w:val="right" w:pos="8838"/>
      </w:tabs>
    </w:pPr>
  </w:style>
  <w:style w:type="character" w:customStyle="1" w:styleId="CabealhoChar">
    <w:name w:val="Cabeçalho Char"/>
    <w:basedOn w:val="Fontepargpadro"/>
    <w:link w:val="Cabealho"/>
    <w:rsid w:val="00783A21"/>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783A21"/>
    <w:pPr>
      <w:tabs>
        <w:tab w:val="center" w:pos="4419"/>
        <w:tab w:val="right" w:pos="8838"/>
      </w:tabs>
    </w:pPr>
  </w:style>
  <w:style w:type="character" w:customStyle="1" w:styleId="RodapChar">
    <w:name w:val="Rodapé Char"/>
    <w:basedOn w:val="Fontepargpadro"/>
    <w:link w:val="Rodap"/>
    <w:uiPriority w:val="99"/>
    <w:rsid w:val="00783A21"/>
    <w:rPr>
      <w:rFonts w:ascii="Times New Roman" w:eastAsia="Times New Roman" w:hAnsi="Times New Roman" w:cs="Times New Roman"/>
      <w:sz w:val="20"/>
      <w:szCs w:val="20"/>
      <w:lang w:eastAsia="pt-BR"/>
    </w:rPr>
  </w:style>
  <w:style w:type="paragraph" w:styleId="TextosemFormatao">
    <w:name w:val="Plain Text"/>
    <w:basedOn w:val="Normal"/>
    <w:link w:val="TextosemFormataoChar"/>
    <w:rsid w:val="00783A21"/>
    <w:rPr>
      <w:rFonts w:ascii="Courier New" w:hAnsi="Courier New"/>
    </w:rPr>
  </w:style>
  <w:style w:type="character" w:customStyle="1" w:styleId="TextosemFormataoChar">
    <w:name w:val="Texto sem Formatação Char"/>
    <w:basedOn w:val="Fontepargpadro"/>
    <w:link w:val="TextosemFormatao"/>
    <w:rsid w:val="00783A21"/>
    <w:rPr>
      <w:rFonts w:ascii="Courier New" w:eastAsia="Times New Roman" w:hAnsi="Courier New" w:cs="Times New Roman"/>
      <w:sz w:val="20"/>
      <w:szCs w:val="20"/>
      <w:lang w:eastAsia="pt-BR"/>
    </w:rPr>
  </w:style>
  <w:style w:type="paragraph" w:styleId="Corpodetexto">
    <w:name w:val="Body Text"/>
    <w:basedOn w:val="Normal"/>
    <w:link w:val="CorpodetextoChar"/>
    <w:rsid w:val="00783A21"/>
    <w:pPr>
      <w:spacing w:line="240" w:lineRule="exact"/>
      <w:jc w:val="both"/>
    </w:pPr>
    <w:rPr>
      <w:sz w:val="23"/>
    </w:rPr>
  </w:style>
  <w:style w:type="character" w:customStyle="1" w:styleId="CorpodetextoChar">
    <w:name w:val="Corpo de texto Char"/>
    <w:basedOn w:val="Fontepargpadro"/>
    <w:link w:val="Corpodetexto"/>
    <w:rsid w:val="00783A21"/>
    <w:rPr>
      <w:rFonts w:ascii="Times New Roman" w:eastAsia="Times New Roman" w:hAnsi="Times New Roman" w:cs="Times New Roman"/>
      <w:sz w:val="23"/>
      <w:szCs w:val="20"/>
      <w:lang w:eastAsia="pt-BR"/>
    </w:rPr>
  </w:style>
  <w:style w:type="paragraph" w:styleId="Textoembloco">
    <w:name w:val="Block Text"/>
    <w:basedOn w:val="Normal"/>
    <w:rsid w:val="00783A21"/>
    <w:pPr>
      <w:spacing w:line="240" w:lineRule="exact"/>
      <w:ind w:left="-567" w:right="-567"/>
      <w:jc w:val="both"/>
    </w:pPr>
    <w:rPr>
      <w:sz w:val="23"/>
    </w:rPr>
  </w:style>
  <w:style w:type="paragraph" w:styleId="Recuodecorpodetexto3">
    <w:name w:val="Body Text Indent 3"/>
    <w:basedOn w:val="Normal"/>
    <w:link w:val="Recuodecorpodetexto3Char"/>
    <w:rsid w:val="00783A21"/>
    <w:pPr>
      <w:spacing w:line="240" w:lineRule="exact"/>
      <w:ind w:left="142" w:hanging="142"/>
      <w:jc w:val="both"/>
    </w:pPr>
    <w:rPr>
      <w:color w:val="008000"/>
      <w:sz w:val="23"/>
    </w:rPr>
  </w:style>
  <w:style w:type="character" w:customStyle="1" w:styleId="Recuodecorpodetexto3Char">
    <w:name w:val="Recuo de corpo de texto 3 Char"/>
    <w:basedOn w:val="Fontepargpadro"/>
    <w:link w:val="Recuodecorpodetexto3"/>
    <w:rsid w:val="00783A21"/>
    <w:rPr>
      <w:rFonts w:ascii="Times New Roman" w:eastAsia="Times New Roman" w:hAnsi="Times New Roman" w:cs="Times New Roman"/>
      <w:color w:val="008000"/>
      <w:sz w:val="23"/>
      <w:szCs w:val="20"/>
      <w:lang w:eastAsia="pt-BR"/>
    </w:rPr>
  </w:style>
  <w:style w:type="character" w:styleId="Hyperlink">
    <w:name w:val="Hyperlink"/>
    <w:rsid w:val="00783A21"/>
    <w:rPr>
      <w:color w:val="0000FF"/>
      <w:u w:val="single"/>
    </w:rPr>
  </w:style>
  <w:style w:type="paragraph" w:styleId="Lista2">
    <w:name w:val="List 2"/>
    <w:basedOn w:val="Normal"/>
    <w:rsid w:val="00783A21"/>
    <w:pPr>
      <w:ind w:left="566" w:hanging="283"/>
    </w:pPr>
  </w:style>
  <w:style w:type="paragraph" w:styleId="Corpodetexto2">
    <w:name w:val="Body Text 2"/>
    <w:basedOn w:val="Normal"/>
    <w:link w:val="Corpodetexto2Char"/>
    <w:rsid w:val="00783A21"/>
    <w:pPr>
      <w:spacing w:after="120" w:line="480" w:lineRule="auto"/>
    </w:pPr>
  </w:style>
  <w:style w:type="character" w:customStyle="1" w:styleId="Corpodetexto2Char">
    <w:name w:val="Corpo de texto 2 Char"/>
    <w:basedOn w:val="Fontepargpadro"/>
    <w:link w:val="Corpodetexto2"/>
    <w:rsid w:val="00783A21"/>
    <w:rPr>
      <w:rFonts w:ascii="Times New Roman" w:eastAsia="Times New Roman" w:hAnsi="Times New Roman" w:cs="Times New Roman"/>
      <w:sz w:val="20"/>
      <w:szCs w:val="20"/>
      <w:lang w:eastAsia="pt-BR"/>
    </w:rPr>
  </w:style>
  <w:style w:type="character" w:styleId="Forte">
    <w:name w:val="Strong"/>
    <w:qFormat/>
    <w:rsid w:val="00783A21"/>
    <w:rPr>
      <w:b/>
      <w:bCs/>
    </w:rPr>
  </w:style>
  <w:style w:type="paragraph" w:styleId="Recuodecorpodetexto">
    <w:name w:val="Body Text Indent"/>
    <w:basedOn w:val="Normal"/>
    <w:link w:val="RecuodecorpodetextoChar"/>
    <w:rsid w:val="00783A21"/>
    <w:pPr>
      <w:spacing w:after="120"/>
      <w:ind w:left="283"/>
    </w:pPr>
  </w:style>
  <w:style w:type="character" w:customStyle="1" w:styleId="RecuodecorpodetextoChar">
    <w:name w:val="Recuo de corpo de texto Char"/>
    <w:basedOn w:val="Fontepargpadro"/>
    <w:link w:val="Recuodecorpodetexto"/>
    <w:rsid w:val="00783A21"/>
    <w:rPr>
      <w:rFonts w:ascii="Times New Roman" w:eastAsia="Times New Roman" w:hAnsi="Times New Roman" w:cs="Times New Roman"/>
      <w:sz w:val="20"/>
      <w:szCs w:val="20"/>
      <w:lang w:eastAsia="pt-BR"/>
    </w:rPr>
  </w:style>
  <w:style w:type="paragraph" w:styleId="Textodebalo">
    <w:name w:val="Balloon Text"/>
    <w:basedOn w:val="Normal"/>
    <w:link w:val="TextodebaloChar"/>
    <w:rsid w:val="00783A21"/>
    <w:rPr>
      <w:rFonts w:ascii="Tahoma" w:hAnsi="Tahoma"/>
      <w:sz w:val="16"/>
      <w:szCs w:val="16"/>
      <w:lang w:val="x-none" w:eastAsia="x-none"/>
    </w:rPr>
  </w:style>
  <w:style w:type="character" w:customStyle="1" w:styleId="TextodebaloChar">
    <w:name w:val="Texto de balão Char"/>
    <w:basedOn w:val="Fontepargpadro"/>
    <w:link w:val="Textodebalo"/>
    <w:rsid w:val="00783A21"/>
    <w:rPr>
      <w:rFonts w:ascii="Tahoma" w:eastAsia="Times New Roman" w:hAnsi="Tahoma" w:cs="Times New Roman"/>
      <w:sz w:val="16"/>
      <w:szCs w:val="16"/>
      <w:lang w:val="x-none" w:eastAsia="x-none"/>
    </w:rPr>
  </w:style>
  <w:style w:type="character" w:customStyle="1" w:styleId="lblgridheader">
    <w:name w:val="lblgridheader"/>
    <w:basedOn w:val="Fontepargpadro"/>
    <w:rsid w:val="00AB3841"/>
  </w:style>
  <w:style w:type="character" w:styleId="nfase">
    <w:name w:val="Emphasis"/>
    <w:uiPriority w:val="20"/>
    <w:qFormat/>
    <w:rsid w:val="008E272E"/>
    <w:rPr>
      <w:i/>
      <w:iCs/>
    </w:rPr>
  </w:style>
  <w:style w:type="paragraph" w:styleId="PargrafodaLista">
    <w:name w:val="List Paragraph"/>
    <w:basedOn w:val="Normal"/>
    <w:uiPriority w:val="34"/>
    <w:qFormat/>
    <w:rsid w:val="00F914BB"/>
    <w:pPr>
      <w:ind w:left="720"/>
      <w:contextualSpacing/>
    </w:pPr>
  </w:style>
  <w:style w:type="paragraph" w:styleId="Partesuperior-zdoformulrio">
    <w:name w:val="HTML Top of Form"/>
    <w:basedOn w:val="Normal"/>
    <w:next w:val="Normal"/>
    <w:link w:val="Partesuperior-zdoformulrioChar"/>
    <w:hidden/>
    <w:uiPriority w:val="99"/>
    <w:semiHidden/>
    <w:unhideWhenUsed/>
    <w:rsid w:val="00C82C65"/>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C82C65"/>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C82C65"/>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C82C65"/>
    <w:rPr>
      <w:rFonts w:ascii="Arial" w:eastAsia="Times New Roman" w:hAnsi="Arial" w:cs="Arial"/>
      <w:vanish/>
      <w:sz w:val="16"/>
      <w:szCs w:val="16"/>
      <w:lang w:eastAsia="pt-BR"/>
    </w:rPr>
  </w:style>
  <w:style w:type="paragraph" w:styleId="NormalWeb">
    <w:name w:val="Normal (Web)"/>
    <w:basedOn w:val="Normal"/>
    <w:uiPriority w:val="99"/>
    <w:unhideWhenUsed/>
    <w:rsid w:val="00D759E8"/>
    <w:pPr>
      <w:spacing w:before="100" w:beforeAutospacing="1" w:after="100" w:afterAutospacing="1"/>
    </w:pPr>
    <w:rPr>
      <w:sz w:val="24"/>
      <w:szCs w:val="24"/>
    </w:rPr>
  </w:style>
  <w:style w:type="character" w:styleId="HiperlinkVisitado">
    <w:name w:val="FollowedHyperlink"/>
    <w:basedOn w:val="Fontepargpadro"/>
    <w:uiPriority w:val="99"/>
    <w:semiHidden/>
    <w:unhideWhenUsed/>
    <w:rsid w:val="00B80CA1"/>
    <w:rPr>
      <w:color w:val="800080" w:themeColor="followedHyperlink"/>
      <w:u w:val="single"/>
    </w:rPr>
  </w:style>
  <w:style w:type="table" w:styleId="Tabelacomgrade">
    <w:name w:val="Table Grid"/>
    <w:basedOn w:val="Tabelanormal"/>
    <w:uiPriority w:val="59"/>
    <w:rsid w:val="007E63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nhideWhenUsed/>
    <w:qFormat/>
    <w:rsid w:val="00DE40AC"/>
    <w:rPr>
      <w:sz w:val="16"/>
      <w:szCs w:val="16"/>
    </w:rPr>
  </w:style>
  <w:style w:type="paragraph" w:styleId="Textodecomentrio">
    <w:name w:val="annotation text"/>
    <w:basedOn w:val="Normal"/>
    <w:link w:val="TextodecomentrioChar"/>
    <w:unhideWhenUsed/>
    <w:rsid w:val="00DE40AC"/>
    <w:rPr>
      <w:rFonts w:ascii="Ecofont_Spranq_eco_Sans" w:eastAsiaTheme="minorEastAsia" w:hAnsi="Ecofont_Spranq_eco_Sans" w:cs="Tahoma"/>
    </w:rPr>
  </w:style>
  <w:style w:type="character" w:customStyle="1" w:styleId="TextodecomentrioChar">
    <w:name w:val="Texto de comentário Char"/>
    <w:basedOn w:val="Fontepargpadro"/>
    <w:link w:val="Textodecomentrio"/>
    <w:rsid w:val="00DE40AC"/>
    <w:rPr>
      <w:rFonts w:ascii="Ecofont_Spranq_eco_Sans" w:eastAsiaTheme="minorEastAsia" w:hAnsi="Ecofont_Spranq_eco_Sans" w:cs="Tahoma"/>
      <w:sz w:val="20"/>
      <w:szCs w:val="20"/>
      <w:lang w:eastAsia="pt-BR"/>
    </w:rPr>
  </w:style>
  <w:style w:type="paragraph" w:customStyle="1" w:styleId="Nivel01">
    <w:name w:val="Nivel 01"/>
    <w:basedOn w:val="Ttulo1"/>
    <w:next w:val="Normal"/>
    <w:autoRedefine/>
    <w:qFormat/>
    <w:rsid w:val="0009705D"/>
    <w:pPr>
      <w:numPr>
        <w:numId w:val="26"/>
      </w:numPr>
      <w:tabs>
        <w:tab w:val="left" w:pos="567"/>
      </w:tabs>
      <w:spacing w:beforeLines="120" w:before="288" w:afterLines="120" w:after="288" w:line="312" w:lineRule="auto"/>
      <w:ind w:left="0" w:firstLine="0"/>
      <w:jc w:val="both"/>
    </w:pPr>
    <w:rPr>
      <w:rFonts w:ascii="Arial" w:hAnsi="Arial" w:cs="Arial"/>
      <w:b/>
      <w:bCs/>
      <w:color w:val="auto"/>
      <w:sz w:val="20"/>
      <w:szCs w:val="20"/>
    </w:rPr>
  </w:style>
  <w:style w:type="paragraph" w:customStyle="1" w:styleId="Nivel2">
    <w:name w:val="Nivel 2"/>
    <w:basedOn w:val="Normal"/>
    <w:link w:val="Nivel2Char"/>
    <w:qFormat/>
    <w:rsid w:val="0009705D"/>
    <w:pPr>
      <w:numPr>
        <w:ilvl w:val="1"/>
        <w:numId w:val="26"/>
      </w:numPr>
      <w:spacing w:before="120" w:after="120" w:line="276" w:lineRule="auto"/>
      <w:ind w:left="0" w:firstLine="0"/>
      <w:jc w:val="both"/>
    </w:pPr>
    <w:rPr>
      <w:rFonts w:ascii="Arial" w:eastAsia="MS Mincho" w:hAnsi="Arial" w:cs="Arial"/>
      <w:color w:val="000000"/>
    </w:rPr>
  </w:style>
  <w:style w:type="paragraph" w:customStyle="1" w:styleId="Nivel3">
    <w:name w:val="Nivel 3"/>
    <w:basedOn w:val="Normal"/>
    <w:qFormat/>
    <w:rsid w:val="0009705D"/>
    <w:pPr>
      <w:numPr>
        <w:ilvl w:val="2"/>
        <w:numId w:val="26"/>
      </w:numPr>
      <w:spacing w:before="120" w:after="120" w:line="276" w:lineRule="auto"/>
      <w:ind w:left="284" w:firstLine="0"/>
      <w:jc w:val="both"/>
    </w:pPr>
    <w:rPr>
      <w:rFonts w:ascii="Arial" w:eastAsia="MS Mincho" w:hAnsi="Arial" w:cs="Arial"/>
      <w:color w:val="000000"/>
    </w:rPr>
  </w:style>
  <w:style w:type="paragraph" w:customStyle="1" w:styleId="Nivel4">
    <w:name w:val="Nivel 4"/>
    <w:basedOn w:val="Nivel3"/>
    <w:qFormat/>
    <w:rsid w:val="0009705D"/>
    <w:pPr>
      <w:numPr>
        <w:ilvl w:val="3"/>
      </w:numPr>
      <w:ind w:left="567" w:firstLine="0"/>
    </w:pPr>
    <w:rPr>
      <w:color w:val="auto"/>
    </w:rPr>
  </w:style>
  <w:style w:type="paragraph" w:customStyle="1" w:styleId="Nivel5">
    <w:name w:val="Nivel 5"/>
    <w:basedOn w:val="Nivel4"/>
    <w:qFormat/>
    <w:rsid w:val="0009705D"/>
    <w:pPr>
      <w:numPr>
        <w:ilvl w:val="4"/>
      </w:numPr>
      <w:ind w:left="851" w:firstLine="0"/>
    </w:pPr>
  </w:style>
  <w:style w:type="character" w:customStyle="1" w:styleId="Nivel2Char">
    <w:name w:val="Nivel 2 Char"/>
    <w:basedOn w:val="Fontepargpadro"/>
    <w:link w:val="Nivel2"/>
    <w:locked/>
    <w:rsid w:val="0009705D"/>
    <w:rPr>
      <w:rFonts w:ascii="Arial" w:eastAsia="MS Mincho" w:hAnsi="Arial" w:cs="Arial"/>
      <w:color w:val="000000"/>
      <w:sz w:val="20"/>
      <w:szCs w:val="20"/>
      <w:lang w:eastAsia="pt-BR"/>
    </w:rPr>
  </w:style>
  <w:style w:type="character" w:customStyle="1" w:styleId="Ttulo1Char">
    <w:name w:val="Título 1 Char"/>
    <w:basedOn w:val="Fontepargpadro"/>
    <w:link w:val="Ttulo1"/>
    <w:uiPriority w:val="9"/>
    <w:rsid w:val="0009705D"/>
    <w:rPr>
      <w:rFonts w:asciiTheme="majorHAnsi" w:eastAsiaTheme="majorEastAsia" w:hAnsiTheme="majorHAnsi" w:cstheme="majorBidi"/>
      <w:color w:val="365F91" w:themeColor="accent1" w:themeShade="BF"/>
      <w:sz w:val="32"/>
      <w:szCs w:val="32"/>
      <w:lang w:eastAsia="pt-BR"/>
    </w:rPr>
  </w:style>
  <w:style w:type="character" w:customStyle="1" w:styleId="MenoPendente1">
    <w:name w:val="Menção Pendente1"/>
    <w:basedOn w:val="Fontepargpadro"/>
    <w:uiPriority w:val="99"/>
    <w:semiHidden/>
    <w:unhideWhenUsed/>
    <w:rsid w:val="0009705D"/>
    <w:rPr>
      <w:color w:val="605E5C"/>
      <w:shd w:val="clear" w:color="auto" w:fill="E1DFDD"/>
    </w:rPr>
  </w:style>
  <w:style w:type="paragraph" w:customStyle="1" w:styleId="Nvel3-R">
    <w:name w:val="Nível 3-R"/>
    <w:basedOn w:val="Normal"/>
    <w:qFormat/>
    <w:rsid w:val="007E53EA"/>
    <w:pPr>
      <w:spacing w:before="120" w:after="120" w:line="276" w:lineRule="auto"/>
      <w:ind w:left="284"/>
      <w:jc w:val="both"/>
    </w:pPr>
    <w:rPr>
      <w:rFonts w:ascii="Arial" w:eastAsiaTheme="minorEastAsia" w:hAnsi="Arial" w:cs="Arial"/>
      <w:i/>
      <w:iCs/>
      <w:color w:val="FF0000"/>
    </w:rPr>
  </w:style>
  <w:style w:type="paragraph" w:customStyle="1" w:styleId="Nvel3">
    <w:name w:val="Nível 3"/>
    <w:basedOn w:val="Nvel3-R"/>
    <w:link w:val="Nvel3Char"/>
    <w:qFormat/>
    <w:rsid w:val="007E53EA"/>
    <w:rPr>
      <w:rFonts w:eastAsia="Times New Roman"/>
      <w:i w:val="0"/>
      <w:iCs w:val="0"/>
      <w:color w:val="auto"/>
    </w:rPr>
  </w:style>
  <w:style w:type="paragraph" w:customStyle="1" w:styleId="Nvel4">
    <w:name w:val="Nível 4"/>
    <w:basedOn w:val="Nvel3"/>
    <w:link w:val="Nvel4Char"/>
    <w:qFormat/>
    <w:rsid w:val="007E53EA"/>
    <w:pPr>
      <w:ind w:left="567"/>
    </w:pPr>
  </w:style>
  <w:style w:type="character" w:customStyle="1" w:styleId="Nvel3Char">
    <w:name w:val="Nível 3 Char"/>
    <w:basedOn w:val="Fontepargpadro"/>
    <w:link w:val="Nvel3"/>
    <w:rsid w:val="007E53EA"/>
    <w:rPr>
      <w:rFonts w:ascii="Arial" w:eastAsia="Times New Roman" w:hAnsi="Arial" w:cs="Arial"/>
      <w:sz w:val="20"/>
      <w:szCs w:val="20"/>
      <w:lang w:eastAsia="pt-BR"/>
    </w:rPr>
  </w:style>
  <w:style w:type="character" w:customStyle="1" w:styleId="Nvel4Char">
    <w:name w:val="Nível 4 Char"/>
    <w:basedOn w:val="Nvel3Char"/>
    <w:link w:val="Nvel4"/>
    <w:rsid w:val="007E53EA"/>
    <w:rPr>
      <w:rFonts w:ascii="Arial" w:eastAsia="Times New Roman" w:hAnsi="Arial" w:cs="Arial"/>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9C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09705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783A21"/>
    <w:pPr>
      <w:keepNext/>
      <w:spacing w:before="240" w:after="60"/>
      <w:outlineLvl w:val="1"/>
    </w:pPr>
    <w:rPr>
      <w:rFonts w:ascii="Arial" w:hAnsi="Arial"/>
      <w:b/>
      <w:bCs/>
      <w:i/>
      <w:iCs/>
      <w:sz w:val="28"/>
      <w:szCs w:val="28"/>
      <w:lang w:val="x-none" w:eastAsia="x-none"/>
    </w:rPr>
  </w:style>
  <w:style w:type="paragraph" w:styleId="Ttulo4">
    <w:name w:val="heading 4"/>
    <w:basedOn w:val="Normal"/>
    <w:next w:val="Normal"/>
    <w:link w:val="Ttulo4Char"/>
    <w:qFormat/>
    <w:rsid w:val="00783A21"/>
    <w:pPr>
      <w:keepNext/>
      <w:spacing w:before="240" w:after="60"/>
      <w:outlineLvl w:val="3"/>
    </w:pPr>
    <w:rPr>
      <w:rFonts w:ascii="Calibri" w:hAnsi="Calibri"/>
      <w:b/>
      <w:bCs/>
      <w:sz w:val="28"/>
      <w:szCs w:val="28"/>
      <w:lang w:val="x-none" w:eastAsia="x-none"/>
    </w:rPr>
  </w:style>
  <w:style w:type="paragraph" w:styleId="Ttulo5">
    <w:name w:val="heading 5"/>
    <w:basedOn w:val="Normal"/>
    <w:next w:val="Normal"/>
    <w:link w:val="Ttulo5Char"/>
    <w:qFormat/>
    <w:rsid w:val="00783A21"/>
    <w:pPr>
      <w:keepNext/>
      <w:spacing w:line="240" w:lineRule="exact"/>
      <w:outlineLvl w:val="4"/>
    </w:pPr>
    <w:rPr>
      <w:color w:val="FF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83A21"/>
    <w:rPr>
      <w:rFonts w:ascii="Arial" w:eastAsia="Times New Roman" w:hAnsi="Arial" w:cs="Times New Roman"/>
      <w:b/>
      <w:bCs/>
      <w:i/>
      <w:iCs/>
      <w:sz w:val="28"/>
      <w:szCs w:val="28"/>
      <w:lang w:val="x-none" w:eastAsia="x-none"/>
    </w:rPr>
  </w:style>
  <w:style w:type="character" w:customStyle="1" w:styleId="Ttulo4Char">
    <w:name w:val="Título 4 Char"/>
    <w:basedOn w:val="Fontepargpadro"/>
    <w:link w:val="Ttulo4"/>
    <w:rsid w:val="00783A21"/>
    <w:rPr>
      <w:rFonts w:ascii="Calibri" w:eastAsia="Times New Roman" w:hAnsi="Calibri" w:cs="Times New Roman"/>
      <w:b/>
      <w:bCs/>
      <w:sz w:val="28"/>
      <w:szCs w:val="28"/>
      <w:lang w:val="x-none" w:eastAsia="x-none"/>
    </w:rPr>
  </w:style>
  <w:style w:type="character" w:customStyle="1" w:styleId="Ttulo5Char">
    <w:name w:val="Título 5 Char"/>
    <w:basedOn w:val="Fontepargpadro"/>
    <w:link w:val="Ttulo5"/>
    <w:rsid w:val="00783A21"/>
    <w:rPr>
      <w:rFonts w:ascii="Times New Roman" w:eastAsia="Times New Roman" w:hAnsi="Times New Roman" w:cs="Times New Roman"/>
      <w:color w:val="FF0000"/>
      <w:sz w:val="24"/>
      <w:szCs w:val="20"/>
      <w:lang w:eastAsia="pt-BR"/>
    </w:rPr>
  </w:style>
  <w:style w:type="paragraph" w:customStyle="1" w:styleId="Default">
    <w:name w:val="Default"/>
    <w:rsid w:val="00783A2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Cabealho">
    <w:name w:val="header"/>
    <w:basedOn w:val="Normal"/>
    <w:link w:val="CabealhoChar"/>
    <w:rsid w:val="00783A21"/>
    <w:pPr>
      <w:tabs>
        <w:tab w:val="center" w:pos="4419"/>
        <w:tab w:val="right" w:pos="8838"/>
      </w:tabs>
    </w:pPr>
  </w:style>
  <w:style w:type="character" w:customStyle="1" w:styleId="CabealhoChar">
    <w:name w:val="Cabeçalho Char"/>
    <w:basedOn w:val="Fontepargpadro"/>
    <w:link w:val="Cabealho"/>
    <w:rsid w:val="00783A21"/>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783A21"/>
    <w:pPr>
      <w:tabs>
        <w:tab w:val="center" w:pos="4419"/>
        <w:tab w:val="right" w:pos="8838"/>
      </w:tabs>
    </w:pPr>
  </w:style>
  <w:style w:type="character" w:customStyle="1" w:styleId="RodapChar">
    <w:name w:val="Rodapé Char"/>
    <w:basedOn w:val="Fontepargpadro"/>
    <w:link w:val="Rodap"/>
    <w:uiPriority w:val="99"/>
    <w:rsid w:val="00783A21"/>
    <w:rPr>
      <w:rFonts w:ascii="Times New Roman" w:eastAsia="Times New Roman" w:hAnsi="Times New Roman" w:cs="Times New Roman"/>
      <w:sz w:val="20"/>
      <w:szCs w:val="20"/>
      <w:lang w:eastAsia="pt-BR"/>
    </w:rPr>
  </w:style>
  <w:style w:type="paragraph" w:styleId="TextosemFormatao">
    <w:name w:val="Plain Text"/>
    <w:basedOn w:val="Normal"/>
    <w:link w:val="TextosemFormataoChar"/>
    <w:rsid w:val="00783A21"/>
    <w:rPr>
      <w:rFonts w:ascii="Courier New" w:hAnsi="Courier New"/>
    </w:rPr>
  </w:style>
  <w:style w:type="character" w:customStyle="1" w:styleId="TextosemFormataoChar">
    <w:name w:val="Texto sem Formatação Char"/>
    <w:basedOn w:val="Fontepargpadro"/>
    <w:link w:val="TextosemFormatao"/>
    <w:rsid w:val="00783A21"/>
    <w:rPr>
      <w:rFonts w:ascii="Courier New" w:eastAsia="Times New Roman" w:hAnsi="Courier New" w:cs="Times New Roman"/>
      <w:sz w:val="20"/>
      <w:szCs w:val="20"/>
      <w:lang w:eastAsia="pt-BR"/>
    </w:rPr>
  </w:style>
  <w:style w:type="paragraph" w:styleId="Corpodetexto">
    <w:name w:val="Body Text"/>
    <w:basedOn w:val="Normal"/>
    <w:link w:val="CorpodetextoChar"/>
    <w:rsid w:val="00783A21"/>
    <w:pPr>
      <w:spacing w:line="240" w:lineRule="exact"/>
      <w:jc w:val="both"/>
    </w:pPr>
    <w:rPr>
      <w:sz w:val="23"/>
    </w:rPr>
  </w:style>
  <w:style w:type="character" w:customStyle="1" w:styleId="CorpodetextoChar">
    <w:name w:val="Corpo de texto Char"/>
    <w:basedOn w:val="Fontepargpadro"/>
    <w:link w:val="Corpodetexto"/>
    <w:rsid w:val="00783A21"/>
    <w:rPr>
      <w:rFonts w:ascii="Times New Roman" w:eastAsia="Times New Roman" w:hAnsi="Times New Roman" w:cs="Times New Roman"/>
      <w:sz w:val="23"/>
      <w:szCs w:val="20"/>
      <w:lang w:eastAsia="pt-BR"/>
    </w:rPr>
  </w:style>
  <w:style w:type="paragraph" w:styleId="Textoembloco">
    <w:name w:val="Block Text"/>
    <w:basedOn w:val="Normal"/>
    <w:rsid w:val="00783A21"/>
    <w:pPr>
      <w:spacing w:line="240" w:lineRule="exact"/>
      <w:ind w:left="-567" w:right="-567"/>
      <w:jc w:val="both"/>
    </w:pPr>
    <w:rPr>
      <w:sz w:val="23"/>
    </w:rPr>
  </w:style>
  <w:style w:type="paragraph" w:styleId="Recuodecorpodetexto3">
    <w:name w:val="Body Text Indent 3"/>
    <w:basedOn w:val="Normal"/>
    <w:link w:val="Recuodecorpodetexto3Char"/>
    <w:rsid w:val="00783A21"/>
    <w:pPr>
      <w:spacing w:line="240" w:lineRule="exact"/>
      <w:ind w:left="142" w:hanging="142"/>
      <w:jc w:val="both"/>
    </w:pPr>
    <w:rPr>
      <w:color w:val="008000"/>
      <w:sz w:val="23"/>
    </w:rPr>
  </w:style>
  <w:style w:type="character" w:customStyle="1" w:styleId="Recuodecorpodetexto3Char">
    <w:name w:val="Recuo de corpo de texto 3 Char"/>
    <w:basedOn w:val="Fontepargpadro"/>
    <w:link w:val="Recuodecorpodetexto3"/>
    <w:rsid w:val="00783A21"/>
    <w:rPr>
      <w:rFonts w:ascii="Times New Roman" w:eastAsia="Times New Roman" w:hAnsi="Times New Roman" w:cs="Times New Roman"/>
      <w:color w:val="008000"/>
      <w:sz w:val="23"/>
      <w:szCs w:val="20"/>
      <w:lang w:eastAsia="pt-BR"/>
    </w:rPr>
  </w:style>
  <w:style w:type="character" w:styleId="Hyperlink">
    <w:name w:val="Hyperlink"/>
    <w:rsid w:val="00783A21"/>
    <w:rPr>
      <w:color w:val="0000FF"/>
      <w:u w:val="single"/>
    </w:rPr>
  </w:style>
  <w:style w:type="paragraph" w:styleId="Lista2">
    <w:name w:val="List 2"/>
    <w:basedOn w:val="Normal"/>
    <w:rsid w:val="00783A21"/>
    <w:pPr>
      <w:ind w:left="566" w:hanging="283"/>
    </w:pPr>
  </w:style>
  <w:style w:type="paragraph" w:styleId="Corpodetexto2">
    <w:name w:val="Body Text 2"/>
    <w:basedOn w:val="Normal"/>
    <w:link w:val="Corpodetexto2Char"/>
    <w:rsid w:val="00783A21"/>
    <w:pPr>
      <w:spacing w:after="120" w:line="480" w:lineRule="auto"/>
    </w:pPr>
  </w:style>
  <w:style w:type="character" w:customStyle="1" w:styleId="Corpodetexto2Char">
    <w:name w:val="Corpo de texto 2 Char"/>
    <w:basedOn w:val="Fontepargpadro"/>
    <w:link w:val="Corpodetexto2"/>
    <w:rsid w:val="00783A21"/>
    <w:rPr>
      <w:rFonts w:ascii="Times New Roman" w:eastAsia="Times New Roman" w:hAnsi="Times New Roman" w:cs="Times New Roman"/>
      <w:sz w:val="20"/>
      <w:szCs w:val="20"/>
      <w:lang w:eastAsia="pt-BR"/>
    </w:rPr>
  </w:style>
  <w:style w:type="character" w:styleId="Forte">
    <w:name w:val="Strong"/>
    <w:qFormat/>
    <w:rsid w:val="00783A21"/>
    <w:rPr>
      <w:b/>
      <w:bCs/>
    </w:rPr>
  </w:style>
  <w:style w:type="paragraph" w:styleId="Recuodecorpodetexto">
    <w:name w:val="Body Text Indent"/>
    <w:basedOn w:val="Normal"/>
    <w:link w:val="RecuodecorpodetextoChar"/>
    <w:rsid w:val="00783A21"/>
    <w:pPr>
      <w:spacing w:after="120"/>
      <w:ind w:left="283"/>
    </w:pPr>
  </w:style>
  <w:style w:type="character" w:customStyle="1" w:styleId="RecuodecorpodetextoChar">
    <w:name w:val="Recuo de corpo de texto Char"/>
    <w:basedOn w:val="Fontepargpadro"/>
    <w:link w:val="Recuodecorpodetexto"/>
    <w:rsid w:val="00783A21"/>
    <w:rPr>
      <w:rFonts w:ascii="Times New Roman" w:eastAsia="Times New Roman" w:hAnsi="Times New Roman" w:cs="Times New Roman"/>
      <w:sz w:val="20"/>
      <w:szCs w:val="20"/>
      <w:lang w:eastAsia="pt-BR"/>
    </w:rPr>
  </w:style>
  <w:style w:type="paragraph" w:styleId="Textodebalo">
    <w:name w:val="Balloon Text"/>
    <w:basedOn w:val="Normal"/>
    <w:link w:val="TextodebaloChar"/>
    <w:rsid w:val="00783A21"/>
    <w:rPr>
      <w:rFonts w:ascii="Tahoma" w:hAnsi="Tahoma"/>
      <w:sz w:val="16"/>
      <w:szCs w:val="16"/>
      <w:lang w:val="x-none" w:eastAsia="x-none"/>
    </w:rPr>
  </w:style>
  <w:style w:type="character" w:customStyle="1" w:styleId="TextodebaloChar">
    <w:name w:val="Texto de balão Char"/>
    <w:basedOn w:val="Fontepargpadro"/>
    <w:link w:val="Textodebalo"/>
    <w:rsid w:val="00783A21"/>
    <w:rPr>
      <w:rFonts w:ascii="Tahoma" w:eastAsia="Times New Roman" w:hAnsi="Tahoma" w:cs="Times New Roman"/>
      <w:sz w:val="16"/>
      <w:szCs w:val="16"/>
      <w:lang w:val="x-none" w:eastAsia="x-none"/>
    </w:rPr>
  </w:style>
  <w:style w:type="character" w:customStyle="1" w:styleId="lblgridheader">
    <w:name w:val="lblgridheader"/>
    <w:basedOn w:val="Fontepargpadro"/>
    <w:rsid w:val="00AB3841"/>
  </w:style>
  <w:style w:type="character" w:styleId="nfase">
    <w:name w:val="Emphasis"/>
    <w:uiPriority w:val="20"/>
    <w:qFormat/>
    <w:rsid w:val="008E272E"/>
    <w:rPr>
      <w:i/>
      <w:iCs/>
    </w:rPr>
  </w:style>
  <w:style w:type="paragraph" w:styleId="PargrafodaLista">
    <w:name w:val="List Paragraph"/>
    <w:basedOn w:val="Normal"/>
    <w:uiPriority w:val="34"/>
    <w:qFormat/>
    <w:rsid w:val="00F914BB"/>
    <w:pPr>
      <w:ind w:left="720"/>
      <w:contextualSpacing/>
    </w:pPr>
  </w:style>
  <w:style w:type="paragraph" w:styleId="Partesuperior-zdoformulrio">
    <w:name w:val="HTML Top of Form"/>
    <w:basedOn w:val="Normal"/>
    <w:next w:val="Normal"/>
    <w:link w:val="Partesuperior-zdoformulrioChar"/>
    <w:hidden/>
    <w:uiPriority w:val="99"/>
    <w:semiHidden/>
    <w:unhideWhenUsed/>
    <w:rsid w:val="00C82C65"/>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C82C65"/>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C82C65"/>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C82C65"/>
    <w:rPr>
      <w:rFonts w:ascii="Arial" w:eastAsia="Times New Roman" w:hAnsi="Arial" w:cs="Arial"/>
      <w:vanish/>
      <w:sz w:val="16"/>
      <w:szCs w:val="16"/>
      <w:lang w:eastAsia="pt-BR"/>
    </w:rPr>
  </w:style>
  <w:style w:type="paragraph" w:styleId="NormalWeb">
    <w:name w:val="Normal (Web)"/>
    <w:basedOn w:val="Normal"/>
    <w:uiPriority w:val="99"/>
    <w:unhideWhenUsed/>
    <w:rsid w:val="00D759E8"/>
    <w:pPr>
      <w:spacing w:before="100" w:beforeAutospacing="1" w:after="100" w:afterAutospacing="1"/>
    </w:pPr>
    <w:rPr>
      <w:sz w:val="24"/>
      <w:szCs w:val="24"/>
    </w:rPr>
  </w:style>
  <w:style w:type="character" w:styleId="HiperlinkVisitado">
    <w:name w:val="FollowedHyperlink"/>
    <w:basedOn w:val="Fontepargpadro"/>
    <w:uiPriority w:val="99"/>
    <w:semiHidden/>
    <w:unhideWhenUsed/>
    <w:rsid w:val="00B80CA1"/>
    <w:rPr>
      <w:color w:val="800080" w:themeColor="followedHyperlink"/>
      <w:u w:val="single"/>
    </w:rPr>
  </w:style>
  <w:style w:type="table" w:styleId="Tabelacomgrade">
    <w:name w:val="Table Grid"/>
    <w:basedOn w:val="Tabelanormal"/>
    <w:uiPriority w:val="59"/>
    <w:rsid w:val="007E63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nhideWhenUsed/>
    <w:qFormat/>
    <w:rsid w:val="00DE40AC"/>
    <w:rPr>
      <w:sz w:val="16"/>
      <w:szCs w:val="16"/>
    </w:rPr>
  </w:style>
  <w:style w:type="paragraph" w:styleId="Textodecomentrio">
    <w:name w:val="annotation text"/>
    <w:basedOn w:val="Normal"/>
    <w:link w:val="TextodecomentrioChar"/>
    <w:unhideWhenUsed/>
    <w:rsid w:val="00DE40AC"/>
    <w:rPr>
      <w:rFonts w:ascii="Ecofont_Spranq_eco_Sans" w:eastAsiaTheme="minorEastAsia" w:hAnsi="Ecofont_Spranq_eco_Sans" w:cs="Tahoma"/>
    </w:rPr>
  </w:style>
  <w:style w:type="character" w:customStyle="1" w:styleId="TextodecomentrioChar">
    <w:name w:val="Texto de comentário Char"/>
    <w:basedOn w:val="Fontepargpadro"/>
    <w:link w:val="Textodecomentrio"/>
    <w:rsid w:val="00DE40AC"/>
    <w:rPr>
      <w:rFonts w:ascii="Ecofont_Spranq_eco_Sans" w:eastAsiaTheme="minorEastAsia" w:hAnsi="Ecofont_Spranq_eco_Sans" w:cs="Tahoma"/>
      <w:sz w:val="20"/>
      <w:szCs w:val="20"/>
      <w:lang w:eastAsia="pt-BR"/>
    </w:rPr>
  </w:style>
  <w:style w:type="paragraph" w:customStyle="1" w:styleId="Nivel01">
    <w:name w:val="Nivel 01"/>
    <w:basedOn w:val="Ttulo1"/>
    <w:next w:val="Normal"/>
    <w:autoRedefine/>
    <w:qFormat/>
    <w:rsid w:val="0009705D"/>
    <w:pPr>
      <w:numPr>
        <w:numId w:val="26"/>
      </w:numPr>
      <w:tabs>
        <w:tab w:val="left" w:pos="567"/>
      </w:tabs>
      <w:spacing w:beforeLines="120" w:before="288" w:afterLines="120" w:after="288" w:line="312" w:lineRule="auto"/>
      <w:ind w:left="0" w:firstLine="0"/>
      <w:jc w:val="both"/>
    </w:pPr>
    <w:rPr>
      <w:rFonts w:ascii="Arial" w:hAnsi="Arial" w:cs="Arial"/>
      <w:b/>
      <w:bCs/>
      <w:color w:val="auto"/>
      <w:sz w:val="20"/>
      <w:szCs w:val="20"/>
    </w:rPr>
  </w:style>
  <w:style w:type="paragraph" w:customStyle="1" w:styleId="Nivel2">
    <w:name w:val="Nivel 2"/>
    <w:basedOn w:val="Normal"/>
    <w:link w:val="Nivel2Char"/>
    <w:qFormat/>
    <w:rsid w:val="0009705D"/>
    <w:pPr>
      <w:numPr>
        <w:ilvl w:val="1"/>
        <w:numId w:val="26"/>
      </w:numPr>
      <w:spacing w:before="120" w:after="120" w:line="276" w:lineRule="auto"/>
      <w:ind w:left="0" w:firstLine="0"/>
      <w:jc w:val="both"/>
    </w:pPr>
    <w:rPr>
      <w:rFonts w:ascii="Arial" w:eastAsia="MS Mincho" w:hAnsi="Arial" w:cs="Arial"/>
      <w:color w:val="000000"/>
    </w:rPr>
  </w:style>
  <w:style w:type="paragraph" w:customStyle="1" w:styleId="Nivel3">
    <w:name w:val="Nivel 3"/>
    <w:basedOn w:val="Normal"/>
    <w:qFormat/>
    <w:rsid w:val="0009705D"/>
    <w:pPr>
      <w:numPr>
        <w:ilvl w:val="2"/>
        <w:numId w:val="26"/>
      </w:numPr>
      <w:spacing w:before="120" w:after="120" w:line="276" w:lineRule="auto"/>
      <w:ind w:left="284" w:firstLine="0"/>
      <w:jc w:val="both"/>
    </w:pPr>
    <w:rPr>
      <w:rFonts w:ascii="Arial" w:eastAsia="MS Mincho" w:hAnsi="Arial" w:cs="Arial"/>
      <w:color w:val="000000"/>
    </w:rPr>
  </w:style>
  <w:style w:type="paragraph" w:customStyle="1" w:styleId="Nivel4">
    <w:name w:val="Nivel 4"/>
    <w:basedOn w:val="Nivel3"/>
    <w:qFormat/>
    <w:rsid w:val="0009705D"/>
    <w:pPr>
      <w:numPr>
        <w:ilvl w:val="3"/>
      </w:numPr>
      <w:ind w:left="567" w:firstLine="0"/>
    </w:pPr>
    <w:rPr>
      <w:color w:val="auto"/>
    </w:rPr>
  </w:style>
  <w:style w:type="paragraph" w:customStyle="1" w:styleId="Nivel5">
    <w:name w:val="Nivel 5"/>
    <w:basedOn w:val="Nivel4"/>
    <w:qFormat/>
    <w:rsid w:val="0009705D"/>
    <w:pPr>
      <w:numPr>
        <w:ilvl w:val="4"/>
      </w:numPr>
      <w:ind w:left="851" w:firstLine="0"/>
    </w:pPr>
  </w:style>
  <w:style w:type="character" w:customStyle="1" w:styleId="Nivel2Char">
    <w:name w:val="Nivel 2 Char"/>
    <w:basedOn w:val="Fontepargpadro"/>
    <w:link w:val="Nivel2"/>
    <w:locked/>
    <w:rsid w:val="0009705D"/>
    <w:rPr>
      <w:rFonts w:ascii="Arial" w:eastAsia="MS Mincho" w:hAnsi="Arial" w:cs="Arial"/>
      <w:color w:val="000000"/>
      <w:sz w:val="20"/>
      <w:szCs w:val="20"/>
      <w:lang w:eastAsia="pt-BR"/>
    </w:rPr>
  </w:style>
  <w:style w:type="character" w:customStyle="1" w:styleId="Ttulo1Char">
    <w:name w:val="Título 1 Char"/>
    <w:basedOn w:val="Fontepargpadro"/>
    <w:link w:val="Ttulo1"/>
    <w:uiPriority w:val="9"/>
    <w:rsid w:val="0009705D"/>
    <w:rPr>
      <w:rFonts w:asciiTheme="majorHAnsi" w:eastAsiaTheme="majorEastAsia" w:hAnsiTheme="majorHAnsi" w:cstheme="majorBidi"/>
      <w:color w:val="365F91" w:themeColor="accent1" w:themeShade="BF"/>
      <w:sz w:val="32"/>
      <w:szCs w:val="32"/>
      <w:lang w:eastAsia="pt-BR"/>
    </w:rPr>
  </w:style>
  <w:style w:type="character" w:customStyle="1" w:styleId="MenoPendente1">
    <w:name w:val="Menção Pendente1"/>
    <w:basedOn w:val="Fontepargpadro"/>
    <w:uiPriority w:val="99"/>
    <w:semiHidden/>
    <w:unhideWhenUsed/>
    <w:rsid w:val="0009705D"/>
    <w:rPr>
      <w:color w:val="605E5C"/>
      <w:shd w:val="clear" w:color="auto" w:fill="E1DFDD"/>
    </w:rPr>
  </w:style>
  <w:style w:type="paragraph" w:customStyle="1" w:styleId="Nvel3-R">
    <w:name w:val="Nível 3-R"/>
    <w:basedOn w:val="Normal"/>
    <w:qFormat/>
    <w:rsid w:val="007E53EA"/>
    <w:pPr>
      <w:spacing w:before="120" w:after="120" w:line="276" w:lineRule="auto"/>
      <w:ind w:left="284"/>
      <w:jc w:val="both"/>
    </w:pPr>
    <w:rPr>
      <w:rFonts w:ascii="Arial" w:eastAsiaTheme="minorEastAsia" w:hAnsi="Arial" w:cs="Arial"/>
      <w:i/>
      <w:iCs/>
      <w:color w:val="FF0000"/>
    </w:rPr>
  </w:style>
  <w:style w:type="paragraph" w:customStyle="1" w:styleId="Nvel3">
    <w:name w:val="Nível 3"/>
    <w:basedOn w:val="Nvel3-R"/>
    <w:link w:val="Nvel3Char"/>
    <w:qFormat/>
    <w:rsid w:val="007E53EA"/>
    <w:rPr>
      <w:rFonts w:eastAsia="Times New Roman"/>
      <w:i w:val="0"/>
      <w:iCs w:val="0"/>
      <w:color w:val="auto"/>
    </w:rPr>
  </w:style>
  <w:style w:type="paragraph" w:customStyle="1" w:styleId="Nvel4">
    <w:name w:val="Nível 4"/>
    <w:basedOn w:val="Nvel3"/>
    <w:link w:val="Nvel4Char"/>
    <w:qFormat/>
    <w:rsid w:val="007E53EA"/>
    <w:pPr>
      <w:ind w:left="567"/>
    </w:pPr>
  </w:style>
  <w:style w:type="character" w:customStyle="1" w:styleId="Nvel3Char">
    <w:name w:val="Nível 3 Char"/>
    <w:basedOn w:val="Fontepargpadro"/>
    <w:link w:val="Nvel3"/>
    <w:rsid w:val="007E53EA"/>
    <w:rPr>
      <w:rFonts w:ascii="Arial" w:eastAsia="Times New Roman" w:hAnsi="Arial" w:cs="Arial"/>
      <w:sz w:val="20"/>
      <w:szCs w:val="20"/>
      <w:lang w:eastAsia="pt-BR"/>
    </w:rPr>
  </w:style>
  <w:style w:type="character" w:customStyle="1" w:styleId="Nvel4Char">
    <w:name w:val="Nível 4 Char"/>
    <w:basedOn w:val="Nvel3Char"/>
    <w:link w:val="Nvel4"/>
    <w:rsid w:val="007E53EA"/>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0367">
      <w:bodyDiv w:val="1"/>
      <w:marLeft w:val="0"/>
      <w:marRight w:val="0"/>
      <w:marTop w:val="0"/>
      <w:marBottom w:val="0"/>
      <w:divBdr>
        <w:top w:val="none" w:sz="0" w:space="0" w:color="auto"/>
        <w:left w:val="none" w:sz="0" w:space="0" w:color="auto"/>
        <w:bottom w:val="none" w:sz="0" w:space="0" w:color="auto"/>
        <w:right w:val="none" w:sz="0" w:space="0" w:color="auto"/>
      </w:divBdr>
    </w:div>
    <w:div w:id="75590028">
      <w:bodyDiv w:val="1"/>
      <w:marLeft w:val="0"/>
      <w:marRight w:val="0"/>
      <w:marTop w:val="0"/>
      <w:marBottom w:val="0"/>
      <w:divBdr>
        <w:top w:val="none" w:sz="0" w:space="0" w:color="auto"/>
        <w:left w:val="none" w:sz="0" w:space="0" w:color="auto"/>
        <w:bottom w:val="none" w:sz="0" w:space="0" w:color="auto"/>
        <w:right w:val="none" w:sz="0" w:space="0" w:color="auto"/>
      </w:divBdr>
    </w:div>
    <w:div w:id="75907191">
      <w:bodyDiv w:val="1"/>
      <w:marLeft w:val="0"/>
      <w:marRight w:val="0"/>
      <w:marTop w:val="0"/>
      <w:marBottom w:val="0"/>
      <w:divBdr>
        <w:top w:val="none" w:sz="0" w:space="0" w:color="auto"/>
        <w:left w:val="none" w:sz="0" w:space="0" w:color="auto"/>
        <w:bottom w:val="none" w:sz="0" w:space="0" w:color="auto"/>
        <w:right w:val="none" w:sz="0" w:space="0" w:color="auto"/>
      </w:divBdr>
    </w:div>
    <w:div w:id="289558868">
      <w:bodyDiv w:val="1"/>
      <w:marLeft w:val="0"/>
      <w:marRight w:val="0"/>
      <w:marTop w:val="0"/>
      <w:marBottom w:val="0"/>
      <w:divBdr>
        <w:top w:val="none" w:sz="0" w:space="0" w:color="auto"/>
        <w:left w:val="none" w:sz="0" w:space="0" w:color="auto"/>
        <w:bottom w:val="none" w:sz="0" w:space="0" w:color="auto"/>
        <w:right w:val="none" w:sz="0" w:space="0" w:color="auto"/>
      </w:divBdr>
    </w:div>
    <w:div w:id="334193180">
      <w:bodyDiv w:val="1"/>
      <w:marLeft w:val="0"/>
      <w:marRight w:val="0"/>
      <w:marTop w:val="0"/>
      <w:marBottom w:val="0"/>
      <w:divBdr>
        <w:top w:val="none" w:sz="0" w:space="0" w:color="auto"/>
        <w:left w:val="none" w:sz="0" w:space="0" w:color="auto"/>
        <w:bottom w:val="none" w:sz="0" w:space="0" w:color="auto"/>
        <w:right w:val="none" w:sz="0" w:space="0" w:color="auto"/>
      </w:divBdr>
    </w:div>
    <w:div w:id="526262260">
      <w:bodyDiv w:val="1"/>
      <w:marLeft w:val="0"/>
      <w:marRight w:val="0"/>
      <w:marTop w:val="0"/>
      <w:marBottom w:val="0"/>
      <w:divBdr>
        <w:top w:val="none" w:sz="0" w:space="0" w:color="auto"/>
        <w:left w:val="none" w:sz="0" w:space="0" w:color="auto"/>
        <w:bottom w:val="none" w:sz="0" w:space="0" w:color="auto"/>
        <w:right w:val="none" w:sz="0" w:space="0" w:color="auto"/>
      </w:divBdr>
    </w:div>
    <w:div w:id="532229809">
      <w:bodyDiv w:val="1"/>
      <w:marLeft w:val="0"/>
      <w:marRight w:val="0"/>
      <w:marTop w:val="0"/>
      <w:marBottom w:val="0"/>
      <w:divBdr>
        <w:top w:val="none" w:sz="0" w:space="0" w:color="auto"/>
        <w:left w:val="none" w:sz="0" w:space="0" w:color="auto"/>
        <w:bottom w:val="none" w:sz="0" w:space="0" w:color="auto"/>
        <w:right w:val="none" w:sz="0" w:space="0" w:color="auto"/>
      </w:divBdr>
    </w:div>
    <w:div w:id="578901171">
      <w:bodyDiv w:val="1"/>
      <w:marLeft w:val="0"/>
      <w:marRight w:val="0"/>
      <w:marTop w:val="0"/>
      <w:marBottom w:val="0"/>
      <w:divBdr>
        <w:top w:val="none" w:sz="0" w:space="0" w:color="auto"/>
        <w:left w:val="none" w:sz="0" w:space="0" w:color="auto"/>
        <w:bottom w:val="none" w:sz="0" w:space="0" w:color="auto"/>
        <w:right w:val="none" w:sz="0" w:space="0" w:color="auto"/>
      </w:divBdr>
    </w:div>
    <w:div w:id="617492353">
      <w:bodyDiv w:val="1"/>
      <w:marLeft w:val="0"/>
      <w:marRight w:val="0"/>
      <w:marTop w:val="0"/>
      <w:marBottom w:val="0"/>
      <w:divBdr>
        <w:top w:val="none" w:sz="0" w:space="0" w:color="auto"/>
        <w:left w:val="none" w:sz="0" w:space="0" w:color="auto"/>
        <w:bottom w:val="none" w:sz="0" w:space="0" w:color="auto"/>
        <w:right w:val="none" w:sz="0" w:space="0" w:color="auto"/>
      </w:divBdr>
    </w:div>
    <w:div w:id="735786200">
      <w:bodyDiv w:val="1"/>
      <w:marLeft w:val="0"/>
      <w:marRight w:val="0"/>
      <w:marTop w:val="0"/>
      <w:marBottom w:val="0"/>
      <w:divBdr>
        <w:top w:val="none" w:sz="0" w:space="0" w:color="auto"/>
        <w:left w:val="none" w:sz="0" w:space="0" w:color="auto"/>
        <w:bottom w:val="none" w:sz="0" w:space="0" w:color="auto"/>
        <w:right w:val="none" w:sz="0" w:space="0" w:color="auto"/>
      </w:divBdr>
    </w:div>
    <w:div w:id="764306974">
      <w:bodyDiv w:val="1"/>
      <w:marLeft w:val="0"/>
      <w:marRight w:val="0"/>
      <w:marTop w:val="0"/>
      <w:marBottom w:val="0"/>
      <w:divBdr>
        <w:top w:val="none" w:sz="0" w:space="0" w:color="auto"/>
        <w:left w:val="none" w:sz="0" w:space="0" w:color="auto"/>
        <w:bottom w:val="none" w:sz="0" w:space="0" w:color="auto"/>
        <w:right w:val="none" w:sz="0" w:space="0" w:color="auto"/>
      </w:divBdr>
    </w:div>
    <w:div w:id="1150364680">
      <w:bodyDiv w:val="1"/>
      <w:marLeft w:val="0"/>
      <w:marRight w:val="0"/>
      <w:marTop w:val="0"/>
      <w:marBottom w:val="0"/>
      <w:divBdr>
        <w:top w:val="none" w:sz="0" w:space="0" w:color="auto"/>
        <w:left w:val="none" w:sz="0" w:space="0" w:color="auto"/>
        <w:bottom w:val="none" w:sz="0" w:space="0" w:color="auto"/>
        <w:right w:val="none" w:sz="0" w:space="0" w:color="auto"/>
      </w:divBdr>
    </w:div>
    <w:div w:id="1211696863">
      <w:bodyDiv w:val="1"/>
      <w:marLeft w:val="0"/>
      <w:marRight w:val="0"/>
      <w:marTop w:val="0"/>
      <w:marBottom w:val="0"/>
      <w:divBdr>
        <w:top w:val="none" w:sz="0" w:space="0" w:color="auto"/>
        <w:left w:val="none" w:sz="0" w:space="0" w:color="auto"/>
        <w:bottom w:val="none" w:sz="0" w:space="0" w:color="auto"/>
        <w:right w:val="none" w:sz="0" w:space="0" w:color="auto"/>
      </w:divBdr>
      <w:divsChild>
        <w:div w:id="101534574">
          <w:marLeft w:val="0"/>
          <w:marRight w:val="0"/>
          <w:marTop w:val="0"/>
          <w:marBottom w:val="0"/>
          <w:divBdr>
            <w:top w:val="none" w:sz="0" w:space="0" w:color="auto"/>
            <w:left w:val="none" w:sz="0" w:space="0" w:color="auto"/>
            <w:bottom w:val="none" w:sz="0" w:space="0" w:color="auto"/>
            <w:right w:val="none" w:sz="0" w:space="0" w:color="auto"/>
          </w:divBdr>
          <w:divsChild>
            <w:div w:id="1777750335">
              <w:marLeft w:val="0"/>
              <w:marRight w:val="0"/>
              <w:marTop w:val="0"/>
              <w:marBottom w:val="0"/>
              <w:divBdr>
                <w:top w:val="none" w:sz="0" w:space="0" w:color="auto"/>
                <w:left w:val="none" w:sz="0" w:space="0" w:color="auto"/>
                <w:bottom w:val="none" w:sz="0" w:space="0" w:color="auto"/>
                <w:right w:val="none" w:sz="0" w:space="0" w:color="auto"/>
              </w:divBdr>
              <w:divsChild>
                <w:div w:id="1565524410">
                  <w:marLeft w:val="0"/>
                  <w:marRight w:val="0"/>
                  <w:marTop w:val="0"/>
                  <w:marBottom w:val="0"/>
                  <w:divBdr>
                    <w:top w:val="none" w:sz="0" w:space="0" w:color="auto"/>
                    <w:left w:val="none" w:sz="0" w:space="0" w:color="auto"/>
                    <w:bottom w:val="none" w:sz="0" w:space="0" w:color="auto"/>
                    <w:right w:val="none" w:sz="0" w:space="0" w:color="auto"/>
                  </w:divBdr>
                  <w:divsChild>
                    <w:div w:id="168050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459468">
      <w:bodyDiv w:val="1"/>
      <w:marLeft w:val="0"/>
      <w:marRight w:val="0"/>
      <w:marTop w:val="0"/>
      <w:marBottom w:val="0"/>
      <w:divBdr>
        <w:top w:val="none" w:sz="0" w:space="0" w:color="auto"/>
        <w:left w:val="none" w:sz="0" w:space="0" w:color="auto"/>
        <w:bottom w:val="none" w:sz="0" w:space="0" w:color="auto"/>
        <w:right w:val="none" w:sz="0" w:space="0" w:color="auto"/>
      </w:divBdr>
    </w:div>
    <w:div w:id="1321732809">
      <w:bodyDiv w:val="1"/>
      <w:marLeft w:val="0"/>
      <w:marRight w:val="0"/>
      <w:marTop w:val="0"/>
      <w:marBottom w:val="0"/>
      <w:divBdr>
        <w:top w:val="none" w:sz="0" w:space="0" w:color="auto"/>
        <w:left w:val="none" w:sz="0" w:space="0" w:color="auto"/>
        <w:bottom w:val="none" w:sz="0" w:space="0" w:color="auto"/>
        <w:right w:val="none" w:sz="0" w:space="0" w:color="auto"/>
      </w:divBdr>
    </w:div>
    <w:div w:id="1578898266">
      <w:bodyDiv w:val="1"/>
      <w:marLeft w:val="0"/>
      <w:marRight w:val="0"/>
      <w:marTop w:val="0"/>
      <w:marBottom w:val="0"/>
      <w:divBdr>
        <w:top w:val="none" w:sz="0" w:space="0" w:color="auto"/>
        <w:left w:val="none" w:sz="0" w:space="0" w:color="auto"/>
        <w:bottom w:val="none" w:sz="0" w:space="0" w:color="auto"/>
        <w:right w:val="none" w:sz="0" w:space="0" w:color="auto"/>
      </w:divBdr>
    </w:div>
    <w:div w:id="1741561083">
      <w:bodyDiv w:val="1"/>
      <w:marLeft w:val="0"/>
      <w:marRight w:val="0"/>
      <w:marTop w:val="0"/>
      <w:marBottom w:val="0"/>
      <w:divBdr>
        <w:top w:val="none" w:sz="0" w:space="0" w:color="auto"/>
        <w:left w:val="none" w:sz="0" w:space="0" w:color="auto"/>
        <w:bottom w:val="none" w:sz="0" w:space="0" w:color="auto"/>
        <w:right w:val="none" w:sz="0" w:space="0" w:color="auto"/>
      </w:divBdr>
    </w:div>
    <w:div w:id="1957784006">
      <w:bodyDiv w:val="1"/>
      <w:marLeft w:val="0"/>
      <w:marRight w:val="0"/>
      <w:marTop w:val="0"/>
      <w:marBottom w:val="0"/>
      <w:divBdr>
        <w:top w:val="none" w:sz="0" w:space="0" w:color="auto"/>
        <w:left w:val="none" w:sz="0" w:space="0" w:color="auto"/>
        <w:bottom w:val="none" w:sz="0" w:space="0" w:color="auto"/>
        <w:right w:val="none" w:sz="0" w:space="0" w:color="auto"/>
      </w:divBdr>
    </w:div>
    <w:div w:id="2048289727">
      <w:bodyDiv w:val="1"/>
      <w:marLeft w:val="0"/>
      <w:marRight w:val="0"/>
      <w:marTop w:val="0"/>
      <w:marBottom w:val="0"/>
      <w:divBdr>
        <w:top w:val="none" w:sz="0" w:space="0" w:color="auto"/>
        <w:left w:val="none" w:sz="0" w:space="0" w:color="auto"/>
        <w:bottom w:val="none" w:sz="0" w:space="0" w:color="auto"/>
        <w:right w:val="none" w:sz="0" w:space="0" w:color="auto"/>
      </w:divBdr>
    </w:div>
    <w:div w:id="2061400169">
      <w:bodyDiv w:val="1"/>
      <w:marLeft w:val="0"/>
      <w:marRight w:val="0"/>
      <w:marTop w:val="0"/>
      <w:marBottom w:val="0"/>
      <w:divBdr>
        <w:top w:val="none" w:sz="0" w:space="0" w:color="auto"/>
        <w:left w:val="none" w:sz="0" w:space="0" w:color="auto"/>
        <w:bottom w:val="none" w:sz="0" w:space="0" w:color="auto"/>
        <w:right w:val="none" w:sz="0" w:space="0" w:color="auto"/>
      </w:divBdr>
    </w:div>
    <w:div w:id="208745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ortaldecompraspublicas.com.br/18/"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ortaldecompraspublicas.com.br"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macaiba.rn.gov.br/licitacoes"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macaiba.rn.gov.br" TargetMode="External"/><Relationship Id="rId33" Type="http://schemas.openxmlformats.org/officeDocument/2006/relationships/hyperlink" Target="https://www.planalto.gov.br/ccivil_03/leis/l8078compilado.ht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decompraspublicas.com.br/18/" TargetMode="External"/><Relationship Id="rId24" Type="http://schemas.openxmlformats.org/officeDocument/2006/relationships/hyperlink" Target="https://www.portaldecompraspublicas.com.br" TargetMode="External"/><Relationship Id="rId32" Type="http://schemas.openxmlformats.org/officeDocument/2006/relationships/hyperlink" Target="http://www.planalto.gov.br/ccivil_03/_ato2019-2022/2021/lei/L14133.htm" TargetMode="Externa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planalto.gov.br/ccivil_03/leis/lcp/lcp123.htm" TargetMode="External"/><Relationship Id="rId23" Type="http://schemas.openxmlformats.org/officeDocument/2006/relationships/hyperlink" Target="http://macaiba.rn.gov.br/boletins" TargetMode="External"/><Relationship Id="rId28" Type="http://schemas.openxmlformats.org/officeDocument/2006/relationships/header" Target="header1.xml"/><Relationship Id="rId36" Type="http://schemas.openxmlformats.org/officeDocument/2006/relationships/header" Target="header3.xml"/><Relationship Id="rId10" Type="http://schemas.openxmlformats.org/officeDocument/2006/relationships/hyperlink" Target="https://www.portaldecompraspublicas.com.br" TargetMode="External"/><Relationship Id="rId19" Type="http://schemas.openxmlformats.org/officeDocument/2006/relationships/hyperlink" Target="https://www.portaldecompraspublicas.com.br" TargetMode="External"/><Relationship Id="rId31" Type="http://schemas.openxmlformats.org/officeDocument/2006/relationships/hyperlink" Target="http://www.planalto.gov.br/ccivil_03/_ato2019-2022/2021/lei/L14133.htm" TargetMode="External"/><Relationship Id="rId4" Type="http://schemas.microsoft.com/office/2007/relationships/stylesWithEffects" Target="stylesWithEffects.xml"/><Relationship Id="rId9" Type="http://schemas.openxmlformats.org/officeDocument/2006/relationships/hyperlink" Target="https://www.portaldecompraspublicas.com.br" TargetMode="External"/><Relationship Id="rId14" Type="http://schemas.openxmlformats.org/officeDocument/2006/relationships/hyperlink" Target="https://www.portaldecompraspublicas.com.br." TargetMode="External"/><Relationship Id="rId22" Type="http://schemas.openxmlformats.org/officeDocument/2006/relationships/hyperlink" Target="https://www.portaldecompraspublicas.com.br/18/" TargetMode="External"/><Relationship Id="rId27" Type="http://schemas.openxmlformats.org/officeDocument/2006/relationships/hyperlink" Target="http://macaiba.rn.gov.br/boletins" TargetMode="External"/><Relationship Id="rId30" Type="http://schemas.openxmlformats.org/officeDocument/2006/relationships/hyperlink" Target="http://www.macaiba.rn.gov.br" TargetMode="External"/><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E75C0-80CF-4B80-9214-7531E3A18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33</Pages>
  <Words>16634</Words>
  <Characters>89824</Characters>
  <Application>Microsoft Office Word</Application>
  <DocSecurity>0</DocSecurity>
  <Lines>748</Lines>
  <Paragraphs>212</Paragraphs>
  <ScaleCrop>false</ScaleCrop>
  <HeadingPairs>
    <vt:vector size="2" baseType="variant">
      <vt:variant>
        <vt:lpstr>Título</vt:lpstr>
      </vt:variant>
      <vt:variant>
        <vt:i4>1</vt:i4>
      </vt:variant>
    </vt:vector>
  </HeadingPairs>
  <TitlesOfParts>
    <vt:vector size="1" baseType="lpstr">
      <vt:lpstr/>
    </vt:vector>
  </TitlesOfParts>
  <Company>pmm</Company>
  <LinksUpToDate>false</LinksUpToDate>
  <CharactersWithSpaces>106246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8</cp:revision>
  <cp:lastPrinted>2025-03-12T14:47:00Z</cp:lastPrinted>
  <dcterms:created xsi:type="dcterms:W3CDTF">2025-03-11T17:01:00Z</dcterms:created>
  <dcterms:modified xsi:type="dcterms:W3CDTF">2025-03-12T14:51:00Z</dcterms:modified>
</cp:coreProperties>
</file>